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31CAC6BF" w14:textId="77777777" w:rsidR="00E96538" w:rsidRDefault="00E96538" w:rsidP="00E96538"/>
        <w:p w14:paraId="4B37625B"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10A82A47" wp14:editId="1E6AB30C">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82A47"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" filled="f" stroked="f">
                    <v:textbox style="mso-fit-shape-to-text:t">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26C51626" w14:textId="77777777" w:rsidR="00E96538" w:rsidRDefault="00E96538" w:rsidP="00E96538"/>
        <w:p w14:paraId="71EF8884"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7E63913F" wp14:editId="4CC81F70">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0D55328E" w14:textId="77777777" w:rsidR="00E96538" w:rsidRDefault="00E96538" w:rsidP="00E96538">
          <w:pPr>
            <w:ind w:left="6030"/>
          </w:pPr>
          <w:r w:rsidRPr="003E48CF">
            <w:rPr>
              <w:noProof/>
            </w:rPr>
            <mc:AlternateContent>
              <mc:Choice Requires="wps">
                <w:drawing>
                  <wp:anchor distT="0" distB="0" distL="114300" distR="114300" simplePos="0" relativeHeight="251666432" behindDoc="0" locked="0" layoutInCell="1" allowOverlap="1" wp14:anchorId="346AE7C7" wp14:editId="044A79D7">
                    <wp:simplePos x="0" y="0"/>
                    <wp:positionH relativeFrom="page">
                      <wp:posOffset>488950</wp:posOffset>
                    </wp:positionH>
                    <wp:positionV relativeFrom="page">
                      <wp:posOffset>5645150</wp:posOffset>
                    </wp:positionV>
                    <wp:extent cx="7194550" cy="1098550"/>
                    <wp:effectExtent l="0" t="0" r="0" b="6350"/>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1098550"/>
                            </a:xfrm>
                            <a:prstGeom prst="rect">
                              <a:avLst/>
                            </a:prstGeom>
                            <a:noFill/>
                            <a:ln w="6350">
                              <a:noFill/>
                            </a:ln>
                            <a:effectLst/>
                          </wps:spPr>
                          <wps:txbx>
                            <w:txbxContent>
                              <w:p w14:paraId="6CE70EA0" w14:textId="09513F49" w:rsidR="008F1883" w:rsidRPr="00453AD0" w:rsidRDefault="008F1883" w:rsidP="008F1883">
                                <w:pPr>
                                  <w:pStyle w:val="NoSpacing"/>
                                  <w:ind w:left="-2250"/>
                                  <w:rPr>
                                    <w:color w:val="5B9BD5" w:themeColor="accent1"/>
                                    <w:sz w:val="48"/>
                                    <w:szCs w:val="48"/>
                                  </w:rPr>
                                </w:pPr>
                                <w:r>
                                  <w:rPr>
                                    <w:color w:val="595959" w:themeColor="text1" w:themeTint="A6"/>
                                    <w:sz w:val="44"/>
                                    <w:szCs w:val="44"/>
                                  </w:rPr>
                                  <w:t xml:space="preserve">                    </w:t>
                                </w:r>
                                <w:r w:rsidR="00387521">
                                  <w:rPr>
                                    <w:color w:val="595959" w:themeColor="text1" w:themeTint="A6"/>
                                    <w:sz w:val="44"/>
                                    <w:szCs w:val="44"/>
                                  </w:rPr>
                                  <w:tab/>
                                </w:r>
                                <w:r w:rsidR="00387521">
                                  <w:rPr>
                                    <w:color w:val="595959" w:themeColor="text1" w:themeTint="A6"/>
                                    <w:sz w:val="44"/>
                                    <w:szCs w:val="44"/>
                                  </w:rPr>
                                  <w:tab/>
                                </w:r>
                                <w:r w:rsidR="00AE0AF7">
                                  <w:rPr>
                                    <w:color w:val="595959" w:themeColor="text1" w:themeTint="A6"/>
                                    <w:sz w:val="44"/>
                                    <w:szCs w:val="44"/>
                                  </w:rPr>
                                  <w:t xml:space="preserve">      </w:t>
                                </w:r>
                                <w:r w:rsidR="001D5F96">
                                  <w:rPr>
                                    <w:color w:val="595959" w:themeColor="text1" w:themeTint="A6"/>
                                    <w:sz w:val="44"/>
                                    <w:szCs w:val="44"/>
                                  </w:rPr>
                                  <w:t xml:space="preserve">   </w:t>
                                </w:r>
                                <w:r w:rsidR="00054994">
                                  <w:rPr>
                                    <w:color w:val="595959" w:themeColor="text1" w:themeTint="A6"/>
                                    <w:sz w:val="44"/>
                                    <w:szCs w:val="44"/>
                                  </w:rPr>
                                  <w:t xml:space="preserve">       </w:t>
                                </w:r>
                                <w:r w:rsidR="00054994">
                                  <w:rPr>
                                    <w:color w:val="5B9BD5" w:themeColor="accent1"/>
                                    <w:sz w:val="44"/>
                                    <w:szCs w:val="44"/>
                                  </w:rPr>
                                  <w:t>Corporate Relocation Services</w:t>
                                </w:r>
                              </w:p>
                              <w:p w14:paraId="7728F8A6" w14:textId="00422C77"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054994">
                                  <w:rPr>
                                    <w:color w:val="5B9BD5" w:themeColor="accent1"/>
                                    <w:sz w:val="44"/>
                                    <w:szCs w:val="44"/>
                                  </w:rPr>
                                  <w:t>78</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6AE7C7" id="_x0000_s1027" type="#_x0000_t202" style="position:absolute;left:0;text-align:left;margin-left:38.5pt;margin-top:444.5pt;width:566.5pt;height: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" filled="f" stroked="f" strokeweight=".5pt">
                    <v:textbox inset="126pt,0,54pt,0">
                      <w:txbxContent>
                        <w:p w14:paraId="6CE70EA0" w14:textId="09513F49" w:rsidR="008F1883" w:rsidRPr="00453AD0" w:rsidRDefault="008F1883" w:rsidP="008F1883">
                          <w:pPr>
                            <w:pStyle w:val="NoSpacing"/>
                            <w:ind w:left="-2250"/>
                            <w:rPr>
                              <w:color w:val="5B9BD5" w:themeColor="accent1"/>
                              <w:sz w:val="48"/>
                              <w:szCs w:val="48"/>
                            </w:rPr>
                          </w:pPr>
                          <w:r>
                            <w:rPr>
                              <w:color w:val="595959" w:themeColor="text1" w:themeTint="A6"/>
                              <w:sz w:val="44"/>
                              <w:szCs w:val="44"/>
                            </w:rPr>
                            <w:t xml:space="preserve">                    </w:t>
                          </w:r>
                          <w:r w:rsidR="00387521">
                            <w:rPr>
                              <w:color w:val="595959" w:themeColor="text1" w:themeTint="A6"/>
                              <w:sz w:val="44"/>
                              <w:szCs w:val="44"/>
                            </w:rPr>
                            <w:tab/>
                          </w:r>
                          <w:r w:rsidR="00387521">
                            <w:rPr>
                              <w:color w:val="595959" w:themeColor="text1" w:themeTint="A6"/>
                              <w:sz w:val="44"/>
                              <w:szCs w:val="44"/>
                            </w:rPr>
                            <w:tab/>
                          </w:r>
                          <w:r w:rsidR="00AE0AF7">
                            <w:rPr>
                              <w:color w:val="595959" w:themeColor="text1" w:themeTint="A6"/>
                              <w:sz w:val="44"/>
                              <w:szCs w:val="44"/>
                            </w:rPr>
                            <w:t xml:space="preserve">      </w:t>
                          </w:r>
                          <w:r w:rsidR="001D5F96">
                            <w:rPr>
                              <w:color w:val="595959" w:themeColor="text1" w:themeTint="A6"/>
                              <w:sz w:val="44"/>
                              <w:szCs w:val="44"/>
                            </w:rPr>
                            <w:t xml:space="preserve">   </w:t>
                          </w:r>
                          <w:r w:rsidR="00054994">
                            <w:rPr>
                              <w:color w:val="595959" w:themeColor="text1" w:themeTint="A6"/>
                              <w:sz w:val="44"/>
                              <w:szCs w:val="44"/>
                            </w:rPr>
                            <w:t xml:space="preserve">       </w:t>
                          </w:r>
                          <w:r w:rsidR="00054994">
                            <w:rPr>
                              <w:color w:val="5B9BD5" w:themeColor="accent1"/>
                              <w:sz w:val="44"/>
                              <w:szCs w:val="44"/>
                            </w:rPr>
                            <w:t>Corporate Relocation Services</w:t>
                          </w:r>
                        </w:p>
                        <w:p w14:paraId="7728F8A6" w14:textId="00422C77"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054994">
                            <w:rPr>
                              <w:color w:val="5B9BD5" w:themeColor="accent1"/>
                              <w:sz w:val="44"/>
                              <w:szCs w:val="44"/>
                            </w:rPr>
                            <w:t>78</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v:textbox>
                    <w10:wrap type="square" anchorx="page" anchory="page"/>
                  </v:shape>
                </w:pict>
              </mc:Fallback>
            </mc:AlternateContent>
          </w:r>
          <w:r w:rsidRPr="00CC44E0">
            <w:rPr>
              <w:noProof/>
            </w:rPr>
            <w:drawing>
              <wp:inline distT="0" distB="0" distL="0" distR="0" wp14:anchorId="3830D797" wp14:editId="44CB9552">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Pr="003E48CF">
            <w:rPr>
              <w:noProof/>
            </w:rPr>
            <mc:AlternateContent>
              <mc:Choice Requires="wps">
                <w:drawing>
                  <wp:anchor distT="0" distB="0" distL="114300" distR="114300" simplePos="0" relativeHeight="251664384" behindDoc="0" locked="0" layoutInCell="1" allowOverlap="1" wp14:anchorId="512C3FFB" wp14:editId="299F6E2E">
                    <wp:simplePos x="0" y="0"/>
                    <wp:positionH relativeFrom="page">
                      <wp:posOffset>495300</wp:posOffset>
                    </wp:positionH>
                    <wp:positionV relativeFrom="page">
                      <wp:posOffset>7058025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69E48D52" w14:textId="77777777" w:rsidR="008F1883" w:rsidRPr="003E48CF" w:rsidRDefault="008F1883" w:rsidP="00E96538">
                                <w:pPr>
                                  <w:pStyle w:val="NoSpacing"/>
                                  <w:jc w:val="right"/>
                                  <w:rPr>
                                    <w:color w:val="595959" w:themeColor="text1" w:themeTint="A6"/>
                                    <w:sz w:val="24"/>
                                    <w:szCs w:val="24"/>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2C3FFB" id="Text Box 153" o:spid="_x0000_s1028" type="#_x0000_t202" style="position:absolute;left:0;text-align:left;margin-left:39pt;margin-top:555.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" filled="f" stroked="f" strokeweight=".5pt">
                    <v:textbox inset="126pt,0,54pt,0">
                      <w:txbxContent>
                        <w:p w14:paraId="69E48D52" w14:textId="77777777" w:rsidR="008F1883" w:rsidRPr="003E48CF" w:rsidRDefault="008F1883" w:rsidP="00E96538">
                          <w:pPr>
                            <w:pStyle w:val="NoSpacing"/>
                            <w:jc w:val="right"/>
                            <w:rPr>
                              <w:color w:val="595959" w:themeColor="text1" w:themeTint="A6"/>
                              <w:sz w:val="24"/>
                              <w:szCs w:val="24"/>
                            </w:rPr>
                          </w:pPr>
                        </w:p>
                      </w:txbxContent>
                    </v:textbox>
                    <w10:wrap type="square" anchorx="page" anchory="page"/>
                  </v:shape>
                </w:pict>
              </mc:Fallback>
            </mc:AlternateContent>
          </w:r>
          <w:r w:rsidRPr="00F75BD1">
            <w:rPr>
              <w:noProof/>
            </w:rPr>
            <mc:AlternateContent>
              <mc:Choice Requires="wps">
                <w:drawing>
                  <wp:anchor distT="0" distB="0" distL="114300" distR="114300" simplePos="0" relativeHeight="251662336" behindDoc="0" locked="0" layoutInCell="1" allowOverlap="1" wp14:anchorId="6452A710" wp14:editId="51DFEE2C">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45F830A3" w14:textId="35E8806B" w:rsidR="008F1883" w:rsidRPr="00A66CA8" w:rsidRDefault="00054994" w:rsidP="00E96538">
                                <w:pPr>
                                  <w:pStyle w:val="NoSpacing"/>
                                  <w:jc w:val="right"/>
                                  <w:rPr>
                                    <w:color w:val="5B9BD5" w:themeColor="accent1"/>
                                    <w:sz w:val="36"/>
                                    <w:szCs w:val="36"/>
                                  </w:rPr>
                                </w:pPr>
                                <w:r>
                                  <w:rPr>
                                    <w:color w:val="5B9BD5" w:themeColor="accent1"/>
                                    <w:sz w:val="36"/>
                                    <w:szCs w:val="36"/>
                                  </w:rPr>
                                  <w:t>August 07</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52A710" id="Text Box 3" o:spid="_x0000_s1029"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" filled="f" stroked="f" strokeweight=".5pt">
                    <v:textbox inset="126pt,0,54pt,0">
                      <w:txbxContent>
                        <w:p w14:paraId="45F830A3" w14:textId="35E8806B" w:rsidR="008F1883" w:rsidRPr="00A66CA8" w:rsidRDefault="00054994" w:rsidP="00E96538">
                          <w:pPr>
                            <w:pStyle w:val="NoSpacing"/>
                            <w:jc w:val="right"/>
                            <w:rPr>
                              <w:color w:val="5B9BD5" w:themeColor="accent1"/>
                              <w:sz w:val="36"/>
                              <w:szCs w:val="36"/>
                            </w:rPr>
                          </w:pPr>
                          <w:r>
                            <w:rPr>
                              <w:color w:val="5B9BD5" w:themeColor="accent1"/>
                              <w:sz w:val="36"/>
                              <w:szCs w:val="36"/>
                            </w:rPr>
                            <w:t>August 07</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16C0F444" wp14:editId="036785D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5FF7E" w14:textId="77777777" w:rsidR="008F1883" w:rsidRDefault="008B2240"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16C0F444"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" filled="f" stroked="f" strokeweight=".5pt">
                    <v:textbox inset="126pt,0,54pt,0">
                      <w:txbxContent>
                        <w:p w14:paraId="0F25FF7E" w14:textId="77777777" w:rsidR="008F1883" w:rsidRDefault="008B2240"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3360" behindDoc="0" locked="0" layoutInCell="1" allowOverlap="1" wp14:anchorId="35870265" wp14:editId="17739C62">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7"/>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8" o:title="" recolor="t" rotate="t" type="frame"/>
                    </v:rect>
                    <w10:wrap anchorx="margin" anchory="page"/>
                  </v:group>
                </w:pict>
              </mc:Fallback>
            </mc:AlternateContent>
          </w:r>
          <w:r>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18813C24" w14:textId="77777777" w:rsidR="00E96538" w:rsidRDefault="00E96538" w:rsidP="00E96538">
          <w:pPr>
            <w:pStyle w:val="TOCHeading"/>
          </w:pPr>
          <w:r>
            <w:t>Table of Contents</w:t>
          </w:r>
        </w:p>
        <w:p w14:paraId="22FE761E" w14:textId="64AF14A9" w:rsidR="00276019" w:rsidRDefault="00E96538">
          <w:pPr>
            <w:pStyle w:val="TOC1"/>
            <w:tabs>
              <w:tab w:val="left" w:pos="440"/>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6225376" w:history="1">
            <w:r w:rsidR="00276019" w:rsidRPr="00601724">
              <w:rPr>
                <w:rStyle w:val="Hyperlink"/>
                <w:noProof/>
              </w:rPr>
              <w:t>I.</w:t>
            </w:r>
            <w:r w:rsidR="00276019">
              <w:rPr>
                <w:rFonts w:eastAsiaTheme="minorEastAsia"/>
                <w:noProof/>
                <w:kern w:val="2"/>
                <w:sz w:val="24"/>
                <w:szCs w:val="24"/>
                <w14:ligatures w14:val="standardContextual"/>
              </w:rPr>
              <w:tab/>
            </w:r>
            <w:r w:rsidR="00276019" w:rsidRPr="00601724">
              <w:rPr>
                <w:rStyle w:val="Hyperlink"/>
                <w:noProof/>
              </w:rPr>
              <w:t>Introduction</w:t>
            </w:r>
            <w:r w:rsidR="00276019">
              <w:rPr>
                <w:noProof/>
                <w:webHidden/>
              </w:rPr>
              <w:tab/>
            </w:r>
            <w:r w:rsidR="00276019">
              <w:rPr>
                <w:noProof/>
                <w:webHidden/>
              </w:rPr>
              <w:fldChar w:fldCharType="begin"/>
            </w:r>
            <w:r w:rsidR="00276019">
              <w:rPr>
                <w:noProof/>
                <w:webHidden/>
              </w:rPr>
              <w:instrText xml:space="preserve"> PAGEREF _Toc236225376 \h </w:instrText>
            </w:r>
            <w:r w:rsidR="00276019">
              <w:rPr>
                <w:noProof/>
                <w:webHidden/>
              </w:rPr>
            </w:r>
            <w:r w:rsidR="00276019">
              <w:rPr>
                <w:noProof/>
                <w:webHidden/>
              </w:rPr>
              <w:fldChar w:fldCharType="separate"/>
            </w:r>
            <w:r w:rsidR="00276019">
              <w:rPr>
                <w:noProof/>
                <w:webHidden/>
              </w:rPr>
              <w:t>2</w:t>
            </w:r>
            <w:r w:rsidR="00276019">
              <w:rPr>
                <w:noProof/>
                <w:webHidden/>
              </w:rPr>
              <w:fldChar w:fldCharType="end"/>
            </w:r>
          </w:hyperlink>
        </w:p>
        <w:p w14:paraId="17061D31" w14:textId="2DE546C2" w:rsidR="00276019" w:rsidRDefault="008B2240">
          <w:pPr>
            <w:pStyle w:val="TOC1"/>
            <w:tabs>
              <w:tab w:val="left" w:pos="440"/>
              <w:tab w:val="right" w:leader="dot" w:pos="9350"/>
            </w:tabs>
            <w:rPr>
              <w:rFonts w:eastAsiaTheme="minorEastAsia"/>
              <w:noProof/>
              <w:kern w:val="2"/>
              <w:sz w:val="24"/>
              <w:szCs w:val="24"/>
              <w14:ligatures w14:val="standardContextual"/>
            </w:rPr>
          </w:pPr>
          <w:hyperlink w:anchor="_Toc236225377" w:history="1">
            <w:r w:rsidR="00276019" w:rsidRPr="00601724">
              <w:rPr>
                <w:rStyle w:val="Hyperlink"/>
                <w:noProof/>
              </w:rPr>
              <w:t>II.</w:t>
            </w:r>
            <w:r w:rsidR="00276019">
              <w:rPr>
                <w:rFonts w:eastAsiaTheme="minorEastAsia"/>
                <w:noProof/>
                <w:kern w:val="2"/>
                <w:sz w:val="24"/>
                <w:szCs w:val="24"/>
                <w14:ligatures w14:val="standardContextual"/>
              </w:rPr>
              <w:tab/>
            </w:r>
            <w:r w:rsidR="00276019" w:rsidRPr="00601724">
              <w:rPr>
                <w:rStyle w:val="Hyperlink"/>
                <w:noProof/>
              </w:rPr>
              <w:t>RFP Objective</w:t>
            </w:r>
            <w:r w:rsidR="00276019">
              <w:rPr>
                <w:noProof/>
                <w:webHidden/>
              </w:rPr>
              <w:tab/>
            </w:r>
            <w:r w:rsidR="00276019">
              <w:rPr>
                <w:noProof/>
                <w:webHidden/>
              </w:rPr>
              <w:fldChar w:fldCharType="begin"/>
            </w:r>
            <w:r w:rsidR="00276019">
              <w:rPr>
                <w:noProof/>
                <w:webHidden/>
              </w:rPr>
              <w:instrText xml:space="preserve"> PAGEREF _Toc236225377 \h </w:instrText>
            </w:r>
            <w:r w:rsidR="00276019">
              <w:rPr>
                <w:noProof/>
                <w:webHidden/>
              </w:rPr>
            </w:r>
            <w:r w:rsidR="00276019">
              <w:rPr>
                <w:noProof/>
                <w:webHidden/>
              </w:rPr>
              <w:fldChar w:fldCharType="separate"/>
            </w:r>
            <w:r w:rsidR="00276019">
              <w:rPr>
                <w:noProof/>
                <w:webHidden/>
              </w:rPr>
              <w:t>2</w:t>
            </w:r>
            <w:r w:rsidR="00276019">
              <w:rPr>
                <w:noProof/>
                <w:webHidden/>
              </w:rPr>
              <w:fldChar w:fldCharType="end"/>
            </w:r>
          </w:hyperlink>
        </w:p>
        <w:p w14:paraId="609A8E6E" w14:textId="4EF3333E" w:rsidR="00276019" w:rsidRDefault="008B2240">
          <w:pPr>
            <w:pStyle w:val="TOC1"/>
            <w:tabs>
              <w:tab w:val="left" w:pos="720"/>
              <w:tab w:val="right" w:leader="dot" w:pos="9350"/>
            </w:tabs>
            <w:rPr>
              <w:rFonts w:eastAsiaTheme="minorEastAsia"/>
              <w:noProof/>
              <w:kern w:val="2"/>
              <w:sz w:val="24"/>
              <w:szCs w:val="24"/>
              <w14:ligatures w14:val="standardContextual"/>
            </w:rPr>
          </w:pPr>
          <w:hyperlink w:anchor="_Toc236225378" w:history="1">
            <w:r w:rsidR="00276019" w:rsidRPr="00601724">
              <w:rPr>
                <w:rStyle w:val="Hyperlink"/>
                <w:noProof/>
              </w:rPr>
              <w:t>III.</w:t>
            </w:r>
            <w:r w:rsidR="00276019">
              <w:rPr>
                <w:rFonts w:eastAsiaTheme="minorEastAsia"/>
                <w:noProof/>
                <w:kern w:val="2"/>
                <w:sz w:val="24"/>
                <w:szCs w:val="24"/>
                <w14:ligatures w14:val="standardContextual"/>
              </w:rPr>
              <w:tab/>
            </w:r>
            <w:r w:rsidR="00276019" w:rsidRPr="00601724">
              <w:rPr>
                <w:rStyle w:val="Hyperlink"/>
                <w:noProof/>
              </w:rPr>
              <w:t>RFP Administrative Information</w:t>
            </w:r>
            <w:r w:rsidR="00276019">
              <w:rPr>
                <w:noProof/>
                <w:webHidden/>
              </w:rPr>
              <w:tab/>
            </w:r>
            <w:r w:rsidR="00276019">
              <w:rPr>
                <w:noProof/>
                <w:webHidden/>
              </w:rPr>
              <w:fldChar w:fldCharType="begin"/>
            </w:r>
            <w:r w:rsidR="00276019">
              <w:rPr>
                <w:noProof/>
                <w:webHidden/>
              </w:rPr>
              <w:instrText xml:space="preserve"> PAGEREF _Toc236225378 \h </w:instrText>
            </w:r>
            <w:r w:rsidR="00276019">
              <w:rPr>
                <w:noProof/>
                <w:webHidden/>
              </w:rPr>
            </w:r>
            <w:r w:rsidR="00276019">
              <w:rPr>
                <w:noProof/>
                <w:webHidden/>
              </w:rPr>
              <w:fldChar w:fldCharType="separate"/>
            </w:r>
            <w:r w:rsidR="00276019">
              <w:rPr>
                <w:noProof/>
                <w:webHidden/>
              </w:rPr>
              <w:t>2</w:t>
            </w:r>
            <w:r w:rsidR="00276019">
              <w:rPr>
                <w:noProof/>
                <w:webHidden/>
              </w:rPr>
              <w:fldChar w:fldCharType="end"/>
            </w:r>
          </w:hyperlink>
        </w:p>
        <w:p w14:paraId="2457038E" w14:textId="4992ABC2"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79" w:history="1">
            <w:r w:rsidR="00276019" w:rsidRPr="00601724">
              <w:rPr>
                <w:rStyle w:val="Hyperlink"/>
                <w:noProof/>
              </w:rPr>
              <w:t>A.</w:t>
            </w:r>
            <w:r w:rsidR="00276019">
              <w:rPr>
                <w:rFonts w:eastAsiaTheme="minorEastAsia"/>
                <w:noProof/>
                <w:kern w:val="2"/>
                <w:sz w:val="24"/>
                <w:szCs w:val="24"/>
                <w14:ligatures w14:val="standardContextual"/>
              </w:rPr>
              <w:tab/>
            </w:r>
            <w:r w:rsidR="00276019" w:rsidRPr="00601724">
              <w:rPr>
                <w:rStyle w:val="Hyperlink"/>
                <w:noProof/>
              </w:rPr>
              <w:t>Contact Information</w:t>
            </w:r>
            <w:r w:rsidR="00276019">
              <w:rPr>
                <w:noProof/>
                <w:webHidden/>
              </w:rPr>
              <w:tab/>
            </w:r>
            <w:r w:rsidR="00276019">
              <w:rPr>
                <w:noProof/>
                <w:webHidden/>
              </w:rPr>
              <w:fldChar w:fldCharType="begin"/>
            </w:r>
            <w:r w:rsidR="00276019">
              <w:rPr>
                <w:noProof/>
                <w:webHidden/>
              </w:rPr>
              <w:instrText xml:space="preserve"> PAGEREF _Toc236225379 \h </w:instrText>
            </w:r>
            <w:r w:rsidR="00276019">
              <w:rPr>
                <w:noProof/>
                <w:webHidden/>
              </w:rPr>
            </w:r>
            <w:r w:rsidR="00276019">
              <w:rPr>
                <w:noProof/>
                <w:webHidden/>
              </w:rPr>
              <w:fldChar w:fldCharType="separate"/>
            </w:r>
            <w:r w:rsidR="00276019">
              <w:rPr>
                <w:noProof/>
                <w:webHidden/>
              </w:rPr>
              <w:t>2</w:t>
            </w:r>
            <w:r w:rsidR="00276019">
              <w:rPr>
                <w:noProof/>
                <w:webHidden/>
              </w:rPr>
              <w:fldChar w:fldCharType="end"/>
            </w:r>
          </w:hyperlink>
        </w:p>
        <w:p w14:paraId="39302026" w14:textId="3A4CE8B8"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0" w:history="1">
            <w:r w:rsidR="00276019" w:rsidRPr="00601724">
              <w:rPr>
                <w:rStyle w:val="Hyperlink"/>
                <w:noProof/>
              </w:rPr>
              <w:t>B.</w:t>
            </w:r>
            <w:r w:rsidR="00276019">
              <w:rPr>
                <w:rFonts w:eastAsiaTheme="minorEastAsia"/>
                <w:noProof/>
                <w:kern w:val="2"/>
                <w:sz w:val="24"/>
                <w:szCs w:val="24"/>
                <w14:ligatures w14:val="standardContextual"/>
              </w:rPr>
              <w:tab/>
            </w:r>
            <w:r w:rsidR="00276019" w:rsidRPr="00601724">
              <w:rPr>
                <w:rStyle w:val="Hyperlink"/>
                <w:noProof/>
              </w:rPr>
              <w:t>Schedule of Events</w:t>
            </w:r>
            <w:r w:rsidR="00276019">
              <w:rPr>
                <w:noProof/>
                <w:webHidden/>
              </w:rPr>
              <w:tab/>
            </w:r>
            <w:r w:rsidR="00276019">
              <w:rPr>
                <w:noProof/>
                <w:webHidden/>
              </w:rPr>
              <w:fldChar w:fldCharType="begin"/>
            </w:r>
            <w:r w:rsidR="00276019">
              <w:rPr>
                <w:noProof/>
                <w:webHidden/>
              </w:rPr>
              <w:instrText xml:space="preserve"> PAGEREF _Toc236225380 \h </w:instrText>
            </w:r>
            <w:r w:rsidR="00276019">
              <w:rPr>
                <w:noProof/>
                <w:webHidden/>
              </w:rPr>
            </w:r>
            <w:r w:rsidR="00276019">
              <w:rPr>
                <w:noProof/>
                <w:webHidden/>
              </w:rPr>
              <w:fldChar w:fldCharType="separate"/>
            </w:r>
            <w:r w:rsidR="00276019">
              <w:rPr>
                <w:noProof/>
                <w:webHidden/>
              </w:rPr>
              <w:t>2</w:t>
            </w:r>
            <w:r w:rsidR="00276019">
              <w:rPr>
                <w:noProof/>
                <w:webHidden/>
              </w:rPr>
              <w:fldChar w:fldCharType="end"/>
            </w:r>
          </w:hyperlink>
        </w:p>
        <w:p w14:paraId="064E292D" w14:textId="014AA57A"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1" w:history="1">
            <w:r w:rsidR="00276019" w:rsidRPr="00601724">
              <w:rPr>
                <w:rStyle w:val="Hyperlink"/>
                <w:rFonts w:eastAsia="Times New Roman"/>
                <w:noProof/>
              </w:rPr>
              <w:t>C.</w:t>
            </w:r>
            <w:r w:rsidR="00276019">
              <w:rPr>
                <w:rFonts w:eastAsiaTheme="minorEastAsia"/>
                <w:noProof/>
                <w:kern w:val="2"/>
                <w:sz w:val="24"/>
                <w:szCs w:val="24"/>
                <w14:ligatures w14:val="standardContextual"/>
              </w:rPr>
              <w:tab/>
            </w:r>
            <w:r w:rsidR="00276019" w:rsidRPr="00601724">
              <w:rPr>
                <w:rStyle w:val="Hyperlink"/>
                <w:rFonts w:eastAsia="Times New Roman"/>
                <w:noProof/>
              </w:rPr>
              <w:t>Intent to Bid</w:t>
            </w:r>
            <w:r w:rsidR="00276019">
              <w:rPr>
                <w:noProof/>
                <w:webHidden/>
              </w:rPr>
              <w:tab/>
            </w:r>
            <w:r w:rsidR="00276019">
              <w:rPr>
                <w:noProof/>
                <w:webHidden/>
              </w:rPr>
              <w:fldChar w:fldCharType="begin"/>
            </w:r>
            <w:r w:rsidR="00276019">
              <w:rPr>
                <w:noProof/>
                <w:webHidden/>
              </w:rPr>
              <w:instrText xml:space="preserve"> PAGEREF _Toc236225381 \h </w:instrText>
            </w:r>
            <w:r w:rsidR="00276019">
              <w:rPr>
                <w:noProof/>
                <w:webHidden/>
              </w:rPr>
            </w:r>
            <w:r w:rsidR="00276019">
              <w:rPr>
                <w:noProof/>
                <w:webHidden/>
              </w:rPr>
              <w:fldChar w:fldCharType="separate"/>
            </w:r>
            <w:r w:rsidR="00276019">
              <w:rPr>
                <w:noProof/>
                <w:webHidden/>
              </w:rPr>
              <w:t>2</w:t>
            </w:r>
            <w:r w:rsidR="00276019">
              <w:rPr>
                <w:noProof/>
                <w:webHidden/>
              </w:rPr>
              <w:fldChar w:fldCharType="end"/>
            </w:r>
          </w:hyperlink>
        </w:p>
        <w:p w14:paraId="7F8E4EE1" w14:textId="4C76BC83"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2" w:history="1">
            <w:r w:rsidR="00276019" w:rsidRPr="00601724">
              <w:rPr>
                <w:rStyle w:val="Hyperlink"/>
                <w:rFonts w:eastAsia="Times New Roman"/>
                <w:noProof/>
              </w:rPr>
              <w:t>D.</w:t>
            </w:r>
            <w:r w:rsidR="00276019">
              <w:rPr>
                <w:rFonts w:eastAsiaTheme="minorEastAsia"/>
                <w:noProof/>
                <w:kern w:val="2"/>
                <w:sz w:val="24"/>
                <w:szCs w:val="24"/>
                <w14:ligatures w14:val="standardContextual"/>
              </w:rPr>
              <w:tab/>
            </w:r>
            <w:r w:rsidR="00276019" w:rsidRPr="00601724">
              <w:rPr>
                <w:rStyle w:val="Hyperlink"/>
                <w:rFonts w:eastAsia="Times New Roman"/>
                <w:noProof/>
              </w:rPr>
              <w:t>Bidder Questions</w:t>
            </w:r>
            <w:r w:rsidR="00276019">
              <w:rPr>
                <w:noProof/>
                <w:webHidden/>
              </w:rPr>
              <w:tab/>
            </w:r>
            <w:r w:rsidR="00276019">
              <w:rPr>
                <w:noProof/>
                <w:webHidden/>
              </w:rPr>
              <w:fldChar w:fldCharType="begin"/>
            </w:r>
            <w:r w:rsidR="00276019">
              <w:rPr>
                <w:noProof/>
                <w:webHidden/>
              </w:rPr>
              <w:instrText xml:space="preserve"> PAGEREF _Toc236225382 \h </w:instrText>
            </w:r>
            <w:r w:rsidR="00276019">
              <w:rPr>
                <w:noProof/>
                <w:webHidden/>
              </w:rPr>
            </w:r>
            <w:r w:rsidR="00276019">
              <w:rPr>
                <w:noProof/>
                <w:webHidden/>
              </w:rPr>
              <w:fldChar w:fldCharType="separate"/>
            </w:r>
            <w:r w:rsidR="00276019">
              <w:rPr>
                <w:noProof/>
                <w:webHidden/>
              </w:rPr>
              <w:t>3</w:t>
            </w:r>
            <w:r w:rsidR="00276019">
              <w:rPr>
                <w:noProof/>
                <w:webHidden/>
              </w:rPr>
              <w:fldChar w:fldCharType="end"/>
            </w:r>
          </w:hyperlink>
        </w:p>
        <w:p w14:paraId="1174FC09" w14:textId="510A2198"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3" w:history="1">
            <w:r w:rsidR="00276019" w:rsidRPr="00601724">
              <w:rPr>
                <w:rStyle w:val="Hyperlink"/>
                <w:rFonts w:eastAsia="Times New Roman"/>
                <w:noProof/>
              </w:rPr>
              <w:t>E.</w:t>
            </w:r>
            <w:r w:rsidR="00276019">
              <w:rPr>
                <w:rFonts w:eastAsiaTheme="minorEastAsia"/>
                <w:noProof/>
                <w:kern w:val="2"/>
                <w:sz w:val="24"/>
                <w:szCs w:val="24"/>
                <w14:ligatures w14:val="standardContextual"/>
              </w:rPr>
              <w:tab/>
            </w:r>
            <w:r w:rsidR="00276019" w:rsidRPr="00601724">
              <w:rPr>
                <w:rStyle w:val="Hyperlink"/>
                <w:rFonts w:eastAsia="Times New Roman"/>
                <w:noProof/>
              </w:rPr>
              <w:t>Bidder Presentations</w:t>
            </w:r>
            <w:r w:rsidR="00276019">
              <w:rPr>
                <w:noProof/>
                <w:webHidden/>
              </w:rPr>
              <w:tab/>
            </w:r>
            <w:r w:rsidR="00276019">
              <w:rPr>
                <w:noProof/>
                <w:webHidden/>
              </w:rPr>
              <w:fldChar w:fldCharType="begin"/>
            </w:r>
            <w:r w:rsidR="00276019">
              <w:rPr>
                <w:noProof/>
                <w:webHidden/>
              </w:rPr>
              <w:instrText xml:space="preserve"> PAGEREF _Toc236225383 \h </w:instrText>
            </w:r>
            <w:r w:rsidR="00276019">
              <w:rPr>
                <w:noProof/>
                <w:webHidden/>
              </w:rPr>
            </w:r>
            <w:r w:rsidR="00276019">
              <w:rPr>
                <w:noProof/>
                <w:webHidden/>
              </w:rPr>
              <w:fldChar w:fldCharType="separate"/>
            </w:r>
            <w:r w:rsidR="00276019">
              <w:rPr>
                <w:noProof/>
                <w:webHidden/>
              </w:rPr>
              <w:t>3</w:t>
            </w:r>
            <w:r w:rsidR="00276019">
              <w:rPr>
                <w:noProof/>
                <w:webHidden/>
              </w:rPr>
              <w:fldChar w:fldCharType="end"/>
            </w:r>
          </w:hyperlink>
        </w:p>
        <w:p w14:paraId="4FF5A721" w14:textId="73EC17D5"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4" w:history="1">
            <w:r w:rsidR="00276019" w:rsidRPr="00601724">
              <w:rPr>
                <w:rStyle w:val="Hyperlink"/>
                <w:rFonts w:eastAsia="Times New Roman"/>
                <w:noProof/>
              </w:rPr>
              <w:t>F.</w:t>
            </w:r>
            <w:r w:rsidR="00276019">
              <w:rPr>
                <w:rFonts w:eastAsiaTheme="minorEastAsia"/>
                <w:noProof/>
                <w:kern w:val="2"/>
                <w:sz w:val="24"/>
                <w:szCs w:val="24"/>
                <w14:ligatures w14:val="standardContextual"/>
              </w:rPr>
              <w:tab/>
            </w:r>
            <w:r w:rsidR="00276019" w:rsidRPr="00601724">
              <w:rPr>
                <w:rStyle w:val="Hyperlink"/>
                <w:rFonts w:eastAsia="Times New Roman"/>
                <w:noProof/>
              </w:rPr>
              <w:t>Submission of Proposals</w:t>
            </w:r>
            <w:r w:rsidR="00276019">
              <w:rPr>
                <w:noProof/>
                <w:webHidden/>
              </w:rPr>
              <w:tab/>
            </w:r>
            <w:r w:rsidR="00276019">
              <w:rPr>
                <w:noProof/>
                <w:webHidden/>
              </w:rPr>
              <w:fldChar w:fldCharType="begin"/>
            </w:r>
            <w:r w:rsidR="00276019">
              <w:rPr>
                <w:noProof/>
                <w:webHidden/>
              </w:rPr>
              <w:instrText xml:space="preserve"> PAGEREF _Toc236225384 \h </w:instrText>
            </w:r>
            <w:r w:rsidR="00276019">
              <w:rPr>
                <w:noProof/>
                <w:webHidden/>
              </w:rPr>
            </w:r>
            <w:r w:rsidR="00276019">
              <w:rPr>
                <w:noProof/>
                <w:webHidden/>
              </w:rPr>
              <w:fldChar w:fldCharType="separate"/>
            </w:r>
            <w:r w:rsidR="00276019">
              <w:rPr>
                <w:noProof/>
                <w:webHidden/>
              </w:rPr>
              <w:t>3</w:t>
            </w:r>
            <w:r w:rsidR="00276019">
              <w:rPr>
                <w:noProof/>
                <w:webHidden/>
              </w:rPr>
              <w:fldChar w:fldCharType="end"/>
            </w:r>
          </w:hyperlink>
        </w:p>
        <w:p w14:paraId="1E19903B" w14:textId="04DF3A8A"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5" w:history="1">
            <w:r w:rsidR="00276019" w:rsidRPr="00601724">
              <w:rPr>
                <w:rStyle w:val="Hyperlink"/>
                <w:rFonts w:eastAsia="Times New Roman"/>
                <w:noProof/>
              </w:rPr>
              <w:t>G.</w:t>
            </w:r>
            <w:r w:rsidR="00276019">
              <w:rPr>
                <w:rFonts w:eastAsiaTheme="minorEastAsia"/>
                <w:noProof/>
                <w:kern w:val="2"/>
                <w:sz w:val="24"/>
                <w:szCs w:val="24"/>
                <w14:ligatures w14:val="standardContextual"/>
              </w:rPr>
              <w:tab/>
            </w:r>
            <w:r w:rsidR="00276019" w:rsidRPr="00601724">
              <w:rPr>
                <w:rStyle w:val="Hyperlink"/>
                <w:rFonts w:eastAsia="Times New Roman"/>
                <w:noProof/>
              </w:rPr>
              <w:t>Proposal Format</w:t>
            </w:r>
            <w:r w:rsidR="00276019">
              <w:rPr>
                <w:noProof/>
                <w:webHidden/>
              </w:rPr>
              <w:tab/>
            </w:r>
            <w:r w:rsidR="00276019">
              <w:rPr>
                <w:noProof/>
                <w:webHidden/>
              </w:rPr>
              <w:fldChar w:fldCharType="begin"/>
            </w:r>
            <w:r w:rsidR="00276019">
              <w:rPr>
                <w:noProof/>
                <w:webHidden/>
              </w:rPr>
              <w:instrText xml:space="preserve"> PAGEREF _Toc236225385 \h </w:instrText>
            </w:r>
            <w:r w:rsidR="00276019">
              <w:rPr>
                <w:noProof/>
                <w:webHidden/>
              </w:rPr>
            </w:r>
            <w:r w:rsidR="00276019">
              <w:rPr>
                <w:noProof/>
                <w:webHidden/>
              </w:rPr>
              <w:fldChar w:fldCharType="separate"/>
            </w:r>
            <w:r w:rsidR="00276019">
              <w:rPr>
                <w:noProof/>
                <w:webHidden/>
              </w:rPr>
              <w:t>3</w:t>
            </w:r>
            <w:r w:rsidR="00276019">
              <w:rPr>
                <w:noProof/>
                <w:webHidden/>
              </w:rPr>
              <w:fldChar w:fldCharType="end"/>
            </w:r>
          </w:hyperlink>
        </w:p>
        <w:p w14:paraId="55BEE8D8" w14:textId="5752E265"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6" w:history="1">
            <w:r w:rsidR="00276019" w:rsidRPr="00601724">
              <w:rPr>
                <w:rStyle w:val="Hyperlink"/>
                <w:rFonts w:asciiTheme="majorHAnsi" w:eastAsia="Times New Roman" w:hAnsiTheme="majorHAnsi" w:cstheme="majorBidi"/>
                <w:noProof/>
              </w:rPr>
              <w:t>H.</w:t>
            </w:r>
            <w:r w:rsidR="00276019">
              <w:rPr>
                <w:rFonts w:eastAsiaTheme="minorEastAsia"/>
                <w:noProof/>
                <w:kern w:val="2"/>
                <w:sz w:val="24"/>
                <w:szCs w:val="24"/>
                <w14:ligatures w14:val="standardContextual"/>
              </w:rPr>
              <w:tab/>
            </w:r>
            <w:r w:rsidR="00276019" w:rsidRPr="00601724">
              <w:rPr>
                <w:rStyle w:val="Hyperlink"/>
                <w:rFonts w:asciiTheme="majorHAnsi" w:eastAsia="Times New Roman" w:hAnsiTheme="majorHAnsi" w:cstheme="majorBidi"/>
                <w:noProof/>
              </w:rPr>
              <w:t>Conditions</w:t>
            </w:r>
            <w:r w:rsidR="00276019">
              <w:rPr>
                <w:noProof/>
                <w:webHidden/>
              </w:rPr>
              <w:tab/>
            </w:r>
            <w:r w:rsidR="00276019">
              <w:rPr>
                <w:noProof/>
                <w:webHidden/>
              </w:rPr>
              <w:fldChar w:fldCharType="begin"/>
            </w:r>
            <w:r w:rsidR="00276019">
              <w:rPr>
                <w:noProof/>
                <w:webHidden/>
              </w:rPr>
              <w:instrText xml:space="preserve"> PAGEREF _Toc236225386 \h </w:instrText>
            </w:r>
            <w:r w:rsidR="00276019">
              <w:rPr>
                <w:noProof/>
                <w:webHidden/>
              </w:rPr>
            </w:r>
            <w:r w:rsidR="00276019">
              <w:rPr>
                <w:noProof/>
                <w:webHidden/>
              </w:rPr>
              <w:fldChar w:fldCharType="separate"/>
            </w:r>
            <w:r w:rsidR="00276019">
              <w:rPr>
                <w:noProof/>
                <w:webHidden/>
              </w:rPr>
              <w:t>4</w:t>
            </w:r>
            <w:r w:rsidR="00276019">
              <w:rPr>
                <w:noProof/>
                <w:webHidden/>
              </w:rPr>
              <w:fldChar w:fldCharType="end"/>
            </w:r>
          </w:hyperlink>
        </w:p>
        <w:p w14:paraId="17F79644" w14:textId="76A9B133"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7" w:history="1">
            <w:r w:rsidR="00276019" w:rsidRPr="00601724">
              <w:rPr>
                <w:rStyle w:val="Hyperlink"/>
                <w:rFonts w:eastAsia="Times New Roman"/>
                <w:noProof/>
              </w:rPr>
              <w:t>I.</w:t>
            </w:r>
            <w:r w:rsidR="00276019">
              <w:rPr>
                <w:rFonts w:eastAsiaTheme="minorEastAsia"/>
                <w:noProof/>
                <w:kern w:val="2"/>
                <w:sz w:val="24"/>
                <w:szCs w:val="24"/>
                <w14:ligatures w14:val="standardContextual"/>
              </w:rPr>
              <w:tab/>
            </w:r>
            <w:r w:rsidR="00276019" w:rsidRPr="00601724">
              <w:rPr>
                <w:rStyle w:val="Hyperlink"/>
                <w:rFonts w:eastAsia="Times New Roman"/>
                <w:noProof/>
              </w:rPr>
              <w:t>Proposal Evaluation/Vendor Selection</w:t>
            </w:r>
            <w:r w:rsidR="00276019">
              <w:rPr>
                <w:noProof/>
                <w:webHidden/>
              </w:rPr>
              <w:tab/>
            </w:r>
            <w:r w:rsidR="00276019">
              <w:rPr>
                <w:noProof/>
                <w:webHidden/>
              </w:rPr>
              <w:fldChar w:fldCharType="begin"/>
            </w:r>
            <w:r w:rsidR="00276019">
              <w:rPr>
                <w:noProof/>
                <w:webHidden/>
              </w:rPr>
              <w:instrText xml:space="preserve"> PAGEREF _Toc236225387 \h </w:instrText>
            </w:r>
            <w:r w:rsidR="00276019">
              <w:rPr>
                <w:noProof/>
                <w:webHidden/>
              </w:rPr>
            </w:r>
            <w:r w:rsidR="00276019">
              <w:rPr>
                <w:noProof/>
                <w:webHidden/>
              </w:rPr>
              <w:fldChar w:fldCharType="separate"/>
            </w:r>
            <w:r w:rsidR="00276019">
              <w:rPr>
                <w:noProof/>
                <w:webHidden/>
              </w:rPr>
              <w:t>5</w:t>
            </w:r>
            <w:r w:rsidR="00276019">
              <w:rPr>
                <w:noProof/>
                <w:webHidden/>
              </w:rPr>
              <w:fldChar w:fldCharType="end"/>
            </w:r>
          </w:hyperlink>
        </w:p>
        <w:p w14:paraId="104C627B" w14:textId="0AF6AE0F"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8" w:history="1">
            <w:r w:rsidR="00276019" w:rsidRPr="00601724">
              <w:rPr>
                <w:rStyle w:val="Hyperlink"/>
                <w:rFonts w:eastAsia="Times New Roman"/>
                <w:noProof/>
              </w:rPr>
              <w:t>J.</w:t>
            </w:r>
            <w:r w:rsidR="00276019">
              <w:rPr>
                <w:rFonts w:eastAsiaTheme="minorEastAsia"/>
                <w:noProof/>
                <w:kern w:val="2"/>
                <w:sz w:val="24"/>
                <w:szCs w:val="24"/>
                <w14:ligatures w14:val="standardContextual"/>
              </w:rPr>
              <w:tab/>
            </w:r>
            <w:r w:rsidR="00276019" w:rsidRPr="00601724">
              <w:rPr>
                <w:rStyle w:val="Hyperlink"/>
                <w:rFonts w:eastAsia="Times New Roman"/>
                <w:noProof/>
              </w:rPr>
              <w:t>General Bidder Information</w:t>
            </w:r>
            <w:r w:rsidR="00276019">
              <w:rPr>
                <w:noProof/>
                <w:webHidden/>
              </w:rPr>
              <w:tab/>
            </w:r>
            <w:r w:rsidR="00276019">
              <w:rPr>
                <w:noProof/>
                <w:webHidden/>
              </w:rPr>
              <w:fldChar w:fldCharType="begin"/>
            </w:r>
            <w:r w:rsidR="00276019">
              <w:rPr>
                <w:noProof/>
                <w:webHidden/>
              </w:rPr>
              <w:instrText xml:space="preserve"> PAGEREF _Toc236225388 \h </w:instrText>
            </w:r>
            <w:r w:rsidR="00276019">
              <w:rPr>
                <w:noProof/>
                <w:webHidden/>
              </w:rPr>
            </w:r>
            <w:r w:rsidR="00276019">
              <w:rPr>
                <w:noProof/>
                <w:webHidden/>
              </w:rPr>
              <w:fldChar w:fldCharType="separate"/>
            </w:r>
            <w:r w:rsidR="00276019">
              <w:rPr>
                <w:noProof/>
                <w:webHidden/>
              </w:rPr>
              <w:t>5</w:t>
            </w:r>
            <w:r w:rsidR="00276019">
              <w:rPr>
                <w:noProof/>
                <w:webHidden/>
              </w:rPr>
              <w:fldChar w:fldCharType="end"/>
            </w:r>
          </w:hyperlink>
        </w:p>
        <w:p w14:paraId="5D6ACFDD" w14:textId="4C7FBF35"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89" w:history="1">
            <w:r w:rsidR="00276019" w:rsidRPr="00601724">
              <w:rPr>
                <w:rStyle w:val="Hyperlink"/>
                <w:rFonts w:eastAsia="Times New Roman"/>
                <w:noProof/>
              </w:rPr>
              <w:t>K.</w:t>
            </w:r>
            <w:r w:rsidR="00276019">
              <w:rPr>
                <w:rFonts w:eastAsiaTheme="minorEastAsia"/>
                <w:noProof/>
                <w:kern w:val="2"/>
                <w:sz w:val="24"/>
                <w:szCs w:val="24"/>
                <w14:ligatures w14:val="standardContextual"/>
              </w:rPr>
              <w:tab/>
            </w:r>
            <w:r w:rsidR="00276019" w:rsidRPr="00601724">
              <w:rPr>
                <w:rStyle w:val="Hyperlink"/>
                <w:rFonts w:eastAsia="Times New Roman"/>
                <w:noProof/>
              </w:rPr>
              <w:t>SGC Standard Terms and Conditions</w:t>
            </w:r>
            <w:r w:rsidR="00276019">
              <w:rPr>
                <w:noProof/>
                <w:webHidden/>
              </w:rPr>
              <w:tab/>
            </w:r>
            <w:r w:rsidR="00276019">
              <w:rPr>
                <w:noProof/>
                <w:webHidden/>
              </w:rPr>
              <w:fldChar w:fldCharType="begin"/>
            </w:r>
            <w:r w:rsidR="00276019">
              <w:rPr>
                <w:noProof/>
                <w:webHidden/>
              </w:rPr>
              <w:instrText xml:space="preserve"> PAGEREF _Toc236225389 \h </w:instrText>
            </w:r>
            <w:r w:rsidR="00276019">
              <w:rPr>
                <w:noProof/>
                <w:webHidden/>
              </w:rPr>
            </w:r>
            <w:r w:rsidR="00276019">
              <w:rPr>
                <w:noProof/>
                <w:webHidden/>
              </w:rPr>
              <w:fldChar w:fldCharType="separate"/>
            </w:r>
            <w:r w:rsidR="00276019">
              <w:rPr>
                <w:noProof/>
                <w:webHidden/>
              </w:rPr>
              <w:t>6</w:t>
            </w:r>
            <w:r w:rsidR="00276019">
              <w:rPr>
                <w:noProof/>
                <w:webHidden/>
              </w:rPr>
              <w:fldChar w:fldCharType="end"/>
            </w:r>
          </w:hyperlink>
        </w:p>
        <w:p w14:paraId="65B5408D" w14:textId="341ACCEE" w:rsidR="00276019" w:rsidRDefault="008B2240">
          <w:pPr>
            <w:pStyle w:val="TOC1"/>
            <w:tabs>
              <w:tab w:val="left" w:pos="720"/>
              <w:tab w:val="right" w:leader="dot" w:pos="9350"/>
            </w:tabs>
            <w:rPr>
              <w:rFonts w:eastAsiaTheme="minorEastAsia"/>
              <w:noProof/>
              <w:kern w:val="2"/>
              <w:sz w:val="24"/>
              <w:szCs w:val="24"/>
              <w14:ligatures w14:val="standardContextual"/>
            </w:rPr>
          </w:pPr>
          <w:hyperlink w:anchor="_Toc236225390" w:history="1">
            <w:r w:rsidR="00276019" w:rsidRPr="00601724">
              <w:rPr>
                <w:rStyle w:val="Hyperlink"/>
                <w:rFonts w:eastAsia="Times New Roman"/>
                <w:noProof/>
              </w:rPr>
              <w:t>IV.</w:t>
            </w:r>
            <w:r w:rsidR="00276019">
              <w:rPr>
                <w:rFonts w:eastAsiaTheme="minorEastAsia"/>
                <w:noProof/>
                <w:kern w:val="2"/>
                <w:sz w:val="24"/>
                <w:szCs w:val="24"/>
                <w14:ligatures w14:val="standardContextual"/>
              </w:rPr>
              <w:tab/>
            </w:r>
            <w:r w:rsidR="00276019" w:rsidRPr="00601724">
              <w:rPr>
                <w:rStyle w:val="Hyperlink"/>
                <w:rFonts w:eastAsia="Times New Roman"/>
                <w:noProof/>
              </w:rPr>
              <w:t>Provisions Applicable to the Contract</w:t>
            </w:r>
            <w:r w:rsidR="00276019">
              <w:rPr>
                <w:noProof/>
                <w:webHidden/>
              </w:rPr>
              <w:tab/>
            </w:r>
            <w:r w:rsidR="00276019">
              <w:rPr>
                <w:noProof/>
                <w:webHidden/>
              </w:rPr>
              <w:fldChar w:fldCharType="begin"/>
            </w:r>
            <w:r w:rsidR="00276019">
              <w:rPr>
                <w:noProof/>
                <w:webHidden/>
              </w:rPr>
              <w:instrText xml:space="preserve"> PAGEREF _Toc236225390 \h </w:instrText>
            </w:r>
            <w:r w:rsidR="00276019">
              <w:rPr>
                <w:noProof/>
                <w:webHidden/>
              </w:rPr>
            </w:r>
            <w:r w:rsidR="00276019">
              <w:rPr>
                <w:noProof/>
                <w:webHidden/>
              </w:rPr>
              <w:fldChar w:fldCharType="separate"/>
            </w:r>
            <w:r w:rsidR="00276019">
              <w:rPr>
                <w:noProof/>
                <w:webHidden/>
              </w:rPr>
              <w:t>6</w:t>
            </w:r>
            <w:r w:rsidR="00276019">
              <w:rPr>
                <w:noProof/>
                <w:webHidden/>
              </w:rPr>
              <w:fldChar w:fldCharType="end"/>
            </w:r>
          </w:hyperlink>
        </w:p>
        <w:p w14:paraId="757A574F" w14:textId="7C261D15"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91" w:history="1">
            <w:r w:rsidR="00276019" w:rsidRPr="00601724">
              <w:rPr>
                <w:rStyle w:val="Hyperlink"/>
                <w:rFonts w:eastAsia="Times New Roman"/>
                <w:noProof/>
              </w:rPr>
              <w:t>A.</w:t>
            </w:r>
            <w:r w:rsidR="00276019">
              <w:rPr>
                <w:rFonts w:eastAsiaTheme="minorEastAsia"/>
                <w:noProof/>
                <w:kern w:val="2"/>
                <w:sz w:val="24"/>
                <w:szCs w:val="24"/>
                <w14:ligatures w14:val="standardContextual"/>
              </w:rPr>
              <w:tab/>
            </w:r>
            <w:r w:rsidR="00276019" w:rsidRPr="00601724">
              <w:rPr>
                <w:rStyle w:val="Hyperlink"/>
                <w:rFonts w:eastAsia="Times New Roman"/>
                <w:noProof/>
              </w:rPr>
              <w:t>Agreement Term</w:t>
            </w:r>
            <w:r w:rsidR="00276019">
              <w:rPr>
                <w:noProof/>
                <w:webHidden/>
              </w:rPr>
              <w:tab/>
            </w:r>
            <w:r w:rsidR="00276019">
              <w:rPr>
                <w:noProof/>
                <w:webHidden/>
              </w:rPr>
              <w:fldChar w:fldCharType="begin"/>
            </w:r>
            <w:r w:rsidR="00276019">
              <w:rPr>
                <w:noProof/>
                <w:webHidden/>
              </w:rPr>
              <w:instrText xml:space="preserve"> PAGEREF _Toc236225391 \h </w:instrText>
            </w:r>
            <w:r w:rsidR="00276019">
              <w:rPr>
                <w:noProof/>
                <w:webHidden/>
              </w:rPr>
            </w:r>
            <w:r w:rsidR="00276019">
              <w:rPr>
                <w:noProof/>
                <w:webHidden/>
              </w:rPr>
              <w:fldChar w:fldCharType="separate"/>
            </w:r>
            <w:r w:rsidR="00276019">
              <w:rPr>
                <w:noProof/>
                <w:webHidden/>
              </w:rPr>
              <w:t>6</w:t>
            </w:r>
            <w:r w:rsidR="00276019">
              <w:rPr>
                <w:noProof/>
                <w:webHidden/>
              </w:rPr>
              <w:fldChar w:fldCharType="end"/>
            </w:r>
          </w:hyperlink>
        </w:p>
        <w:p w14:paraId="717455BA" w14:textId="4DC3501A"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92" w:history="1">
            <w:r w:rsidR="00276019" w:rsidRPr="00601724">
              <w:rPr>
                <w:rStyle w:val="Hyperlink"/>
                <w:noProof/>
              </w:rPr>
              <w:t>B.</w:t>
            </w:r>
            <w:r w:rsidR="00276019">
              <w:rPr>
                <w:rFonts w:eastAsiaTheme="minorEastAsia"/>
                <w:noProof/>
                <w:kern w:val="2"/>
                <w:sz w:val="24"/>
                <w:szCs w:val="24"/>
                <w14:ligatures w14:val="standardContextual"/>
              </w:rPr>
              <w:tab/>
            </w:r>
            <w:r w:rsidR="00276019" w:rsidRPr="00601724">
              <w:rPr>
                <w:rStyle w:val="Hyperlink"/>
                <w:noProof/>
              </w:rPr>
              <w:t>Requirements Specification</w:t>
            </w:r>
            <w:r w:rsidR="00276019">
              <w:rPr>
                <w:noProof/>
                <w:webHidden/>
              </w:rPr>
              <w:tab/>
            </w:r>
            <w:r w:rsidR="00276019">
              <w:rPr>
                <w:noProof/>
                <w:webHidden/>
              </w:rPr>
              <w:fldChar w:fldCharType="begin"/>
            </w:r>
            <w:r w:rsidR="00276019">
              <w:rPr>
                <w:noProof/>
                <w:webHidden/>
              </w:rPr>
              <w:instrText xml:space="preserve"> PAGEREF _Toc236225392 \h </w:instrText>
            </w:r>
            <w:r w:rsidR="00276019">
              <w:rPr>
                <w:noProof/>
                <w:webHidden/>
              </w:rPr>
            </w:r>
            <w:r w:rsidR="00276019">
              <w:rPr>
                <w:noProof/>
                <w:webHidden/>
              </w:rPr>
              <w:fldChar w:fldCharType="separate"/>
            </w:r>
            <w:r w:rsidR="00276019">
              <w:rPr>
                <w:noProof/>
                <w:webHidden/>
              </w:rPr>
              <w:t>6</w:t>
            </w:r>
            <w:r w:rsidR="00276019">
              <w:rPr>
                <w:noProof/>
                <w:webHidden/>
              </w:rPr>
              <w:fldChar w:fldCharType="end"/>
            </w:r>
          </w:hyperlink>
        </w:p>
        <w:p w14:paraId="1709AD4B" w14:textId="51D7B6CB"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93" w:history="1">
            <w:r w:rsidR="00276019" w:rsidRPr="00601724">
              <w:rPr>
                <w:rStyle w:val="Hyperlink"/>
                <w:noProof/>
              </w:rPr>
              <w:t>C.</w:t>
            </w:r>
            <w:r w:rsidR="00276019">
              <w:rPr>
                <w:rFonts w:eastAsiaTheme="minorEastAsia"/>
                <w:noProof/>
                <w:kern w:val="2"/>
                <w:sz w:val="24"/>
                <w:szCs w:val="24"/>
                <w14:ligatures w14:val="standardContextual"/>
              </w:rPr>
              <w:tab/>
            </w:r>
            <w:r w:rsidR="00276019" w:rsidRPr="00601724">
              <w:rPr>
                <w:rStyle w:val="Hyperlink"/>
                <w:noProof/>
              </w:rPr>
              <w:t>Price Escalation</w:t>
            </w:r>
            <w:r w:rsidR="00276019">
              <w:rPr>
                <w:noProof/>
                <w:webHidden/>
              </w:rPr>
              <w:tab/>
            </w:r>
            <w:r w:rsidR="00276019">
              <w:rPr>
                <w:noProof/>
                <w:webHidden/>
              </w:rPr>
              <w:fldChar w:fldCharType="begin"/>
            </w:r>
            <w:r w:rsidR="00276019">
              <w:rPr>
                <w:noProof/>
                <w:webHidden/>
              </w:rPr>
              <w:instrText xml:space="preserve"> PAGEREF _Toc236225393 \h </w:instrText>
            </w:r>
            <w:r w:rsidR="00276019">
              <w:rPr>
                <w:noProof/>
                <w:webHidden/>
              </w:rPr>
            </w:r>
            <w:r w:rsidR="00276019">
              <w:rPr>
                <w:noProof/>
                <w:webHidden/>
              </w:rPr>
              <w:fldChar w:fldCharType="separate"/>
            </w:r>
            <w:r w:rsidR="00276019">
              <w:rPr>
                <w:noProof/>
                <w:webHidden/>
              </w:rPr>
              <w:t>6</w:t>
            </w:r>
            <w:r w:rsidR="00276019">
              <w:rPr>
                <w:noProof/>
                <w:webHidden/>
              </w:rPr>
              <w:fldChar w:fldCharType="end"/>
            </w:r>
          </w:hyperlink>
        </w:p>
        <w:p w14:paraId="6949DF4D" w14:textId="23836591"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94" w:history="1">
            <w:r w:rsidR="00276019" w:rsidRPr="00601724">
              <w:rPr>
                <w:rStyle w:val="Hyperlink"/>
                <w:rFonts w:eastAsia="Times New Roman"/>
                <w:noProof/>
              </w:rPr>
              <w:t>D.</w:t>
            </w:r>
            <w:r w:rsidR="00276019">
              <w:rPr>
                <w:rFonts w:eastAsiaTheme="minorEastAsia"/>
                <w:noProof/>
                <w:kern w:val="2"/>
                <w:sz w:val="24"/>
                <w:szCs w:val="24"/>
                <w14:ligatures w14:val="standardContextual"/>
              </w:rPr>
              <w:tab/>
            </w:r>
            <w:r w:rsidR="00276019" w:rsidRPr="00601724">
              <w:rPr>
                <w:rStyle w:val="Hyperlink"/>
                <w:rFonts w:eastAsia="Times New Roman"/>
                <w:noProof/>
              </w:rPr>
              <w:t>Tax Exempt Status</w:t>
            </w:r>
            <w:r w:rsidR="00276019">
              <w:rPr>
                <w:noProof/>
                <w:webHidden/>
              </w:rPr>
              <w:tab/>
            </w:r>
            <w:r w:rsidR="00276019">
              <w:rPr>
                <w:noProof/>
                <w:webHidden/>
              </w:rPr>
              <w:fldChar w:fldCharType="begin"/>
            </w:r>
            <w:r w:rsidR="00276019">
              <w:rPr>
                <w:noProof/>
                <w:webHidden/>
              </w:rPr>
              <w:instrText xml:space="preserve"> PAGEREF _Toc236225394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52086AA2" w14:textId="29DFD213"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95" w:history="1">
            <w:r w:rsidR="00276019" w:rsidRPr="00601724">
              <w:rPr>
                <w:rStyle w:val="Hyperlink"/>
                <w:rFonts w:eastAsia="Times New Roman"/>
                <w:noProof/>
              </w:rPr>
              <w:t>E.</w:t>
            </w:r>
            <w:r w:rsidR="00276019">
              <w:rPr>
                <w:rFonts w:eastAsiaTheme="minorEastAsia"/>
                <w:noProof/>
                <w:kern w:val="2"/>
                <w:sz w:val="24"/>
                <w:szCs w:val="24"/>
                <w14:ligatures w14:val="standardContextual"/>
              </w:rPr>
              <w:tab/>
            </w:r>
            <w:r w:rsidR="00276019" w:rsidRPr="00601724">
              <w:rPr>
                <w:rStyle w:val="Hyperlink"/>
                <w:rFonts w:eastAsia="Times New Roman"/>
                <w:noProof/>
              </w:rPr>
              <w:t>Payment Terms</w:t>
            </w:r>
            <w:r w:rsidR="00276019">
              <w:rPr>
                <w:noProof/>
                <w:webHidden/>
              </w:rPr>
              <w:tab/>
            </w:r>
            <w:r w:rsidR="00276019">
              <w:rPr>
                <w:noProof/>
                <w:webHidden/>
              </w:rPr>
              <w:fldChar w:fldCharType="begin"/>
            </w:r>
            <w:r w:rsidR="00276019">
              <w:rPr>
                <w:noProof/>
                <w:webHidden/>
              </w:rPr>
              <w:instrText xml:space="preserve"> PAGEREF _Toc236225395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27EFA4A4" w14:textId="1D651A3C" w:rsidR="00276019" w:rsidRDefault="008B2240">
          <w:pPr>
            <w:pStyle w:val="TOC1"/>
            <w:tabs>
              <w:tab w:val="left" w:pos="440"/>
              <w:tab w:val="right" w:leader="dot" w:pos="9350"/>
            </w:tabs>
            <w:rPr>
              <w:rFonts w:eastAsiaTheme="minorEastAsia"/>
              <w:noProof/>
              <w:kern w:val="2"/>
              <w:sz w:val="24"/>
              <w:szCs w:val="24"/>
              <w14:ligatures w14:val="standardContextual"/>
            </w:rPr>
          </w:pPr>
          <w:hyperlink w:anchor="_Toc236225396" w:history="1">
            <w:r w:rsidR="00276019" w:rsidRPr="00601724">
              <w:rPr>
                <w:rStyle w:val="Hyperlink"/>
                <w:rFonts w:eastAsia="Times New Roman"/>
                <w:noProof/>
              </w:rPr>
              <w:t>V.</w:t>
            </w:r>
            <w:r w:rsidR="00276019">
              <w:rPr>
                <w:rFonts w:eastAsiaTheme="minorEastAsia"/>
                <w:noProof/>
                <w:kern w:val="2"/>
                <w:sz w:val="24"/>
                <w:szCs w:val="24"/>
                <w14:ligatures w14:val="standardContextual"/>
              </w:rPr>
              <w:tab/>
            </w:r>
            <w:r w:rsidR="00276019" w:rsidRPr="00601724">
              <w:rPr>
                <w:rStyle w:val="Hyperlink"/>
                <w:rFonts w:eastAsia="Times New Roman"/>
                <w:noProof/>
              </w:rPr>
              <w:t>Supplemental Bidder Information</w:t>
            </w:r>
            <w:r w:rsidR="00276019">
              <w:rPr>
                <w:noProof/>
                <w:webHidden/>
              </w:rPr>
              <w:tab/>
            </w:r>
            <w:r w:rsidR="00276019">
              <w:rPr>
                <w:noProof/>
                <w:webHidden/>
              </w:rPr>
              <w:fldChar w:fldCharType="begin"/>
            </w:r>
            <w:r w:rsidR="00276019">
              <w:rPr>
                <w:noProof/>
                <w:webHidden/>
              </w:rPr>
              <w:instrText xml:space="preserve"> PAGEREF _Toc236225396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2F8BEE9D" w14:textId="2A8756BA"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97" w:history="1">
            <w:r w:rsidR="00276019" w:rsidRPr="00601724">
              <w:rPr>
                <w:rStyle w:val="Hyperlink"/>
                <w:rFonts w:eastAsia="Times New Roman"/>
                <w:noProof/>
              </w:rPr>
              <w:t>A.</w:t>
            </w:r>
            <w:r w:rsidR="00276019">
              <w:rPr>
                <w:rFonts w:eastAsiaTheme="minorEastAsia"/>
                <w:noProof/>
                <w:kern w:val="2"/>
                <w:sz w:val="24"/>
                <w:szCs w:val="24"/>
                <w14:ligatures w14:val="standardContextual"/>
              </w:rPr>
              <w:tab/>
            </w:r>
            <w:r w:rsidR="00276019" w:rsidRPr="00601724">
              <w:rPr>
                <w:rStyle w:val="Hyperlink"/>
                <w:rFonts w:eastAsia="Times New Roman"/>
                <w:noProof/>
              </w:rPr>
              <w:t>Conformity of Proposal with SGC Requirements</w:t>
            </w:r>
            <w:r w:rsidR="00276019">
              <w:rPr>
                <w:noProof/>
                <w:webHidden/>
              </w:rPr>
              <w:tab/>
            </w:r>
            <w:r w:rsidR="00276019">
              <w:rPr>
                <w:noProof/>
                <w:webHidden/>
              </w:rPr>
              <w:fldChar w:fldCharType="begin"/>
            </w:r>
            <w:r w:rsidR="00276019">
              <w:rPr>
                <w:noProof/>
                <w:webHidden/>
              </w:rPr>
              <w:instrText xml:space="preserve"> PAGEREF _Toc236225397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264DB801" w14:textId="709A47B7" w:rsidR="00276019" w:rsidRDefault="008B2240">
          <w:pPr>
            <w:pStyle w:val="TOC1"/>
            <w:tabs>
              <w:tab w:val="left" w:pos="720"/>
              <w:tab w:val="right" w:leader="dot" w:pos="9350"/>
            </w:tabs>
            <w:rPr>
              <w:rFonts w:eastAsiaTheme="minorEastAsia"/>
              <w:noProof/>
              <w:kern w:val="2"/>
              <w:sz w:val="24"/>
              <w:szCs w:val="24"/>
              <w14:ligatures w14:val="standardContextual"/>
            </w:rPr>
          </w:pPr>
          <w:hyperlink w:anchor="_Toc236225398" w:history="1">
            <w:r w:rsidR="00276019" w:rsidRPr="00601724">
              <w:rPr>
                <w:rStyle w:val="Hyperlink"/>
                <w:rFonts w:eastAsia="Times New Roman"/>
                <w:noProof/>
              </w:rPr>
              <w:t>VI.</w:t>
            </w:r>
            <w:r w:rsidR="00276019">
              <w:rPr>
                <w:rFonts w:eastAsiaTheme="minorEastAsia"/>
                <w:noProof/>
                <w:kern w:val="2"/>
                <w:sz w:val="24"/>
                <w:szCs w:val="24"/>
                <w14:ligatures w14:val="standardContextual"/>
              </w:rPr>
              <w:tab/>
            </w:r>
            <w:r w:rsidR="00276019" w:rsidRPr="00601724">
              <w:rPr>
                <w:rStyle w:val="Hyperlink"/>
                <w:rFonts w:eastAsia="Times New Roman"/>
                <w:noProof/>
              </w:rPr>
              <w:t>Vendor Requirements</w:t>
            </w:r>
            <w:r w:rsidR="00276019">
              <w:rPr>
                <w:noProof/>
                <w:webHidden/>
              </w:rPr>
              <w:tab/>
            </w:r>
            <w:r w:rsidR="00276019">
              <w:rPr>
                <w:noProof/>
                <w:webHidden/>
              </w:rPr>
              <w:fldChar w:fldCharType="begin"/>
            </w:r>
            <w:r w:rsidR="00276019">
              <w:rPr>
                <w:noProof/>
                <w:webHidden/>
              </w:rPr>
              <w:instrText xml:space="preserve"> PAGEREF _Toc236225398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0E98D655" w14:textId="660C3301"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399" w:history="1">
            <w:r w:rsidR="00276019" w:rsidRPr="00601724">
              <w:rPr>
                <w:rStyle w:val="Hyperlink"/>
                <w:rFonts w:eastAsia="Times New Roman"/>
                <w:noProof/>
              </w:rPr>
              <w:t>A.</w:t>
            </w:r>
            <w:r w:rsidR="00276019">
              <w:rPr>
                <w:rFonts w:eastAsiaTheme="minorEastAsia"/>
                <w:noProof/>
                <w:kern w:val="2"/>
                <w:sz w:val="24"/>
                <w:szCs w:val="24"/>
                <w14:ligatures w14:val="standardContextual"/>
              </w:rPr>
              <w:tab/>
            </w:r>
            <w:r w:rsidR="00276019" w:rsidRPr="00601724">
              <w:rPr>
                <w:rStyle w:val="Hyperlink"/>
                <w:rFonts w:eastAsia="Times New Roman"/>
                <w:noProof/>
              </w:rPr>
              <w:t>Proposal</w:t>
            </w:r>
            <w:r w:rsidR="00276019">
              <w:rPr>
                <w:noProof/>
                <w:webHidden/>
              </w:rPr>
              <w:tab/>
            </w:r>
            <w:r w:rsidR="00276019">
              <w:rPr>
                <w:noProof/>
                <w:webHidden/>
              </w:rPr>
              <w:fldChar w:fldCharType="begin"/>
            </w:r>
            <w:r w:rsidR="00276019">
              <w:rPr>
                <w:noProof/>
                <w:webHidden/>
              </w:rPr>
              <w:instrText xml:space="preserve"> PAGEREF _Toc236225399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186337CC" w14:textId="65566A0F"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400" w:history="1">
            <w:r w:rsidR="00276019" w:rsidRPr="00601724">
              <w:rPr>
                <w:rStyle w:val="Hyperlink"/>
                <w:rFonts w:eastAsia="Times New Roman"/>
                <w:noProof/>
              </w:rPr>
              <w:t>B.</w:t>
            </w:r>
            <w:r w:rsidR="00276019">
              <w:rPr>
                <w:rFonts w:eastAsiaTheme="minorEastAsia"/>
                <w:noProof/>
                <w:kern w:val="2"/>
                <w:sz w:val="24"/>
                <w:szCs w:val="24"/>
                <w14:ligatures w14:val="standardContextual"/>
              </w:rPr>
              <w:tab/>
            </w:r>
            <w:r w:rsidR="00276019" w:rsidRPr="00601724">
              <w:rPr>
                <w:rStyle w:val="Hyperlink"/>
                <w:rFonts w:eastAsia="Times New Roman"/>
                <w:noProof/>
              </w:rPr>
              <w:t>Standard Service Agreement</w:t>
            </w:r>
            <w:r w:rsidR="00276019">
              <w:rPr>
                <w:noProof/>
                <w:webHidden/>
              </w:rPr>
              <w:tab/>
            </w:r>
            <w:r w:rsidR="00276019">
              <w:rPr>
                <w:noProof/>
                <w:webHidden/>
              </w:rPr>
              <w:fldChar w:fldCharType="begin"/>
            </w:r>
            <w:r w:rsidR="00276019">
              <w:rPr>
                <w:noProof/>
                <w:webHidden/>
              </w:rPr>
              <w:instrText xml:space="preserve"> PAGEREF _Toc236225400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31605A70" w14:textId="774E3DA7"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401" w:history="1">
            <w:r w:rsidR="00276019" w:rsidRPr="00601724">
              <w:rPr>
                <w:rStyle w:val="Hyperlink"/>
                <w:rFonts w:eastAsia="Times New Roman"/>
                <w:noProof/>
              </w:rPr>
              <w:t>C.</w:t>
            </w:r>
            <w:r w:rsidR="00276019">
              <w:rPr>
                <w:rFonts w:eastAsiaTheme="minorEastAsia"/>
                <w:noProof/>
                <w:kern w:val="2"/>
                <w:sz w:val="24"/>
                <w:szCs w:val="24"/>
                <w14:ligatures w14:val="standardContextual"/>
              </w:rPr>
              <w:tab/>
            </w:r>
            <w:r w:rsidR="00276019" w:rsidRPr="00601724">
              <w:rPr>
                <w:rStyle w:val="Hyperlink"/>
                <w:rFonts w:eastAsia="Times New Roman"/>
                <w:noProof/>
              </w:rPr>
              <w:t>Data Security</w:t>
            </w:r>
            <w:r w:rsidR="00276019">
              <w:rPr>
                <w:noProof/>
                <w:webHidden/>
              </w:rPr>
              <w:tab/>
            </w:r>
            <w:r w:rsidR="00276019">
              <w:rPr>
                <w:noProof/>
                <w:webHidden/>
              </w:rPr>
              <w:fldChar w:fldCharType="begin"/>
            </w:r>
            <w:r w:rsidR="00276019">
              <w:rPr>
                <w:noProof/>
                <w:webHidden/>
              </w:rPr>
              <w:instrText xml:space="preserve"> PAGEREF _Toc236225401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587A3F8C" w14:textId="683DA126"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402" w:history="1">
            <w:r w:rsidR="00276019" w:rsidRPr="00601724">
              <w:rPr>
                <w:rStyle w:val="Hyperlink"/>
                <w:rFonts w:eastAsia="Times New Roman"/>
                <w:noProof/>
              </w:rPr>
              <w:t>D.</w:t>
            </w:r>
            <w:r w:rsidR="00276019">
              <w:rPr>
                <w:rFonts w:eastAsiaTheme="minorEastAsia"/>
                <w:noProof/>
                <w:kern w:val="2"/>
                <w:sz w:val="24"/>
                <w:szCs w:val="24"/>
                <w14:ligatures w14:val="standardContextual"/>
              </w:rPr>
              <w:tab/>
            </w:r>
            <w:r w:rsidR="00276019" w:rsidRPr="00601724">
              <w:rPr>
                <w:rStyle w:val="Hyperlink"/>
                <w:rFonts w:eastAsia="Times New Roman"/>
                <w:noProof/>
              </w:rPr>
              <w:t>Directives and Minimum Internal Control Standards</w:t>
            </w:r>
            <w:r w:rsidR="00276019">
              <w:rPr>
                <w:noProof/>
                <w:webHidden/>
              </w:rPr>
              <w:tab/>
            </w:r>
            <w:r w:rsidR="00276019">
              <w:rPr>
                <w:noProof/>
                <w:webHidden/>
              </w:rPr>
              <w:fldChar w:fldCharType="begin"/>
            </w:r>
            <w:r w:rsidR="00276019">
              <w:rPr>
                <w:noProof/>
                <w:webHidden/>
              </w:rPr>
              <w:instrText xml:space="preserve"> PAGEREF _Toc236225402 \h </w:instrText>
            </w:r>
            <w:r w:rsidR="00276019">
              <w:rPr>
                <w:noProof/>
                <w:webHidden/>
              </w:rPr>
            </w:r>
            <w:r w:rsidR="00276019">
              <w:rPr>
                <w:noProof/>
                <w:webHidden/>
              </w:rPr>
              <w:fldChar w:fldCharType="separate"/>
            </w:r>
            <w:r w:rsidR="00276019">
              <w:rPr>
                <w:noProof/>
                <w:webHidden/>
              </w:rPr>
              <w:t>7</w:t>
            </w:r>
            <w:r w:rsidR="00276019">
              <w:rPr>
                <w:noProof/>
                <w:webHidden/>
              </w:rPr>
              <w:fldChar w:fldCharType="end"/>
            </w:r>
          </w:hyperlink>
        </w:p>
        <w:p w14:paraId="64E4B4ED" w14:textId="755932F8" w:rsidR="00276019" w:rsidRDefault="008B2240">
          <w:pPr>
            <w:pStyle w:val="TOC2"/>
            <w:tabs>
              <w:tab w:val="left" w:pos="720"/>
              <w:tab w:val="right" w:leader="dot" w:pos="9350"/>
            </w:tabs>
            <w:rPr>
              <w:rFonts w:eastAsiaTheme="minorEastAsia"/>
              <w:noProof/>
              <w:kern w:val="2"/>
              <w:sz w:val="24"/>
              <w:szCs w:val="24"/>
              <w14:ligatures w14:val="standardContextual"/>
            </w:rPr>
          </w:pPr>
          <w:hyperlink w:anchor="_Toc236225403" w:history="1">
            <w:r w:rsidR="00276019" w:rsidRPr="00601724">
              <w:rPr>
                <w:rStyle w:val="Hyperlink"/>
                <w:rFonts w:eastAsia="Times New Roman"/>
                <w:noProof/>
              </w:rPr>
              <w:t>E.</w:t>
            </w:r>
            <w:r w:rsidR="00276019">
              <w:rPr>
                <w:rFonts w:eastAsiaTheme="minorEastAsia"/>
                <w:noProof/>
                <w:kern w:val="2"/>
                <w:sz w:val="24"/>
                <w:szCs w:val="24"/>
                <w14:ligatures w14:val="standardContextual"/>
              </w:rPr>
              <w:tab/>
            </w:r>
            <w:r w:rsidR="00276019" w:rsidRPr="00601724">
              <w:rPr>
                <w:rStyle w:val="Hyperlink"/>
                <w:rFonts w:eastAsia="Times New Roman"/>
                <w:noProof/>
              </w:rPr>
              <w:t>Seneca Nation Business Registration Fee (SNIBRF)</w:t>
            </w:r>
            <w:r w:rsidR="00276019">
              <w:rPr>
                <w:noProof/>
                <w:webHidden/>
              </w:rPr>
              <w:tab/>
            </w:r>
            <w:r w:rsidR="00276019">
              <w:rPr>
                <w:noProof/>
                <w:webHidden/>
              </w:rPr>
              <w:fldChar w:fldCharType="begin"/>
            </w:r>
            <w:r w:rsidR="00276019">
              <w:rPr>
                <w:noProof/>
                <w:webHidden/>
              </w:rPr>
              <w:instrText xml:space="preserve"> PAGEREF _Toc236225403 \h </w:instrText>
            </w:r>
            <w:r w:rsidR="00276019">
              <w:rPr>
                <w:noProof/>
                <w:webHidden/>
              </w:rPr>
            </w:r>
            <w:r w:rsidR="00276019">
              <w:rPr>
                <w:noProof/>
                <w:webHidden/>
              </w:rPr>
              <w:fldChar w:fldCharType="separate"/>
            </w:r>
            <w:r w:rsidR="00276019">
              <w:rPr>
                <w:noProof/>
                <w:webHidden/>
              </w:rPr>
              <w:t>8</w:t>
            </w:r>
            <w:r w:rsidR="00276019">
              <w:rPr>
                <w:noProof/>
                <w:webHidden/>
              </w:rPr>
              <w:fldChar w:fldCharType="end"/>
            </w:r>
          </w:hyperlink>
        </w:p>
        <w:p w14:paraId="34FDC47C" w14:textId="64E194F5" w:rsidR="00276019" w:rsidRDefault="008B2240">
          <w:pPr>
            <w:pStyle w:val="TOC1"/>
            <w:tabs>
              <w:tab w:val="left" w:pos="720"/>
              <w:tab w:val="right" w:leader="dot" w:pos="9350"/>
            </w:tabs>
            <w:rPr>
              <w:rFonts w:eastAsiaTheme="minorEastAsia"/>
              <w:noProof/>
              <w:kern w:val="2"/>
              <w:sz w:val="24"/>
              <w:szCs w:val="24"/>
              <w14:ligatures w14:val="standardContextual"/>
            </w:rPr>
          </w:pPr>
          <w:hyperlink w:anchor="_Toc236225404" w:history="1">
            <w:r w:rsidR="00276019" w:rsidRPr="00601724">
              <w:rPr>
                <w:rStyle w:val="Hyperlink"/>
                <w:rFonts w:eastAsia="Times New Roman"/>
                <w:noProof/>
              </w:rPr>
              <w:t>VII.</w:t>
            </w:r>
            <w:r w:rsidR="00276019">
              <w:rPr>
                <w:rFonts w:eastAsiaTheme="minorEastAsia"/>
                <w:noProof/>
                <w:kern w:val="2"/>
                <w:sz w:val="24"/>
                <w:szCs w:val="24"/>
                <w14:ligatures w14:val="standardContextual"/>
              </w:rPr>
              <w:tab/>
            </w:r>
            <w:r w:rsidR="00276019" w:rsidRPr="00601724">
              <w:rPr>
                <w:rStyle w:val="Hyperlink"/>
                <w:rFonts w:eastAsia="Times New Roman"/>
                <w:noProof/>
              </w:rPr>
              <w:t>Bidder Certifications and Representations</w:t>
            </w:r>
            <w:r w:rsidR="00276019">
              <w:rPr>
                <w:noProof/>
                <w:webHidden/>
              </w:rPr>
              <w:tab/>
            </w:r>
            <w:r w:rsidR="00276019">
              <w:rPr>
                <w:noProof/>
                <w:webHidden/>
              </w:rPr>
              <w:fldChar w:fldCharType="begin"/>
            </w:r>
            <w:r w:rsidR="00276019">
              <w:rPr>
                <w:noProof/>
                <w:webHidden/>
              </w:rPr>
              <w:instrText xml:space="preserve"> PAGEREF _Toc236225404 \h </w:instrText>
            </w:r>
            <w:r w:rsidR="00276019">
              <w:rPr>
                <w:noProof/>
                <w:webHidden/>
              </w:rPr>
            </w:r>
            <w:r w:rsidR="00276019">
              <w:rPr>
                <w:noProof/>
                <w:webHidden/>
              </w:rPr>
              <w:fldChar w:fldCharType="separate"/>
            </w:r>
            <w:r w:rsidR="00276019">
              <w:rPr>
                <w:noProof/>
                <w:webHidden/>
              </w:rPr>
              <w:t>9</w:t>
            </w:r>
            <w:r w:rsidR="00276019">
              <w:rPr>
                <w:noProof/>
                <w:webHidden/>
              </w:rPr>
              <w:fldChar w:fldCharType="end"/>
            </w:r>
          </w:hyperlink>
        </w:p>
        <w:p w14:paraId="61C28556" w14:textId="0667A177" w:rsidR="00E96538" w:rsidRDefault="00E96538" w:rsidP="00E96538">
          <w:r>
            <w:rPr>
              <w:b/>
              <w:bCs/>
              <w:noProof/>
            </w:rPr>
            <w:fldChar w:fldCharType="end"/>
          </w:r>
        </w:p>
      </w:sdtContent>
    </w:sdt>
    <w:p w14:paraId="7E822EBF" w14:textId="77777777"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634854EA" w14:textId="77777777" w:rsidR="00E96538" w:rsidRDefault="00E96538" w:rsidP="00E96538">
      <w:pPr>
        <w:pStyle w:val="Heading1"/>
      </w:pPr>
      <w:bookmarkStart w:id="0" w:name="_Toc236225376"/>
      <w:r>
        <w:lastRenderedPageBreak/>
        <w:t>Introduction</w:t>
      </w:r>
      <w:bookmarkEnd w:id="0"/>
    </w:p>
    <w:p w14:paraId="68EE74D7"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1F054229"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27C7E182"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0" w:history="1">
        <w:r w:rsidR="006A381D" w:rsidRPr="005E170B">
          <w:rPr>
            <w:rStyle w:val="Hyperlink"/>
            <w:rFonts w:cstheme="minorHAnsi"/>
          </w:rPr>
          <w:t>www.Senecacasinos.com</w:t>
        </w:r>
      </w:hyperlink>
      <w:r w:rsidR="006A381D">
        <w:rPr>
          <w:rFonts w:cstheme="minorHAnsi"/>
        </w:rPr>
        <w:t>.</w:t>
      </w:r>
    </w:p>
    <w:p w14:paraId="3A22FE0F" w14:textId="77777777" w:rsidR="00E96538" w:rsidRDefault="00E96538" w:rsidP="00E96538">
      <w:pPr>
        <w:pStyle w:val="Heading1"/>
      </w:pPr>
      <w:bookmarkStart w:id="1" w:name="_Toc236225377"/>
      <w:r>
        <w:t>RFP Objective</w:t>
      </w:r>
      <w:bookmarkEnd w:id="1"/>
    </w:p>
    <w:p w14:paraId="0CBF1E29" w14:textId="759CF282" w:rsidR="00054994" w:rsidRPr="00054994" w:rsidRDefault="008F1883" w:rsidP="00054994">
      <w:pPr>
        <w:spacing w:before="120" w:after="120" w:line="240" w:lineRule="auto"/>
        <w:ind w:left="720"/>
        <w:jc w:val="both"/>
        <w:rPr>
          <w:rFonts w:eastAsia="Times New Roman" w:cstheme="minorHAnsi"/>
        </w:rPr>
      </w:pPr>
      <w:r w:rsidRPr="00D147F4">
        <w:rPr>
          <w:rFonts w:eastAsia="Times New Roman" w:cstheme="minorHAnsi"/>
        </w:rPr>
        <w:t xml:space="preserve">Seneca Gaming Corporation (hereinafter referred to as SGC) is seeking </w:t>
      </w:r>
      <w:r w:rsidR="00054994">
        <w:rPr>
          <w:rFonts w:eastAsia="Times New Roman" w:cstheme="minorHAnsi"/>
        </w:rPr>
        <w:t>pricing from</w:t>
      </w:r>
      <w:r w:rsidRPr="00D147F4">
        <w:rPr>
          <w:rFonts w:eastAsia="Times New Roman" w:cstheme="minorHAnsi"/>
        </w:rPr>
        <w:t xml:space="preserve"> qualified </w:t>
      </w:r>
      <w:r w:rsidR="00054994" w:rsidRPr="00054994">
        <w:rPr>
          <w:rFonts w:eastAsia="Times New Roman" w:cstheme="minorHAnsi"/>
        </w:rPr>
        <w:t xml:space="preserve">relocation service providers </w:t>
      </w:r>
      <w:r w:rsidR="00054994">
        <w:rPr>
          <w:rFonts w:eastAsia="Times New Roman" w:cstheme="minorHAnsi"/>
        </w:rPr>
        <w:t>for</w:t>
      </w:r>
      <w:r w:rsidR="00054994" w:rsidRPr="00054994">
        <w:rPr>
          <w:rFonts w:eastAsia="Times New Roman" w:cstheme="minorHAnsi"/>
        </w:rPr>
        <w:t xml:space="preserve"> comprehensive relocation assistance for executive-level candidates</w:t>
      </w:r>
      <w:r w:rsidR="00054994">
        <w:rPr>
          <w:rFonts w:eastAsia="Times New Roman" w:cstheme="minorHAnsi"/>
        </w:rPr>
        <w:t>,</w:t>
      </w:r>
      <w:r w:rsidR="00054994" w:rsidRPr="00054994">
        <w:rPr>
          <w:rFonts w:eastAsia="Times New Roman" w:cstheme="minorHAnsi"/>
        </w:rPr>
        <w:t xml:space="preserve"> and key leadership hires relocating to Western New York. </w:t>
      </w:r>
    </w:p>
    <w:p w14:paraId="213690DE" w14:textId="1AF4D321" w:rsidR="00AE0AF7" w:rsidRDefault="00054994" w:rsidP="00054994">
      <w:pPr>
        <w:spacing w:before="120" w:after="120" w:line="240" w:lineRule="auto"/>
        <w:ind w:left="720"/>
        <w:jc w:val="both"/>
        <w:rPr>
          <w:rFonts w:eastAsia="Times New Roman" w:cstheme="minorHAnsi"/>
        </w:rPr>
      </w:pPr>
      <w:r w:rsidRPr="00054994">
        <w:rPr>
          <w:rFonts w:eastAsia="Times New Roman" w:cstheme="minorHAnsi"/>
        </w:rPr>
        <w:t>The selected partner will serve as an extension of the Human Resources and Talent Acquisition teams by providing a high-touch, concierge-style relocation experience that enhances the candidate experience and supports successful recruitment and retention.</w:t>
      </w:r>
    </w:p>
    <w:p w14:paraId="6B796A60" w14:textId="0A01EA67" w:rsidR="008F1883" w:rsidRDefault="00AE0AF7" w:rsidP="008F1883">
      <w:pPr>
        <w:spacing w:before="120" w:after="120" w:line="240" w:lineRule="auto"/>
        <w:ind w:left="720"/>
        <w:jc w:val="both"/>
        <w:rPr>
          <w:rFonts w:eastAsia="Times New Roman" w:cstheme="minorHAnsi"/>
        </w:rPr>
      </w:pPr>
      <w:r w:rsidRPr="00AE0AF7">
        <w:rPr>
          <w:rFonts w:eastAsia="Times New Roman" w:cstheme="minorHAnsi"/>
        </w:rPr>
        <w:t xml:space="preserve">Contract term will be </w:t>
      </w:r>
      <w:r w:rsidR="00FF22D5">
        <w:rPr>
          <w:rFonts w:eastAsia="Times New Roman" w:cstheme="minorHAnsi"/>
        </w:rPr>
        <w:t>3</w:t>
      </w:r>
      <w:r w:rsidRPr="00AE0AF7">
        <w:rPr>
          <w:rFonts w:eastAsia="Times New Roman" w:cstheme="minorHAnsi"/>
        </w:rPr>
        <w:t xml:space="preserve"> year</w:t>
      </w:r>
      <w:r w:rsidR="00FF22D5">
        <w:rPr>
          <w:rFonts w:eastAsia="Times New Roman" w:cstheme="minorHAnsi"/>
        </w:rPr>
        <w:t>s</w:t>
      </w:r>
      <w:r w:rsidRPr="00AE0AF7">
        <w:rPr>
          <w:rFonts w:eastAsia="Times New Roman" w:cstheme="minorHAnsi"/>
        </w:rPr>
        <w:t xml:space="preserve"> with </w:t>
      </w:r>
      <w:r w:rsidR="00FF22D5">
        <w:rPr>
          <w:rFonts w:eastAsia="Times New Roman" w:cstheme="minorHAnsi"/>
        </w:rPr>
        <w:t>2</w:t>
      </w:r>
      <w:r w:rsidRPr="00AE0AF7">
        <w:rPr>
          <w:rFonts w:eastAsia="Times New Roman" w:cstheme="minorHAnsi"/>
        </w:rPr>
        <w:t xml:space="preserve"> optional 1</w:t>
      </w:r>
      <w:r w:rsidR="00054994">
        <w:rPr>
          <w:rFonts w:eastAsia="Times New Roman" w:cstheme="minorHAnsi"/>
        </w:rPr>
        <w:t>-year</w:t>
      </w:r>
      <w:r w:rsidRPr="00AE0AF7">
        <w:rPr>
          <w:rFonts w:eastAsia="Times New Roman" w:cstheme="minorHAnsi"/>
        </w:rPr>
        <w:t xml:space="preserve"> renewals in SGC’s favor.</w:t>
      </w:r>
    </w:p>
    <w:p w14:paraId="2BF2D86A" w14:textId="77777777" w:rsidR="00E96538" w:rsidRDefault="00E96538" w:rsidP="00E96538">
      <w:pPr>
        <w:pStyle w:val="Heading1"/>
      </w:pPr>
      <w:bookmarkStart w:id="2" w:name="_Toc236225378"/>
      <w:r>
        <w:t>RFP Administrative Information</w:t>
      </w:r>
      <w:bookmarkEnd w:id="2"/>
    </w:p>
    <w:p w14:paraId="1E6537F2" w14:textId="77777777" w:rsidR="00E96538" w:rsidRDefault="00E96538" w:rsidP="00E96538">
      <w:pPr>
        <w:pStyle w:val="Heading2"/>
      </w:pPr>
      <w:bookmarkStart w:id="3" w:name="_Toc236225379"/>
      <w:r>
        <w:t>Contact Information</w:t>
      </w:r>
      <w:bookmarkEnd w:id="3"/>
    </w:p>
    <w:p w14:paraId="2C2005CC" w14:textId="77777777" w:rsidR="00E96538" w:rsidRPr="00CC3D40" w:rsidRDefault="00E96538" w:rsidP="00E96538">
      <w:pPr>
        <w:ind w:left="1440"/>
        <w:jc w:val="both"/>
      </w:pPr>
      <w:r>
        <w:t>Please use the following name and email address for all correspondence with SGC concerning this RFP.  Suppliers who solicit information about this RFP either directly or indirectly from other sources will be disqualified.</w:t>
      </w:r>
    </w:p>
    <w:p w14:paraId="638B3681" w14:textId="77777777" w:rsidR="00E96538" w:rsidRDefault="00E96538" w:rsidP="00E96538">
      <w:pPr>
        <w:ind w:left="720" w:firstLine="720"/>
      </w:pPr>
      <w:r w:rsidRPr="00AB31A0">
        <w:rPr>
          <w:b/>
          <w:u w:val="single"/>
        </w:rPr>
        <w:t>Coordinating Buye</w:t>
      </w:r>
      <w:r w:rsidRPr="00AB31A0">
        <w:rPr>
          <w:u w:val="single"/>
        </w:rPr>
        <w:t>r</w:t>
      </w:r>
      <w:r w:rsidRPr="005D43B5">
        <w:t>:</w:t>
      </w:r>
    </w:p>
    <w:p w14:paraId="6EB6D312" w14:textId="77777777" w:rsidR="00E96538" w:rsidRDefault="00E96538" w:rsidP="00E96538">
      <w:pPr>
        <w:spacing w:before="120" w:after="120"/>
        <w:ind w:left="1440" w:firstLine="720"/>
        <w:rPr>
          <w:sz w:val="24"/>
          <w:szCs w:val="24"/>
        </w:rPr>
      </w:pPr>
      <w:r>
        <w:rPr>
          <w:sz w:val="24"/>
          <w:szCs w:val="24"/>
        </w:rPr>
        <w:t>Name</w:t>
      </w:r>
      <w:r w:rsidRPr="00456200">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8F1883">
        <w:rPr>
          <w:sz w:val="24"/>
          <w:szCs w:val="24"/>
        </w:rPr>
        <w:t>Brandy LaFleur</w:t>
      </w:r>
    </w:p>
    <w:p w14:paraId="76CC3C11" w14:textId="77777777" w:rsidR="00E96538" w:rsidRPr="00456200" w:rsidRDefault="00E96538"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Pr>
          <w:sz w:val="24"/>
          <w:szCs w:val="24"/>
        </w:rPr>
        <w:tab/>
      </w:r>
      <w:hyperlink r:id="rId11" w:history="1">
        <w:r w:rsidR="008F1883" w:rsidRPr="005718D2">
          <w:rPr>
            <w:rStyle w:val="Hyperlink"/>
            <w:sz w:val="24"/>
            <w:szCs w:val="24"/>
          </w:rPr>
          <w:t>blafleur@senecacasinos.com</w:t>
        </w:r>
      </w:hyperlink>
      <w:r w:rsidR="008F1883">
        <w:rPr>
          <w:sz w:val="24"/>
          <w:szCs w:val="24"/>
        </w:rPr>
        <w:t xml:space="preserve"> </w:t>
      </w:r>
    </w:p>
    <w:p w14:paraId="142952FC" w14:textId="77777777" w:rsidR="00E96538" w:rsidRDefault="00E96538" w:rsidP="00E96538">
      <w:pPr>
        <w:pStyle w:val="Heading2"/>
      </w:pPr>
      <w:bookmarkStart w:id="4" w:name="_Toc236225380"/>
      <w:r>
        <w:t>Schedule of Events</w:t>
      </w:r>
      <w:bookmarkEnd w:id="4"/>
    </w:p>
    <w:p w14:paraId="10615C4D" w14:textId="787C55E4" w:rsidR="00E96538" w:rsidRDefault="00E96538" w:rsidP="00E96538">
      <w:pPr>
        <w:spacing w:before="120" w:after="120"/>
        <w:ind w:left="1440" w:firstLine="720"/>
        <w:rPr>
          <w:sz w:val="24"/>
          <w:szCs w:val="24"/>
        </w:rPr>
      </w:pPr>
      <w:r>
        <w:rPr>
          <w:sz w:val="24"/>
          <w:szCs w:val="24"/>
        </w:rPr>
        <w:t>RFP issue d</w:t>
      </w:r>
      <w:r w:rsidRPr="00456200">
        <w:rPr>
          <w:sz w:val="24"/>
          <w:szCs w:val="24"/>
        </w:rPr>
        <w:t xml:space="preserve">ate: </w:t>
      </w:r>
      <w:r>
        <w:rPr>
          <w:sz w:val="24"/>
          <w:szCs w:val="24"/>
        </w:rPr>
        <w:t xml:space="preserve"> </w:t>
      </w:r>
      <w:r>
        <w:rPr>
          <w:sz w:val="24"/>
          <w:szCs w:val="24"/>
        </w:rPr>
        <w:tab/>
      </w:r>
      <w:r>
        <w:rPr>
          <w:sz w:val="24"/>
          <w:szCs w:val="24"/>
        </w:rPr>
        <w:tab/>
      </w:r>
      <w:r>
        <w:rPr>
          <w:sz w:val="24"/>
          <w:szCs w:val="24"/>
        </w:rPr>
        <w:tab/>
      </w:r>
      <w:r w:rsidR="00F77B67">
        <w:rPr>
          <w:sz w:val="24"/>
          <w:szCs w:val="24"/>
        </w:rPr>
        <w:t>0</w:t>
      </w:r>
      <w:r w:rsidR="00054994">
        <w:rPr>
          <w:sz w:val="24"/>
          <w:szCs w:val="24"/>
        </w:rPr>
        <w:t>8</w:t>
      </w:r>
      <w:r w:rsidR="00812556">
        <w:rPr>
          <w:sz w:val="24"/>
          <w:szCs w:val="24"/>
        </w:rPr>
        <w:t>/</w:t>
      </w:r>
      <w:r w:rsidR="00054994">
        <w:rPr>
          <w:sz w:val="24"/>
          <w:szCs w:val="24"/>
        </w:rPr>
        <w:t>07</w:t>
      </w:r>
      <w:r w:rsidR="00F77B67">
        <w:rPr>
          <w:sz w:val="24"/>
          <w:szCs w:val="24"/>
        </w:rPr>
        <w:t>/202</w:t>
      </w:r>
      <w:r w:rsidR="00F87E23">
        <w:rPr>
          <w:sz w:val="24"/>
          <w:szCs w:val="24"/>
        </w:rPr>
        <w:t>6</w:t>
      </w:r>
    </w:p>
    <w:p w14:paraId="021EA5C8" w14:textId="00395538" w:rsidR="00E96538" w:rsidRDefault="00E96538" w:rsidP="00E96538">
      <w:pPr>
        <w:spacing w:before="120" w:after="120"/>
        <w:ind w:left="1440" w:firstLine="720"/>
        <w:rPr>
          <w:sz w:val="24"/>
          <w:szCs w:val="24"/>
        </w:rPr>
      </w:pPr>
      <w:r>
        <w:rPr>
          <w:sz w:val="24"/>
          <w:szCs w:val="24"/>
        </w:rPr>
        <w:t>Bidder questions due</w:t>
      </w:r>
      <w:r w:rsidRPr="00456200">
        <w:rPr>
          <w:sz w:val="24"/>
          <w:szCs w:val="24"/>
        </w:rPr>
        <w:t xml:space="preserve">: </w:t>
      </w:r>
      <w:r>
        <w:rPr>
          <w:sz w:val="24"/>
          <w:szCs w:val="24"/>
        </w:rPr>
        <w:t xml:space="preserve"> </w:t>
      </w:r>
      <w:r>
        <w:rPr>
          <w:sz w:val="24"/>
          <w:szCs w:val="24"/>
        </w:rPr>
        <w:tab/>
      </w:r>
      <w:r>
        <w:rPr>
          <w:sz w:val="24"/>
          <w:szCs w:val="24"/>
        </w:rPr>
        <w:tab/>
      </w:r>
      <w:r w:rsidR="00F77B67">
        <w:rPr>
          <w:sz w:val="24"/>
          <w:szCs w:val="24"/>
        </w:rPr>
        <w:t>0</w:t>
      </w:r>
      <w:r w:rsidR="00054994">
        <w:rPr>
          <w:sz w:val="24"/>
          <w:szCs w:val="24"/>
        </w:rPr>
        <w:t>8</w:t>
      </w:r>
      <w:r w:rsidR="00812556">
        <w:rPr>
          <w:sz w:val="24"/>
          <w:szCs w:val="24"/>
        </w:rPr>
        <w:t>/</w:t>
      </w:r>
      <w:r w:rsidR="000F7652">
        <w:rPr>
          <w:sz w:val="24"/>
          <w:szCs w:val="24"/>
        </w:rPr>
        <w:t>1</w:t>
      </w:r>
      <w:r w:rsidR="00054994">
        <w:rPr>
          <w:sz w:val="24"/>
          <w:szCs w:val="24"/>
        </w:rPr>
        <w:t>9</w:t>
      </w:r>
      <w:r w:rsidR="00F77B67">
        <w:rPr>
          <w:sz w:val="24"/>
          <w:szCs w:val="24"/>
        </w:rPr>
        <w:t>/202</w:t>
      </w:r>
      <w:r w:rsidR="00F87E23">
        <w:rPr>
          <w:sz w:val="24"/>
          <w:szCs w:val="24"/>
        </w:rPr>
        <w:t>6</w:t>
      </w:r>
    </w:p>
    <w:p w14:paraId="6108200B" w14:textId="37BE5F39" w:rsidR="00A52CD7" w:rsidRDefault="00A52CD7" w:rsidP="00E96538">
      <w:pPr>
        <w:spacing w:before="120" w:after="120"/>
        <w:ind w:left="1440" w:firstLine="720"/>
        <w:rPr>
          <w:sz w:val="24"/>
          <w:szCs w:val="24"/>
        </w:rPr>
      </w:pPr>
      <w:r w:rsidRPr="00A52CD7">
        <w:rPr>
          <w:sz w:val="24"/>
          <w:szCs w:val="24"/>
        </w:rPr>
        <w:t>Bidders confirm intent to bid</w:t>
      </w:r>
      <w:r w:rsidRPr="00A52CD7">
        <w:rPr>
          <w:sz w:val="24"/>
          <w:szCs w:val="24"/>
        </w:rPr>
        <w:tab/>
      </w:r>
      <w:r w:rsidRPr="00A52CD7">
        <w:rPr>
          <w:sz w:val="24"/>
          <w:szCs w:val="24"/>
        </w:rPr>
        <w:tab/>
        <w:t>0</w:t>
      </w:r>
      <w:r w:rsidR="00054994">
        <w:rPr>
          <w:sz w:val="24"/>
          <w:szCs w:val="24"/>
        </w:rPr>
        <w:t>8</w:t>
      </w:r>
      <w:r w:rsidRPr="00A52CD7">
        <w:rPr>
          <w:sz w:val="24"/>
          <w:szCs w:val="24"/>
        </w:rPr>
        <w:t>/</w:t>
      </w:r>
      <w:r w:rsidR="000F7652">
        <w:rPr>
          <w:sz w:val="24"/>
          <w:szCs w:val="24"/>
        </w:rPr>
        <w:t>1</w:t>
      </w:r>
      <w:r w:rsidR="00054994">
        <w:rPr>
          <w:sz w:val="24"/>
          <w:szCs w:val="24"/>
        </w:rPr>
        <w:t>9</w:t>
      </w:r>
      <w:r w:rsidRPr="00A52CD7">
        <w:rPr>
          <w:sz w:val="24"/>
          <w:szCs w:val="24"/>
        </w:rPr>
        <w:t>/2026</w:t>
      </w:r>
    </w:p>
    <w:p w14:paraId="6CCA98C9" w14:textId="740F813B" w:rsidR="00E96538" w:rsidRPr="00AB31A0" w:rsidRDefault="00E96538" w:rsidP="00E96538">
      <w:pPr>
        <w:spacing w:before="120" w:after="240"/>
        <w:ind w:left="5760" w:hanging="3600"/>
        <w:rPr>
          <w:b/>
          <w:sz w:val="24"/>
          <w:szCs w:val="24"/>
        </w:rPr>
      </w:pPr>
      <w:r w:rsidRPr="00AB31A0">
        <w:rPr>
          <w:b/>
          <w:sz w:val="24"/>
          <w:szCs w:val="24"/>
          <w:u w:val="single"/>
        </w:rPr>
        <w:t>Bid Submission Deadline</w:t>
      </w:r>
      <w:r w:rsidRPr="00AB31A0">
        <w:rPr>
          <w:b/>
          <w:sz w:val="24"/>
          <w:szCs w:val="24"/>
        </w:rPr>
        <w:t xml:space="preserve">: </w:t>
      </w:r>
      <w:r w:rsidRPr="00AB31A0">
        <w:rPr>
          <w:b/>
          <w:sz w:val="24"/>
          <w:szCs w:val="24"/>
        </w:rPr>
        <w:tab/>
      </w:r>
      <w:r w:rsidR="00F77B67">
        <w:rPr>
          <w:b/>
          <w:sz w:val="24"/>
          <w:szCs w:val="24"/>
        </w:rPr>
        <w:t>0</w:t>
      </w:r>
      <w:r w:rsidR="00054994">
        <w:rPr>
          <w:b/>
          <w:sz w:val="24"/>
          <w:szCs w:val="24"/>
        </w:rPr>
        <w:t>9</w:t>
      </w:r>
      <w:r w:rsidR="00812556">
        <w:rPr>
          <w:b/>
          <w:sz w:val="24"/>
          <w:szCs w:val="24"/>
        </w:rPr>
        <w:t>/</w:t>
      </w:r>
      <w:r w:rsidR="00054994">
        <w:rPr>
          <w:b/>
          <w:sz w:val="24"/>
          <w:szCs w:val="24"/>
        </w:rPr>
        <w:t>04</w:t>
      </w:r>
      <w:r w:rsidR="00F77B67">
        <w:rPr>
          <w:b/>
          <w:sz w:val="24"/>
          <w:szCs w:val="24"/>
        </w:rPr>
        <w:t>/202</w:t>
      </w:r>
      <w:r w:rsidR="00F87E23">
        <w:rPr>
          <w:b/>
          <w:sz w:val="24"/>
          <w:szCs w:val="24"/>
        </w:rPr>
        <w:t>6</w:t>
      </w:r>
      <w:r w:rsidR="008F1883">
        <w:rPr>
          <w:b/>
          <w:sz w:val="24"/>
          <w:szCs w:val="24"/>
        </w:rPr>
        <w:t xml:space="preserve"> by 5:00 PM EST</w:t>
      </w:r>
    </w:p>
    <w:p w14:paraId="33543A87" w14:textId="77777777" w:rsidR="00E96538" w:rsidRDefault="00E96538" w:rsidP="00E96538">
      <w:pPr>
        <w:pStyle w:val="Heading2"/>
        <w:rPr>
          <w:rFonts w:eastAsia="Times New Roman"/>
        </w:rPr>
      </w:pPr>
      <w:bookmarkStart w:id="5" w:name="_Toc236225381"/>
      <w:r>
        <w:rPr>
          <w:rFonts w:eastAsia="Times New Roman"/>
        </w:rPr>
        <w:t>Intent to Bid</w:t>
      </w:r>
      <w:bookmarkEnd w:id="5"/>
    </w:p>
    <w:p w14:paraId="41561FFD" w14:textId="77777777" w:rsidR="00E96538" w:rsidRDefault="00E96538" w:rsidP="00E96538">
      <w:pPr>
        <w:ind w:left="1440"/>
        <w:jc w:val="both"/>
      </w:pPr>
      <w:r>
        <w:t>Potential Bidders must submit an email confirming their intent to bid to the Coordinating Buyer by the date and time indicated in the above schedule of events.</w:t>
      </w:r>
    </w:p>
    <w:p w14:paraId="201609AC" w14:textId="77777777" w:rsidR="00E96538" w:rsidRDefault="00E96538" w:rsidP="00E96538">
      <w:pPr>
        <w:ind w:left="1440"/>
        <w:jc w:val="both"/>
      </w:pPr>
      <w:r>
        <w:lastRenderedPageBreak/>
        <w:t xml:space="preserve">Submission of the intent to bid notice constitutes the Potential Bidder’s acceptance of the RFP schedule, procedures evaluation criteria and other administrative instructions of this RFP. </w:t>
      </w:r>
    </w:p>
    <w:p w14:paraId="087DE062" w14:textId="77777777" w:rsidR="00E96538" w:rsidRPr="00CC3D40" w:rsidRDefault="00E96538" w:rsidP="00E96538">
      <w:pPr>
        <w:pStyle w:val="Heading2"/>
        <w:rPr>
          <w:rFonts w:eastAsia="Times New Roman"/>
        </w:rPr>
      </w:pPr>
      <w:bookmarkStart w:id="6" w:name="_Toc236225382"/>
      <w:r>
        <w:rPr>
          <w:rFonts w:eastAsia="Times New Roman"/>
        </w:rPr>
        <w:t xml:space="preserve">Bidder </w:t>
      </w:r>
      <w:r w:rsidRPr="00CC3D40">
        <w:rPr>
          <w:rFonts w:eastAsia="Times New Roman"/>
        </w:rPr>
        <w:t>Questions</w:t>
      </w:r>
      <w:bookmarkEnd w:id="6"/>
    </w:p>
    <w:p w14:paraId="6015BB5C" w14:textId="77777777"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 xml:space="preserve">questions to the Coordinating Buyer’s email address directly. </w:t>
      </w:r>
      <w:r w:rsidRPr="00371E1A">
        <w:rPr>
          <w:rFonts w:eastAsia="Times New Roman" w:cstheme="minorHAnsi"/>
          <w:i/>
        </w:rPr>
        <w:t>No telephone questions will be accepted or considered</w:t>
      </w:r>
      <w:r w:rsidRPr="00371E1A">
        <w:rPr>
          <w:rFonts w:eastAsia="Times New Roman" w:cstheme="minorHAnsi"/>
        </w:rPr>
        <w:t xml:space="preserve">.  </w:t>
      </w:r>
    </w:p>
    <w:p w14:paraId="3CC19542" w14:textId="76A3F067" w:rsidR="00E96538"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Questions must reference the specific RFP paragraph number and page and quote the passage being questioned. SGC will respond to questions promptly and will send answers to Bidders as a group.</w:t>
      </w:r>
    </w:p>
    <w:p w14:paraId="118D5D94" w14:textId="77777777" w:rsidR="00CF161C" w:rsidRDefault="00CF161C" w:rsidP="00CF161C">
      <w:pPr>
        <w:pStyle w:val="Heading2"/>
        <w:rPr>
          <w:rFonts w:eastAsia="Times New Roman"/>
        </w:rPr>
      </w:pPr>
      <w:bookmarkStart w:id="7" w:name="_Toc155101968"/>
      <w:bookmarkStart w:id="8" w:name="_Toc236225383"/>
      <w:r>
        <w:rPr>
          <w:rFonts w:eastAsia="Times New Roman"/>
        </w:rPr>
        <w:t>Bidder Presentations</w:t>
      </w:r>
      <w:bookmarkEnd w:id="7"/>
      <w:bookmarkEnd w:id="8"/>
    </w:p>
    <w:p w14:paraId="0A4A87B9" w14:textId="2547391E" w:rsidR="00CF161C" w:rsidRPr="00CF161C" w:rsidRDefault="00CF161C" w:rsidP="00CF161C">
      <w:pPr>
        <w:ind w:left="1440"/>
      </w:pPr>
      <w:r>
        <w:t>Bidders’ virtual presentation (</w:t>
      </w:r>
      <w:r w:rsidRPr="00CF161C">
        <w:rPr>
          <w:b/>
          <w:bCs/>
        </w:rPr>
        <w:t>only if requested by Commodity Team</w:t>
      </w:r>
      <w:r>
        <w:t xml:space="preserve">) will be </w:t>
      </w:r>
      <w:r w:rsidR="00EB6649">
        <w:t xml:space="preserve">tentatively </w:t>
      </w:r>
      <w:r>
        <w:t xml:space="preserve">scheduled </w:t>
      </w:r>
      <w:r w:rsidR="00EB6649">
        <w:t xml:space="preserve">for </w:t>
      </w:r>
      <w:r>
        <w:t>the week o</w:t>
      </w:r>
      <w:r w:rsidR="00EB6649">
        <w:t xml:space="preserve">f </w:t>
      </w:r>
      <w:r w:rsidR="00054994">
        <w:t>September 28, 2026</w:t>
      </w:r>
      <w:r>
        <w:t xml:space="preserve">.  </w:t>
      </w:r>
      <w:r w:rsidR="008B2240">
        <w:t>Bidders will be contacted by the Coordinating Buyer to confirm that the bidder’s availability lines up with SGC’s before any meetings will be scheduled.</w:t>
      </w:r>
      <w:r>
        <w:t xml:space="preserve"> Presentations will be approximately one hour.  Potentially, not all bidders will be invited to present.</w:t>
      </w:r>
    </w:p>
    <w:p w14:paraId="6987E0D6" w14:textId="77777777" w:rsidR="00456E00" w:rsidRPr="00CC3D40" w:rsidRDefault="00456E00" w:rsidP="00456E00">
      <w:pPr>
        <w:pStyle w:val="Heading2"/>
        <w:rPr>
          <w:rFonts w:eastAsia="Times New Roman"/>
        </w:rPr>
      </w:pPr>
      <w:bookmarkStart w:id="9" w:name="_Toc17728971"/>
      <w:bookmarkStart w:id="10" w:name="_Toc236225384"/>
      <w:r w:rsidRPr="00CC3D40">
        <w:rPr>
          <w:rFonts w:eastAsia="Times New Roman"/>
        </w:rPr>
        <w:t>Submission of Proposals</w:t>
      </w:r>
      <w:bookmarkEnd w:id="9"/>
      <w:bookmarkEnd w:id="10"/>
    </w:p>
    <w:p w14:paraId="1CC9661C" w14:textId="77777777"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preferably in Microsoft Word</w:t>
      </w:r>
      <w:r>
        <w:rPr>
          <w:rFonts w:eastAsia="Times New Roman" w:cstheme="minorHAnsi"/>
        </w:rPr>
        <w:t xml:space="preserve"> and/or Microsoft Excel formats</w:t>
      </w:r>
      <w:r w:rsidRPr="000F29A3">
        <w:rPr>
          <w:rFonts w:eastAsia="Times New Roman" w:cstheme="minorHAnsi"/>
        </w:rPr>
        <w:t xml:space="preserve">. </w:t>
      </w:r>
      <w:r>
        <w:rPr>
          <w:rFonts w:eastAsia="Times New Roman" w:cstheme="minorHAnsi"/>
        </w:rPr>
        <w:t xml:space="preserve"> </w:t>
      </w:r>
      <w:r w:rsidRPr="00AA22E8">
        <w:rPr>
          <w:rFonts w:eastAsia="Times New Roman" w:cstheme="minorHAnsi"/>
          <w:b/>
        </w:rPr>
        <w:t>Note: SGC’</w:t>
      </w:r>
      <w:r>
        <w:rPr>
          <w:rFonts w:eastAsia="Times New Roman" w:cstheme="minorHAnsi"/>
          <w:b/>
        </w:rPr>
        <w:t xml:space="preserve">s email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Bidders are encourage</w:t>
      </w:r>
      <w:r w:rsidR="002C30D2">
        <w:rPr>
          <w:rFonts w:eastAsia="Times New Roman" w:cstheme="minorHAnsi"/>
        </w:rPr>
        <w:t>d</w:t>
      </w:r>
      <w:r>
        <w:rPr>
          <w:rFonts w:eastAsia="Times New Roman" w:cstheme="minorHAnsi"/>
        </w:rPr>
        <w:t xml:space="preserve"> to confirm that the Coordinating Buyer received their bid, prior to the bid submission deadline </w:t>
      </w:r>
      <w:r w:rsidRPr="000F29A3">
        <w:t>(date and time) indicated in the above schedule of events</w:t>
      </w:r>
      <w:r>
        <w:rPr>
          <w:rFonts w:eastAsia="Times New Roman" w:cstheme="minorHAnsi"/>
        </w:rPr>
        <w:t>.</w:t>
      </w:r>
    </w:p>
    <w:p w14:paraId="755EF704" w14:textId="77777777" w:rsidR="00E96538" w:rsidRDefault="00456E00" w:rsidP="00456E00">
      <w:pPr>
        <w:pStyle w:val="ListParagraph"/>
        <w:spacing w:after="120" w:line="240" w:lineRule="auto"/>
        <w:ind w:left="1440"/>
        <w:contextualSpacing w:val="0"/>
        <w:jc w:val="both"/>
        <w:rPr>
          <w:rFonts w:eastAsia="Times New Roman" w:cstheme="minorHAnsi"/>
          <w:sz w:val="24"/>
          <w:szCs w:val="24"/>
        </w:rPr>
      </w:pPr>
      <w:r w:rsidRPr="000F29A3">
        <w:rPr>
          <w:rFonts w:eastAsia="Times New Roman" w:cstheme="minorHAnsi"/>
        </w:rPr>
        <w:t xml:space="preserve">The Coordinating Buyer must receive proposals </w:t>
      </w:r>
      <w:r>
        <w:rPr>
          <w:rFonts w:eastAsia="Times New Roman" w:cstheme="minorHAnsi"/>
        </w:rPr>
        <w:t xml:space="preserve">on </w:t>
      </w:r>
      <w:r w:rsidRPr="000F29A3">
        <w:rPr>
          <w:rFonts w:eastAsia="Times New Roman" w:cstheme="minorHAnsi"/>
        </w:rPr>
        <w:t xml:space="preserve">or before </w:t>
      </w:r>
      <w:r w:rsidRPr="000F29A3">
        <w:t>the bid submission deadline</w:t>
      </w:r>
      <w:r w:rsidRPr="000F29A3">
        <w:rPr>
          <w:rFonts w:eastAsia="Times New Roman" w:cstheme="minorHAnsi"/>
        </w:rPr>
        <w:t>.</w:t>
      </w:r>
      <w:r w:rsidRPr="00371E1A">
        <w:rPr>
          <w:rFonts w:eastAsia="Times New Roman" w:cstheme="minorHAnsi"/>
          <w:sz w:val="24"/>
          <w:szCs w:val="24"/>
        </w:rPr>
        <w:t xml:space="preserve"> </w:t>
      </w:r>
      <w:r w:rsidRPr="00371E1A">
        <w:rPr>
          <w:rFonts w:eastAsia="Times New Roman" w:cstheme="minorHAnsi"/>
          <w:b/>
          <w:sz w:val="24"/>
          <w:szCs w:val="24"/>
        </w:rPr>
        <w:t xml:space="preserve">Proposals received after the bid </w:t>
      </w:r>
      <w:r w:rsidRPr="00371E1A">
        <w:rPr>
          <w:b/>
          <w:sz w:val="24"/>
          <w:szCs w:val="24"/>
        </w:rPr>
        <w:t xml:space="preserve">submission deadline </w:t>
      </w:r>
      <w:r>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57375328" w14:textId="77777777" w:rsidR="00834241" w:rsidRDefault="00834241" w:rsidP="00834241">
      <w:pPr>
        <w:pStyle w:val="Heading2"/>
        <w:rPr>
          <w:rFonts w:eastAsia="Times New Roman"/>
        </w:rPr>
      </w:pPr>
      <w:bookmarkStart w:id="11" w:name="_Toc17728972"/>
      <w:bookmarkStart w:id="12" w:name="_Toc236225385"/>
      <w:r w:rsidRPr="00EE18DD">
        <w:rPr>
          <w:rFonts w:eastAsia="Times New Roman"/>
        </w:rPr>
        <w:t>Proposal Format</w:t>
      </w:r>
      <w:bookmarkEnd w:id="11"/>
      <w:bookmarkEnd w:id="12"/>
    </w:p>
    <w:p w14:paraId="007E055E" w14:textId="15DC9350" w:rsidR="00CF3C83" w:rsidRDefault="00834241" w:rsidP="00CF3C83">
      <w:pPr>
        <w:ind w:left="720" w:firstLine="720"/>
        <w:rPr>
          <w:rFonts w:eastAsia="Times New Roman" w:cstheme="minorHAnsi"/>
        </w:rPr>
      </w:pPr>
      <w:r w:rsidRPr="00A419B1">
        <w:rPr>
          <w:rFonts w:eastAsia="Times New Roman" w:cstheme="minorHAnsi"/>
          <w:b/>
        </w:rPr>
        <w:t>Bidder proposals must conform to the following proposal format</w:t>
      </w:r>
      <w:r w:rsidRPr="00A419B1">
        <w:rPr>
          <w:rFonts w:eastAsia="Times New Roman" w:cstheme="minorHAnsi"/>
        </w:rPr>
        <w:t>:</w:t>
      </w:r>
    </w:p>
    <w:p w14:paraId="4ECD0556" w14:textId="77777777" w:rsidR="00A419B1" w:rsidRDefault="00A419B1" w:rsidP="00A419B1">
      <w:pPr>
        <w:ind w:left="720" w:firstLine="720"/>
      </w:pPr>
      <w:r w:rsidRPr="00297107">
        <w:t xml:space="preserve">Send RFP response with all requested information answered in the format provided, </w:t>
      </w:r>
      <w:r>
        <w:tab/>
      </w:r>
      <w:r>
        <w:tab/>
      </w:r>
      <w:r w:rsidRPr="00297107">
        <w:t xml:space="preserve">along with any supporting attachments, electronically via email </w:t>
      </w:r>
      <w:r>
        <w:t xml:space="preserve">as stated in (above) </w:t>
      </w:r>
      <w:r>
        <w:tab/>
      </w:r>
      <w:r>
        <w:tab/>
        <w:t>Section E. Submission of Proposals.</w:t>
      </w:r>
      <w:r w:rsidRPr="00297107">
        <w:t xml:space="preserve">  </w:t>
      </w:r>
    </w:p>
    <w:p w14:paraId="2A529414" w14:textId="1C21B9BD" w:rsidR="00A419B1" w:rsidRDefault="00A419B1" w:rsidP="00A419B1">
      <w:pPr>
        <w:ind w:left="1440"/>
      </w:pPr>
      <w:r>
        <w:t xml:space="preserve">Bidders must complete the attached excel workbook </w:t>
      </w:r>
      <w:bookmarkStart w:id="13" w:name="_Hlk227833879"/>
      <w:r>
        <w:t>“</w:t>
      </w:r>
      <w:bookmarkStart w:id="14" w:name="_Hlk218000015"/>
      <w:r w:rsidRPr="000F5B85">
        <w:rPr>
          <w:rFonts w:ascii="Leelawadee UI" w:hAnsi="Leelawadee UI" w:cs="Leelawadee UI"/>
          <w:b/>
          <w:i/>
          <w:snapToGrid w:val="0"/>
          <w:sz w:val="20"/>
          <w:highlight w:val="yellow"/>
        </w:rPr>
        <w:t xml:space="preserve">RFP Exhibit A – </w:t>
      </w:r>
      <w:bookmarkEnd w:id="14"/>
      <w:r w:rsidR="00EB6649" w:rsidRPr="00EB6649">
        <w:rPr>
          <w:rFonts w:ascii="Leelawadee UI" w:hAnsi="Leelawadee UI" w:cs="Leelawadee UI"/>
          <w:b/>
          <w:i/>
          <w:snapToGrid w:val="0"/>
          <w:sz w:val="20"/>
          <w:highlight w:val="yellow"/>
        </w:rPr>
        <w:t>SGC-00</w:t>
      </w:r>
      <w:r w:rsidR="00054994">
        <w:rPr>
          <w:rFonts w:ascii="Leelawadee UI" w:hAnsi="Leelawadee UI" w:cs="Leelawadee UI"/>
          <w:b/>
          <w:i/>
          <w:snapToGrid w:val="0"/>
          <w:sz w:val="20"/>
          <w:highlight w:val="yellow"/>
        </w:rPr>
        <w:t>78</w:t>
      </w:r>
      <w:r w:rsidR="00EB6649" w:rsidRPr="00EB6649">
        <w:rPr>
          <w:rFonts w:ascii="Leelawadee UI" w:hAnsi="Leelawadee UI" w:cs="Leelawadee UI"/>
          <w:b/>
          <w:i/>
          <w:snapToGrid w:val="0"/>
          <w:sz w:val="20"/>
          <w:highlight w:val="yellow"/>
        </w:rPr>
        <w:t xml:space="preserve">-26BL </w:t>
      </w:r>
      <w:r w:rsidR="00054994" w:rsidRPr="00054994">
        <w:rPr>
          <w:rFonts w:ascii="Leelawadee UI" w:hAnsi="Leelawadee UI" w:cs="Leelawadee UI"/>
          <w:b/>
          <w:i/>
          <w:snapToGrid w:val="0"/>
          <w:sz w:val="20"/>
          <w:highlight w:val="yellow"/>
        </w:rPr>
        <w:t>Corporate Relocation Services</w:t>
      </w:r>
      <w:r w:rsidR="00EB6649">
        <w:t>”</w:t>
      </w:r>
      <w:bookmarkEnd w:id="13"/>
      <w:r>
        <w:t>, which contains instructions for completion and SGC Requirements &amp; Specifications.</w:t>
      </w:r>
    </w:p>
    <w:p w14:paraId="3D0782F5" w14:textId="77777777" w:rsidR="00A419B1" w:rsidRPr="00297107" w:rsidRDefault="00A419B1" w:rsidP="00A419B1">
      <w:r>
        <w:tab/>
      </w:r>
      <w:r>
        <w:tab/>
        <w:t>In addition, the following documents must be sent with your RFP response:</w:t>
      </w:r>
    </w:p>
    <w:p w14:paraId="3CA86D66" w14:textId="77777777" w:rsidR="00D14310" w:rsidRPr="00313EAB" w:rsidRDefault="00D14310" w:rsidP="00D14310">
      <w:pPr>
        <w:spacing w:after="120"/>
        <w:ind w:left="720" w:firstLine="720"/>
        <w:rPr>
          <w:b/>
        </w:rPr>
      </w:pPr>
      <w:r>
        <w:rPr>
          <w:b/>
        </w:rPr>
        <w:t xml:space="preserve">1.  </w:t>
      </w:r>
      <w:r w:rsidRPr="00313EAB">
        <w:rPr>
          <w:b/>
        </w:rPr>
        <w:t>Bidder Representations and Certifications</w:t>
      </w:r>
    </w:p>
    <w:p w14:paraId="2479BD8B" w14:textId="77777777" w:rsidR="00D14310" w:rsidRDefault="00D14310" w:rsidP="00D14310">
      <w:pPr>
        <w:ind w:left="1440"/>
        <w:jc w:val="both"/>
      </w:pPr>
      <w:r>
        <w:t>A corporate officer or person who is authorized to represent Bidder must complete, sign, and date the Bidder Certifications and Representations shown on the last page of this RFP document, Section VI.</w:t>
      </w:r>
    </w:p>
    <w:p w14:paraId="6D694F04" w14:textId="77777777" w:rsidR="00D14310" w:rsidRPr="00AA1C49" w:rsidRDefault="00D14310" w:rsidP="00D14310">
      <w:pPr>
        <w:ind w:left="720" w:firstLine="720"/>
        <w:rPr>
          <w:b/>
        </w:rPr>
      </w:pPr>
      <w:r>
        <w:rPr>
          <w:b/>
        </w:rPr>
        <w:t xml:space="preserve">2.  </w:t>
      </w:r>
      <w:r w:rsidRPr="00AA1C49">
        <w:rPr>
          <w:b/>
        </w:rPr>
        <w:t>Appendix-A: Evidence of Insurance</w:t>
      </w:r>
    </w:p>
    <w:p w14:paraId="741D1CDF" w14:textId="77777777" w:rsidR="00CF161C" w:rsidRDefault="00CF161C" w:rsidP="00CF161C">
      <w:pPr>
        <w:ind w:left="1440"/>
        <w:jc w:val="both"/>
      </w:pPr>
      <w:r w:rsidRPr="001243B8">
        <w:lastRenderedPageBreak/>
        <w:t xml:space="preserve">Evidence of current insurance is to be provided to the satisfaction of SGC’s Risk Management Department. Insurance requirements vary depending upon the nature of the services and the degree of risk. Standard requirements include minimum $5 million general liability coverage (per occurrence and in the aggregate), $1 million automobile liability coverage, combined single limit, for all vehicles brought on-site, worker’s compensation and employer liability insurance in accordance with state law. </w:t>
      </w:r>
      <w:r w:rsidRPr="00D91CEE">
        <w:t xml:space="preserve">Additional insurance such as </w:t>
      </w:r>
      <w:r>
        <w:t xml:space="preserve">$5 million </w:t>
      </w:r>
      <w:r w:rsidRPr="00D91CEE">
        <w:t xml:space="preserve">cyber liability insurance (to include network security/data privacy), and professional liability/tech E&amp;O may be required based on the scope of work. </w:t>
      </w:r>
      <w:r w:rsidRPr="00281D20">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1BE99A5D" w14:textId="77777777" w:rsidR="00CF161C" w:rsidRPr="005B5D5C" w:rsidRDefault="00CF161C" w:rsidP="00CF161C">
      <w:pPr>
        <w:ind w:left="1440"/>
        <w:jc w:val="both"/>
      </w:pPr>
      <w:bookmarkStart w:id="15" w:name="_Hlk210811103"/>
      <w:r w:rsidRPr="00281D20">
        <w:t>SGC and related persons and entities will be additional insured under the general liability and automobile liability policies of insurance.</w:t>
      </w:r>
    </w:p>
    <w:p w14:paraId="6BD3A54B" w14:textId="77777777" w:rsidR="00CF161C" w:rsidRPr="00911476" w:rsidRDefault="00CF161C" w:rsidP="00CF161C">
      <w:pPr>
        <w:ind w:left="1440"/>
        <w:jc w:val="both"/>
        <w:rPr>
          <w:b/>
          <w:bCs/>
        </w:rPr>
      </w:pPr>
      <w:r w:rsidRPr="00911476">
        <w:rPr>
          <w:b/>
          <w:bCs/>
        </w:rPr>
        <w:t>Additional Insured language</w:t>
      </w:r>
      <w:r>
        <w:rPr>
          <w:b/>
          <w:bCs/>
        </w:rPr>
        <w:t xml:space="preserve"> (for bid winner)</w:t>
      </w:r>
      <w:r w:rsidRPr="00911476">
        <w:rPr>
          <w:b/>
          <w:bCs/>
        </w:rPr>
        <w:t>:</w:t>
      </w:r>
    </w:p>
    <w:p w14:paraId="31792156" w14:textId="77777777" w:rsidR="00CF161C" w:rsidRDefault="00CF161C" w:rsidP="00CF161C">
      <w:pPr>
        <w:ind w:left="1440"/>
        <w:jc w:val="both"/>
      </w:pPr>
      <w: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0F00BA16" w14:textId="77777777" w:rsidR="00CF161C" w:rsidRDefault="00CF161C" w:rsidP="00CF161C">
      <w:pPr>
        <w:ind w:left="1440"/>
        <w:jc w:val="both"/>
      </w:pPr>
      <w:r>
        <w:t>Seneca Gaming Corporation to be named as Certificate Holder:</w:t>
      </w:r>
    </w:p>
    <w:p w14:paraId="29EF894D" w14:textId="77777777" w:rsidR="00CF161C" w:rsidRDefault="00CF161C" w:rsidP="00CF161C">
      <w:pPr>
        <w:spacing w:after="0"/>
        <w:ind w:left="1440"/>
        <w:jc w:val="both"/>
      </w:pPr>
      <w:r>
        <w:t>Seneca Gaming Corporation</w:t>
      </w:r>
    </w:p>
    <w:p w14:paraId="6573285C" w14:textId="77777777" w:rsidR="00CF161C" w:rsidRDefault="00CF161C" w:rsidP="00CF161C">
      <w:pPr>
        <w:spacing w:after="0"/>
        <w:ind w:left="1440"/>
        <w:jc w:val="both"/>
      </w:pPr>
      <w:r>
        <w:t>310 Fourth Street</w:t>
      </w:r>
    </w:p>
    <w:p w14:paraId="0DE04604" w14:textId="77777777" w:rsidR="00CF161C" w:rsidRDefault="00CF161C" w:rsidP="00CF161C">
      <w:pPr>
        <w:spacing w:after="0"/>
        <w:ind w:left="1440"/>
        <w:jc w:val="both"/>
      </w:pPr>
      <w:r>
        <w:t>Niagara Falls, NY 14303</w:t>
      </w:r>
    </w:p>
    <w:p w14:paraId="6FEAACD7" w14:textId="77777777" w:rsidR="00CF161C" w:rsidRDefault="00CF161C" w:rsidP="00CF161C">
      <w:pPr>
        <w:ind w:left="1440"/>
        <w:jc w:val="both"/>
      </w:pPr>
      <w:r>
        <w:t>Certificates evidencing such coverage shall be provided prior to commencement of work and renewal certificates shall be provided upon availability.</w:t>
      </w:r>
    </w:p>
    <w:p w14:paraId="18F5A673" w14:textId="77777777" w:rsidR="00CF161C" w:rsidRPr="0023713C" w:rsidRDefault="00CF161C" w:rsidP="00CF161C">
      <w:pPr>
        <w:ind w:left="1440"/>
      </w:pPr>
      <w:r>
        <w:t xml:space="preserve">For additional details, see section 22 of SGC’s Standard Terms &amp; Conditions at </w:t>
      </w:r>
      <w:hyperlink r:id="rId12" w:history="1">
        <w:r w:rsidRPr="0023713C">
          <w:rPr>
            <w:rStyle w:val="Hyperlink"/>
          </w:rPr>
          <w:t>https://senecacasinos.com/media/zqdd2j1f/sgc-standard-terms-and-conditions-v-10-30-20.pdf</w:t>
        </w:r>
      </w:hyperlink>
    </w:p>
    <w:bookmarkEnd w:id="15"/>
    <w:p w14:paraId="132E77A6" w14:textId="77777777" w:rsidR="00D14310" w:rsidRPr="00AA1C49" w:rsidRDefault="00D14310" w:rsidP="00D14310">
      <w:pPr>
        <w:spacing w:after="120"/>
        <w:ind w:left="720" w:firstLine="720"/>
        <w:rPr>
          <w:b/>
        </w:rPr>
      </w:pPr>
      <w:r w:rsidRPr="00AA1C49">
        <w:rPr>
          <w:b/>
        </w:rPr>
        <w:t>3.  Appendix-B:  Standard Agreements</w:t>
      </w:r>
    </w:p>
    <w:p w14:paraId="53F02343" w14:textId="3F0564A1" w:rsidR="00834241"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262354CE" w14:textId="77777777" w:rsidR="00EB6649" w:rsidRPr="00C079AC" w:rsidRDefault="00EB6649" w:rsidP="00EB6649">
      <w:pPr>
        <w:keepNext/>
        <w:keepLines/>
        <w:numPr>
          <w:ilvl w:val="1"/>
          <w:numId w:val="1"/>
        </w:numPr>
        <w:spacing w:before="40" w:after="0"/>
        <w:outlineLvl w:val="1"/>
        <w:rPr>
          <w:rFonts w:asciiTheme="majorHAnsi" w:eastAsia="Times New Roman" w:hAnsiTheme="majorHAnsi" w:cstheme="majorBidi"/>
          <w:color w:val="2E74B5" w:themeColor="accent1" w:themeShade="BF"/>
          <w:sz w:val="26"/>
          <w:szCs w:val="26"/>
        </w:rPr>
      </w:pPr>
      <w:bookmarkStart w:id="16" w:name="_Toc186803474"/>
      <w:bookmarkStart w:id="17" w:name="_Toc192592760"/>
      <w:bookmarkStart w:id="18" w:name="_Toc225424836"/>
      <w:bookmarkStart w:id="19" w:name="_Toc236225386"/>
      <w:r w:rsidRPr="00C079AC">
        <w:rPr>
          <w:rFonts w:asciiTheme="majorHAnsi" w:eastAsia="Times New Roman" w:hAnsiTheme="majorHAnsi" w:cstheme="majorBidi"/>
          <w:color w:val="2E74B5" w:themeColor="accent1" w:themeShade="BF"/>
          <w:sz w:val="26"/>
          <w:szCs w:val="26"/>
        </w:rPr>
        <w:t>Conditions</w:t>
      </w:r>
      <w:bookmarkEnd w:id="16"/>
      <w:bookmarkEnd w:id="17"/>
      <w:bookmarkEnd w:id="18"/>
      <w:bookmarkEnd w:id="19"/>
    </w:p>
    <w:p w14:paraId="34792692" w14:textId="77777777" w:rsidR="00EB6649" w:rsidRPr="00C079AC" w:rsidRDefault="00EB6649" w:rsidP="00EB6649">
      <w:r w:rsidRPr="00C079AC">
        <w:tab/>
      </w:r>
      <w:r w:rsidRPr="00C079AC">
        <w:tab/>
        <w:t xml:space="preserve">Under no circumstances will responses be made available to other organizations, either </w:t>
      </w:r>
      <w:r w:rsidRPr="00C079AC">
        <w:tab/>
      </w:r>
      <w:r w:rsidRPr="00C079AC">
        <w:tab/>
      </w:r>
      <w:r w:rsidRPr="00C079AC">
        <w:tab/>
        <w:t>wholly or in part, without Vendor’s prior written permission.</w:t>
      </w:r>
    </w:p>
    <w:p w14:paraId="26C990AC" w14:textId="77777777" w:rsidR="00EB6649" w:rsidRPr="00C079AC" w:rsidRDefault="00EB6649" w:rsidP="00EB6649">
      <w:r w:rsidRPr="00C079AC">
        <w:tab/>
      </w:r>
      <w:r w:rsidRPr="00C079AC">
        <w:tab/>
        <w:t>By participating in this RFP:</w:t>
      </w:r>
    </w:p>
    <w:p w14:paraId="1DBFE3F6" w14:textId="77777777" w:rsidR="00EB6649" w:rsidRPr="00C079AC" w:rsidRDefault="00EB6649" w:rsidP="00054994">
      <w:pPr>
        <w:ind w:left="1440"/>
        <w:contextualSpacing/>
      </w:pPr>
      <w:r w:rsidRPr="00C079AC">
        <w:lastRenderedPageBreak/>
        <w:t xml:space="preserve">Bidder agrees that you will not directly contact any SGC employee without prior written approval from SGC.  Failure to do so may revoke your invitation to participate in this RFP. </w:t>
      </w:r>
    </w:p>
    <w:p w14:paraId="65992729" w14:textId="77777777" w:rsidR="00EB6649" w:rsidRDefault="00EB6649" w:rsidP="00054994">
      <w:pPr>
        <w:ind w:left="1440"/>
        <w:contextualSpacing/>
      </w:pPr>
      <w:r w:rsidRPr="00C079AC">
        <w:t>Bidder agrees to keep confidential all information related to this RFP.  Any sharing of this information without express permission will exclude Vendor from consideration.  This RFP and all supporting attachments and related</w:t>
      </w:r>
      <w:r>
        <w:t xml:space="preserve"> </w:t>
      </w:r>
      <w:r w:rsidRPr="00C079AC">
        <w:t>communications may not be duplicated or distributed in any form to any other company without prior written permission.</w:t>
      </w:r>
    </w:p>
    <w:p w14:paraId="64225C24" w14:textId="77777777" w:rsidR="00054994" w:rsidRPr="00C079AC" w:rsidRDefault="00054994" w:rsidP="00054994">
      <w:pPr>
        <w:ind w:left="1440"/>
        <w:contextualSpacing/>
      </w:pPr>
    </w:p>
    <w:p w14:paraId="3F804515" w14:textId="77777777" w:rsidR="00EB6649" w:rsidRPr="00C079AC" w:rsidRDefault="00EB6649" w:rsidP="00EB6649">
      <w:r w:rsidRPr="00C079AC">
        <w:tab/>
      </w:r>
      <w:r w:rsidRPr="00C079AC">
        <w:tab/>
        <w:t xml:space="preserve">Bidder agrees that all information provided in their RFP response is valid for a </w:t>
      </w:r>
      <w:r w:rsidRPr="00C079AC">
        <w:tab/>
      </w:r>
      <w:r w:rsidRPr="00C079AC">
        <w:tab/>
      </w:r>
      <w:r w:rsidRPr="00C079AC">
        <w:tab/>
      </w:r>
      <w:r w:rsidRPr="00C079AC">
        <w:tab/>
        <w:t>minimum of 90 days from the response date.</w:t>
      </w:r>
    </w:p>
    <w:p w14:paraId="36E713C4" w14:textId="77777777" w:rsidR="00EB6649" w:rsidRPr="00C079AC" w:rsidRDefault="00EB6649" w:rsidP="00EB6649">
      <w:r w:rsidRPr="00C079AC">
        <w:tab/>
      </w:r>
      <w:r w:rsidRPr="00C079AC">
        <w:tab/>
        <w:t xml:space="preserve">All costs incurred by the bidder for participating in this evaluation will be the </w:t>
      </w:r>
      <w:r w:rsidRPr="00C079AC">
        <w:tab/>
      </w:r>
      <w:r w:rsidRPr="00C079AC">
        <w:tab/>
      </w:r>
      <w:r w:rsidRPr="00C079AC">
        <w:tab/>
      </w:r>
      <w:r w:rsidRPr="00C079AC">
        <w:tab/>
        <w:t>responsibility of the bidder.  SGC will not reimburse any bidder costs or expenses.</w:t>
      </w:r>
    </w:p>
    <w:p w14:paraId="4CF25A3E" w14:textId="69063906" w:rsidR="00EB6649" w:rsidRPr="00294673" w:rsidRDefault="00EB6649" w:rsidP="00EB6649">
      <w:r w:rsidRPr="00C079AC">
        <w:tab/>
      </w:r>
      <w:r w:rsidRPr="00C079AC">
        <w:tab/>
        <w:t>All responses to the RFP become the property of SGC.</w:t>
      </w:r>
    </w:p>
    <w:p w14:paraId="3E85B554" w14:textId="77777777" w:rsidR="00E96538" w:rsidRPr="00325DC1" w:rsidRDefault="00E96538" w:rsidP="00E96538">
      <w:pPr>
        <w:pStyle w:val="Heading2"/>
        <w:rPr>
          <w:rFonts w:eastAsia="Times New Roman"/>
        </w:rPr>
      </w:pPr>
      <w:bookmarkStart w:id="20" w:name="_Toc236225387"/>
      <w:r w:rsidRPr="00325DC1">
        <w:rPr>
          <w:rFonts w:eastAsia="Times New Roman"/>
        </w:rPr>
        <w:t>Propo</w:t>
      </w:r>
      <w:r>
        <w:rPr>
          <w:rFonts w:eastAsia="Times New Roman"/>
        </w:rPr>
        <w:t>sal Evaluation/Vendor Selection</w:t>
      </w:r>
      <w:bookmarkEnd w:id="20"/>
    </w:p>
    <w:p w14:paraId="2A8A3840"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139CB5D6"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7DF88A43" w14:textId="77777777" w:rsidR="00E96538" w:rsidRPr="00294673" w:rsidRDefault="00E96538" w:rsidP="00E96538">
      <w:pPr>
        <w:spacing w:after="120" w:line="240" w:lineRule="auto"/>
        <w:ind w:left="1440"/>
        <w:jc w:val="both"/>
      </w:pPr>
      <w:r w:rsidRPr="00294673">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42DD1D08" w14:textId="77777777" w:rsidR="00E96538" w:rsidRDefault="00E96538" w:rsidP="00E96538">
      <w:pPr>
        <w:pStyle w:val="Heading2"/>
        <w:rPr>
          <w:rFonts w:eastAsia="Times New Roman"/>
        </w:rPr>
      </w:pPr>
      <w:bookmarkStart w:id="21" w:name="_Toc236225388"/>
      <w:r>
        <w:rPr>
          <w:rFonts w:eastAsia="Times New Roman"/>
        </w:rPr>
        <w:t>General Bidder Information</w:t>
      </w:r>
      <w:bookmarkEnd w:id="21"/>
    </w:p>
    <w:p w14:paraId="37AF9CF0"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672485A4" w14:textId="77777777" w:rsidR="00E96538" w:rsidRPr="00EA5550" w:rsidRDefault="00E96538" w:rsidP="00E96538">
      <w:pPr>
        <w:spacing w:after="120" w:line="240" w:lineRule="auto"/>
        <w:ind w:left="1440"/>
        <w:jc w:val="both"/>
      </w:pPr>
      <w:r w:rsidRPr="00EA5550">
        <w:lastRenderedPageBreak/>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7F27D857"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36A373CC"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379E2C0E" w14:textId="77777777" w:rsidR="00E96538" w:rsidRPr="00EA5550" w:rsidRDefault="00E96538" w:rsidP="00E96538">
      <w:pPr>
        <w:spacing w:after="120" w:line="240" w:lineRule="auto"/>
        <w:ind w:left="1440"/>
        <w:jc w:val="both"/>
        <w:rPr>
          <w:rFonts w:eastAsia="Times New Roman" w:cstheme="minorHAnsi"/>
          <w:b/>
          <w:strike/>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4A0CF1D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Substitutes.</w:t>
      </w:r>
      <w:r w:rsidRPr="00EA5550">
        <w:rPr>
          <w:rFonts w:eastAsia="Times New Roman" w:cstheme="minorHAnsi"/>
        </w:rPr>
        <w:t xml:space="preserve"> Any recommended substitutions should be attached separately.  </w:t>
      </w:r>
      <w:r w:rsidRPr="00EA5550">
        <w:rPr>
          <w:rFonts w:eastAsia="Times New Roman" w:cstheme="minorHAnsi"/>
          <w:i/>
        </w:rPr>
        <w:t xml:space="preserve">Products may require testing before acceptance.  Bidder’s pricing must include the conversion calculations if your size, pack, weight, etc. is not the same as the specified product(s). </w:t>
      </w:r>
      <w:r w:rsidRPr="00EA5550">
        <w:rPr>
          <w:rFonts w:eastAsia="Times New Roman" w:cstheme="minorHAnsi"/>
        </w:rPr>
        <w:t xml:space="preserve">SGC solicits Bidders’ recommendation(s) for new products and/or services leading to lower costs. </w:t>
      </w:r>
    </w:p>
    <w:p w14:paraId="6DA6E6B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Projected Volume</w:t>
      </w:r>
      <w:r w:rsidRPr="00EA5550">
        <w:rPr>
          <w:rFonts w:eastAsia="Times New Roman" w:cstheme="minorHAnsi"/>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36EE3FB1" w14:textId="77777777" w:rsidR="00E96538" w:rsidRPr="00961C9F" w:rsidRDefault="00E96538" w:rsidP="00E96538">
      <w:pPr>
        <w:pStyle w:val="Heading2"/>
        <w:rPr>
          <w:rFonts w:eastAsia="Times New Roman"/>
        </w:rPr>
      </w:pPr>
      <w:bookmarkStart w:id="22" w:name="_Toc236225389"/>
      <w:r w:rsidRPr="00961C9F">
        <w:rPr>
          <w:rFonts w:eastAsia="Times New Roman"/>
        </w:rPr>
        <w:t>SGC Standard Terms and Conditions</w:t>
      </w:r>
      <w:bookmarkEnd w:id="22"/>
    </w:p>
    <w:p w14:paraId="6D0E4622" w14:textId="77777777" w:rsidR="00B04250" w:rsidRDefault="00E96538" w:rsidP="00E96538">
      <w:pPr>
        <w:spacing w:after="120" w:line="240" w:lineRule="auto"/>
        <w:ind w:left="1440"/>
        <w:jc w:val="both"/>
      </w:pPr>
      <w:r w:rsidRPr="00EA5550">
        <w:rPr>
          <w:rFonts w:eastAsia="Times New Roman" w:cstheme="minorHAnsi"/>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following website: </w:t>
      </w:r>
      <w:hyperlink r:id="rId13" w:history="1">
        <w:r w:rsidR="0023713C" w:rsidRPr="0023713C">
          <w:rPr>
            <w:rStyle w:val="Hyperlink"/>
          </w:rPr>
          <w:t>https://senecacasinos.com/media/zqdd2j1f/sgc-standard-terms-and-conditions-v-10-30-20.pdf</w:t>
        </w:r>
      </w:hyperlink>
      <w:r w:rsidR="00B04250">
        <w:t>.</w:t>
      </w:r>
    </w:p>
    <w:p w14:paraId="57A58893"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047563EB" w14:textId="77777777" w:rsidR="00E96538" w:rsidRPr="00D059D0" w:rsidRDefault="00E96538" w:rsidP="00E96538">
      <w:pPr>
        <w:pStyle w:val="Heading1"/>
        <w:rPr>
          <w:rFonts w:eastAsia="Times New Roman"/>
        </w:rPr>
      </w:pPr>
      <w:bookmarkStart w:id="23" w:name="_Toc236225390"/>
      <w:r w:rsidRPr="00D059D0">
        <w:rPr>
          <w:rFonts w:eastAsia="Times New Roman"/>
        </w:rPr>
        <w:t>Provisions Applicable to the Contract</w:t>
      </w:r>
      <w:bookmarkEnd w:id="23"/>
    </w:p>
    <w:p w14:paraId="2686F328" w14:textId="77777777" w:rsidR="00E96538" w:rsidRDefault="00E96538" w:rsidP="00E96538">
      <w:pPr>
        <w:pStyle w:val="Heading2"/>
        <w:rPr>
          <w:rFonts w:eastAsia="Times New Roman"/>
        </w:rPr>
      </w:pPr>
      <w:bookmarkStart w:id="24" w:name="_Toc236225391"/>
      <w:r>
        <w:rPr>
          <w:rFonts w:eastAsia="Times New Roman"/>
        </w:rPr>
        <w:t>Agreement Term</w:t>
      </w:r>
      <w:bookmarkEnd w:id="24"/>
    </w:p>
    <w:p w14:paraId="222B15A2" w14:textId="5706B45E" w:rsidR="00E96538" w:rsidRDefault="00E96538" w:rsidP="000F5B85">
      <w:pPr>
        <w:spacing w:after="0"/>
        <w:ind w:left="1440"/>
        <w:jc w:val="both"/>
      </w:pPr>
      <w:r w:rsidRPr="00EA5550">
        <w:t xml:space="preserve">The initial term of the contract will be </w:t>
      </w:r>
      <w:r w:rsidRPr="00EA5550">
        <w:rPr>
          <w:u w:val="single"/>
        </w:rPr>
        <w:tab/>
      </w:r>
      <w:r w:rsidR="00EB6649">
        <w:rPr>
          <w:u w:val="single"/>
        </w:rPr>
        <w:t>3</w:t>
      </w:r>
      <w:r w:rsidR="00E6573B" w:rsidRPr="00E6573B">
        <w:t>__</w:t>
      </w:r>
      <w:r w:rsidRPr="00EA5550">
        <w:t xml:space="preserve"> </w:t>
      </w:r>
      <w:r w:rsidR="002C30D2">
        <w:t>year</w:t>
      </w:r>
      <w:r w:rsidR="000F5B85">
        <w:t xml:space="preserve"> with __</w:t>
      </w:r>
      <w:r w:rsidR="00EB6649">
        <w:rPr>
          <w:u w:val="single"/>
        </w:rPr>
        <w:t>2</w:t>
      </w:r>
      <w:r w:rsidR="000F5B85">
        <w:t>__ 1-year optional renewal years in favor of SGC</w:t>
      </w:r>
      <w:r w:rsidR="000F5B85" w:rsidRPr="008F1883">
        <w:t>.</w:t>
      </w:r>
    </w:p>
    <w:p w14:paraId="49F4B6C1" w14:textId="77777777" w:rsidR="00D14310" w:rsidRDefault="00D14310" w:rsidP="00E96538">
      <w:pPr>
        <w:spacing w:after="0"/>
        <w:ind w:left="1440"/>
        <w:jc w:val="both"/>
      </w:pPr>
    </w:p>
    <w:p w14:paraId="69E9A1FE" w14:textId="4C13D6EA" w:rsidR="00CF3C83" w:rsidRPr="00EA5550" w:rsidRDefault="00D14310" w:rsidP="00D14310">
      <w:pPr>
        <w:spacing w:after="0"/>
        <w:ind w:left="1440"/>
        <w:jc w:val="both"/>
      </w:pPr>
      <w:r w:rsidRPr="00D14310">
        <w:t>Upon expiration of the initial term and exercised renewal terms, the contract will automatically renewal on a month-to-month basis for a maximum period of six (6) months, in order to allow for coordination with a new RFP process.</w:t>
      </w:r>
    </w:p>
    <w:p w14:paraId="42F88BAD" w14:textId="77777777" w:rsidR="00E96538" w:rsidRDefault="00E96538" w:rsidP="00E96538">
      <w:pPr>
        <w:pStyle w:val="Heading2"/>
      </w:pPr>
      <w:bookmarkStart w:id="25" w:name="_Toc236225392"/>
      <w:r>
        <w:lastRenderedPageBreak/>
        <w:t>Requirements</w:t>
      </w:r>
      <w:r w:rsidR="004D32F5">
        <w:t xml:space="preserve"> Specification</w:t>
      </w:r>
      <w:bookmarkEnd w:id="25"/>
    </w:p>
    <w:p w14:paraId="54135618" w14:textId="557448ED" w:rsidR="00E96538" w:rsidRPr="00CF3C83" w:rsidRDefault="00F77B67" w:rsidP="00CF3C83">
      <w:pPr>
        <w:spacing w:after="120"/>
        <w:ind w:left="1440" w:firstLine="720"/>
        <w:jc w:val="both"/>
        <w:rPr>
          <w:highlight w:val="yellow"/>
        </w:rPr>
      </w:pPr>
      <w:r w:rsidRPr="00D14310">
        <w:rPr>
          <w:bCs/>
          <w:sz w:val="28"/>
          <w:szCs w:val="28"/>
        </w:rPr>
        <w:t>S</w:t>
      </w:r>
      <w:r w:rsidRPr="00D14310">
        <w:rPr>
          <w:bCs/>
        </w:rPr>
        <w:t>ee</w:t>
      </w:r>
      <w:r w:rsidR="000F5B85" w:rsidRPr="00D14310">
        <w:rPr>
          <w:b/>
        </w:rPr>
        <w:t xml:space="preserve"> </w:t>
      </w:r>
      <w:r w:rsidR="00EB6649">
        <w:t>“</w:t>
      </w:r>
      <w:r w:rsidR="00EB6649" w:rsidRPr="000F5B85">
        <w:rPr>
          <w:rFonts w:ascii="Leelawadee UI" w:hAnsi="Leelawadee UI" w:cs="Leelawadee UI"/>
          <w:b/>
          <w:i/>
          <w:snapToGrid w:val="0"/>
          <w:sz w:val="20"/>
          <w:highlight w:val="yellow"/>
        </w:rPr>
        <w:t xml:space="preserve">RFP Exhibit A – </w:t>
      </w:r>
      <w:r w:rsidR="00EB6649" w:rsidRPr="00EB6649">
        <w:rPr>
          <w:rFonts w:ascii="Leelawadee UI" w:hAnsi="Leelawadee UI" w:cs="Leelawadee UI"/>
          <w:b/>
          <w:i/>
          <w:snapToGrid w:val="0"/>
          <w:sz w:val="20"/>
          <w:highlight w:val="yellow"/>
        </w:rPr>
        <w:t>SGC-00</w:t>
      </w:r>
      <w:r w:rsidR="00054994">
        <w:rPr>
          <w:rFonts w:ascii="Leelawadee UI" w:hAnsi="Leelawadee UI" w:cs="Leelawadee UI"/>
          <w:b/>
          <w:i/>
          <w:snapToGrid w:val="0"/>
          <w:sz w:val="20"/>
          <w:highlight w:val="yellow"/>
        </w:rPr>
        <w:t>78</w:t>
      </w:r>
      <w:r w:rsidR="00EB6649" w:rsidRPr="00EB6649">
        <w:rPr>
          <w:rFonts w:ascii="Leelawadee UI" w:hAnsi="Leelawadee UI" w:cs="Leelawadee UI"/>
          <w:b/>
          <w:i/>
          <w:snapToGrid w:val="0"/>
          <w:sz w:val="20"/>
          <w:highlight w:val="yellow"/>
        </w:rPr>
        <w:t xml:space="preserve">-26BL </w:t>
      </w:r>
      <w:r w:rsidR="00054994" w:rsidRPr="00054994">
        <w:rPr>
          <w:rFonts w:ascii="Leelawadee UI" w:hAnsi="Leelawadee UI" w:cs="Leelawadee UI"/>
          <w:b/>
          <w:i/>
          <w:snapToGrid w:val="0"/>
          <w:sz w:val="20"/>
          <w:highlight w:val="yellow"/>
        </w:rPr>
        <w:t>Corporate Relocation Services</w:t>
      </w:r>
      <w:r w:rsidR="00EB6649">
        <w:t>”</w:t>
      </w:r>
    </w:p>
    <w:p w14:paraId="2CF8DCAE" w14:textId="77777777" w:rsidR="00D14310" w:rsidRPr="002E0C14" w:rsidRDefault="00D14310" w:rsidP="00D14310">
      <w:pPr>
        <w:pStyle w:val="Heading2"/>
      </w:pPr>
      <w:bookmarkStart w:id="26" w:name="_Toc236225393"/>
      <w:bookmarkStart w:id="27" w:name="_Hlk204868759"/>
      <w:r>
        <w:t>Price Escalation</w:t>
      </w:r>
      <w:bookmarkEnd w:id="26"/>
    </w:p>
    <w:p w14:paraId="133527E7" w14:textId="3EB31006" w:rsidR="00D14310" w:rsidRDefault="00D14310" w:rsidP="00D14310">
      <w:pPr>
        <w:widowControl w:val="0"/>
        <w:kinsoku w:val="0"/>
        <w:spacing w:after="0" w:line="240" w:lineRule="auto"/>
        <w:ind w:left="1440"/>
        <w:jc w:val="both"/>
        <w:rPr>
          <w:rFonts w:eastAsia="Times New Roman" w:cstheme="minorHAnsi"/>
        </w:rPr>
      </w:pPr>
      <w:r w:rsidRPr="00F616CF">
        <w:rPr>
          <w:rFonts w:eastAsia="Times New Roman" w:cstheme="minorHAnsi"/>
        </w:rPr>
        <w:t>Prices are fixed during the term of the contract.</w:t>
      </w:r>
      <w:r>
        <w:rPr>
          <w:rFonts w:eastAsia="Times New Roman" w:cstheme="minorHAnsi"/>
        </w:rPr>
        <w:t xml:space="preserve"> </w:t>
      </w:r>
    </w:p>
    <w:p w14:paraId="767A8D8B" w14:textId="77777777" w:rsidR="00D14310" w:rsidRPr="00D14310" w:rsidRDefault="00D14310" w:rsidP="00D14310">
      <w:pPr>
        <w:widowControl w:val="0"/>
        <w:kinsoku w:val="0"/>
        <w:spacing w:after="0" w:line="240" w:lineRule="auto"/>
        <w:ind w:left="1440"/>
        <w:jc w:val="both"/>
        <w:rPr>
          <w:rFonts w:eastAsia="Times New Roman" w:cstheme="minorHAnsi"/>
        </w:rPr>
      </w:pPr>
    </w:p>
    <w:p w14:paraId="0B57B472" w14:textId="77777777" w:rsidR="00E96538" w:rsidRPr="00961C9F" w:rsidRDefault="00E96538" w:rsidP="00E96538">
      <w:pPr>
        <w:pStyle w:val="Heading2"/>
        <w:rPr>
          <w:rFonts w:eastAsia="Times New Roman"/>
        </w:rPr>
      </w:pPr>
      <w:bookmarkStart w:id="28" w:name="_Toc236225394"/>
      <w:bookmarkEnd w:id="27"/>
      <w:r w:rsidRPr="00961C9F">
        <w:rPr>
          <w:rFonts w:eastAsia="Times New Roman"/>
        </w:rPr>
        <w:t>Tax Exempt Status</w:t>
      </w:r>
      <w:bookmarkEnd w:id="28"/>
      <w:r w:rsidRPr="00961C9F">
        <w:rPr>
          <w:rFonts w:eastAsia="Times New Roman"/>
        </w:rPr>
        <w:t xml:space="preserve">  </w:t>
      </w:r>
    </w:p>
    <w:p w14:paraId="3EB24132"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577BF574" w14:textId="77777777" w:rsidR="00E96538" w:rsidRPr="00961C9F" w:rsidRDefault="00E96538" w:rsidP="00E96538">
      <w:pPr>
        <w:pStyle w:val="Heading2"/>
        <w:rPr>
          <w:rFonts w:eastAsia="Times New Roman"/>
        </w:rPr>
      </w:pPr>
      <w:bookmarkStart w:id="29" w:name="_Toc236225395"/>
      <w:r w:rsidRPr="00961C9F">
        <w:rPr>
          <w:rFonts w:eastAsia="Times New Roman"/>
        </w:rPr>
        <w:t>Payment Terms</w:t>
      </w:r>
      <w:bookmarkEnd w:id="29"/>
      <w:r w:rsidRPr="00961C9F">
        <w:rPr>
          <w:rFonts w:eastAsia="Times New Roman"/>
        </w:rPr>
        <w:t xml:space="preserve"> </w:t>
      </w:r>
    </w:p>
    <w:p w14:paraId="49843842"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706F2300" w14:textId="77777777" w:rsidR="00E96538" w:rsidRPr="000B3F3F" w:rsidRDefault="00E96538" w:rsidP="00E96538">
      <w:pPr>
        <w:pStyle w:val="Heading1"/>
        <w:rPr>
          <w:rFonts w:eastAsia="Times New Roman"/>
        </w:rPr>
      </w:pPr>
      <w:bookmarkStart w:id="30" w:name="_Toc236225396"/>
      <w:r>
        <w:rPr>
          <w:rFonts w:eastAsia="Times New Roman"/>
        </w:rPr>
        <w:t>Supplemental Bidder Information</w:t>
      </w:r>
      <w:bookmarkEnd w:id="30"/>
    </w:p>
    <w:p w14:paraId="729EADD5" w14:textId="77777777" w:rsidR="00E96538" w:rsidRPr="00961C9F" w:rsidRDefault="00E96538" w:rsidP="00E96538">
      <w:pPr>
        <w:pStyle w:val="Heading2"/>
        <w:rPr>
          <w:rFonts w:eastAsia="Times New Roman"/>
        </w:rPr>
      </w:pPr>
      <w:bookmarkStart w:id="31" w:name="_Toc236225397"/>
      <w:r w:rsidRPr="00961C9F">
        <w:rPr>
          <w:rFonts w:eastAsia="Times New Roman"/>
        </w:rPr>
        <w:t>Conformity of Proposal with SGC Requirements</w:t>
      </w:r>
      <w:bookmarkEnd w:id="31"/>
    </w:p>
    <w:p w14:paraId="4C7FC7E1" w14:textId="77777777" w:rsidR="00E96538" w:rsidRPr="00EA5550" w:rsidRDefault="00E96538" w:rsidP="00E96538">
      <w:pPr>
        <w:autoSpaceDE w:val="0"/>
        <w:autoSpaceDN w:val="0"/>
        <w:adjustRightInd w:val="0"/>
        <w:spacing w:after="120" w:line="240" w:lineRule="auto"/>
        <w:ind w:left="1440"/>
        <w:jc w:val="both"/>
        <w:rPr>
          <w:rFonts w:eastAsia="Times New Roman" w:cstheme="minorHAnsi"/>
        </w:rPr>
      </w:pPr>
      <w:r w:rsidRPr="00EA5550">
        <w:rPr>
          <w:rFonts w:eastAsia="Times New Roman" w:cstheme="minorHAnsi"/>
        </w:rPr>
        <w:t xml:space="preserve">Bidders represent and warrant that the goods and/or services provided in their Proposal will meet SGC’s requirements </w:t>
      </w:r>
      <w:r w:rsidRPr="00EA5550">
        <w:rPr>
          <w:rFonts w:eastAsia="Times New Roman" w:cstheme="minorHAnsi"/>
          <w:b/>
        </w:rPr>
        <w:t>as expressed in the Scope of Work contained in this RFP</w:t>
      </w:r>
      <w:r w:rsidRPr="00EA5550">
        <w:rPr>
          <w:rFonts w:eastAsia="Times New Roman" w:cstheme="minorHAnsi"/>
        </w:rPr>
        <w:t xml:space="preserve"> and will be fit for the purpose expressed herein.</w:t>
      </w:r>
    </w:p>
    <w:p w14:paraId="5D23D42F" w14:textId="77777777" w:rsidR="00E96538" w:rsidRPr="00961C9F" w:rsidRDefault="00E96538" w:rsidP="00E96538">
      <w:pPr>
        <w:pStyle w:val="Heading1"/>
        <w:rPr>
          <w:rFonts w:eastAsia="Times New Roman"/>
        </w:rPr>
      </w:pPr>
      <w:bookmarkStart w:id="32" w:name="_Toc236225398"/>
      <w:r w:rsidRPr="00961C9F">
        <w:rPr>
          <w:rFonts w:eastAsia="Times New Roman"/>
        </w:rPr>
        <w:t>Vendor Requirements</w:t>
      </w:r>
      <w:bookmarkEnd w:id="32"/>
    </w:p>
    <w:p w14:paraId="428FF9EC" w14:textId="77777777" w:rsidR="00E96538" w:rsidRPr="00961C9F" w:rsidRDefault="00E96538" w:rsidP="00E96538">
      <w:pPr>
        <w:pStyle w:val="Heading2"/>
        <w:rPr>
          <w:rFonts w:eastAsia="Times New Roman"/>
        </w:rPr>
      </w:pPr>
      <w:bookmarkStart w:id="33" w:name="_Toc236225399"/>
      <w:r w:rsidRPr="00961C9F">
        <w:rPr>
          <w:rFonts w:eastAsia="Times New Roman"/>
        </w:rPr>
        <w:t>Proposal</w:t>
      </w:r>
      <w:bookmarkEnd w:id="33"/>
      <w:r w:rsidRPr="00961C9F">
        <w:rPr>
          <w:rFonts w:eastAsia="Times New Roman"/>
        </w:rPr>
        <w:t xml:space="preserve"> </w:t>
      </w:r>
    </w:p>
    <w:p w14:paraId="2873AD53" w14:textId="77777777"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78CD13C7" w14:textId="77777777" w:rsidR="00E96538" w:rsidRPr="00961C9F" w:rsidRDefault="00E96538" w:rsidP="00E96538">
      <w:pPr>
        <w:pStyle w:val="Heading2"/>
        <w:rPr>
          <w:rFonts w:eastAsia="Times New Roman"/>
        </w:rPr>
      </w:pPr>
      <w:bookmarkStart w:id="34" w:name="_Toc236225400"/>
      <w:r w:rsidRPr="00961C9F">
        <w:rPr>
          <w:rFonts w:eastAsia="Times New Roman"/>
        </w:rPr>
        <w:t>Standard Service Agreement</w:t>
      </w:r>
      <w:bookmarkEnd w:id="34"/>
      <w:r w:rsidRPr="00961C9F">
        <w:rPr>
          <w:rFonts w:eastAsia="Times New Roman"/>
        </w:rPr>
        <w:t xml:space="preserve">  </w:t>
      </w:r>
    </w:p>
    <w:p w14:paraId="6E7CB632" w14:textId="08E181C4" w:rsidR="00E96538" w:rsidRDefault="00E96538" w:rsidP="00E96538">
      <w:pPr>
        <w:autoSpaceDE w:val="0"/>
        <w:autoSpaceDN w:val="0"/>
        <w:adjustRightInd w:val="0"/>
        <w:spacing w:after="120" w:line="240" w:lineRule="auto"/>
        <w:ind w:left="1440"/>
        <w:jc w:val="both"/>
        <w:rPr>
          <w:rFonts w:eastAsia="Times New Roman" w:cstheme="minorHAnsi"/>
        </w:rPr>
      </w:pPr>
      <w:r w:rsidRPr="00CF3C83">
        <w:rPr>
          <w:rFonts w:eastAsia="Times New Roman" w:cstheme="minorHAnsi"/>
        </w:rPr>
        <w:t>Successful Bidder will be expected to sign SGC’s standard services agreement, subject to such changes as are necessary to reflect the terms of this RFP and Successful Bidder’s bid or proposal, and such further changes as the parties, acting reasonably, may agree.</w:t>
      </w:r>
    </w:p>
    <w:p w14:paraId="41669493" w14:textId="77777777" w:rsidR="00E96538" w:rsidRPr="00961C9F" w:rsidRDefault="00E96538" w:rsidP="00E96538">
      <w:pPr>
        <w:pStyle w:val="Heading2"/>
        <w:rPr>
          <w:rFonts w:eastAsia="Times New Roman"/>
        </w:rPr>
      </w:pPr>
      <w:bookmarkStart w:id="35" w:name="_Toc236225401"/>
      <w:bookmarkStart w:id="36" w:name="OLE_LINK3"/>
      <w:bookmarkStart w:id="37" w:name="OLE_LINK4"/>
      <w:r w:rsidRPr="00961C9F">
        <w:rPr>
          <w:rFonts w:eastAsia="Times New Roman"/>
        </w:rPr>
        <w:t>Data Security</w:t>
      </w:r>
      <w:bookmarkEnd w:id="35"/>
      <w:r w:rsidRPr="00961C9F">
        <w:rPr>
          <w:rFonts w:eastAsia="Times New Roman"/>
        </w:rPr>
        <w:t xml:space="preserve"> </w:t>
      </w:r>
    </w:p>
    <w:p w14:paraId="175EA159" w14:textId="3F4168E2" w:rsidR="00E96538" w:rsidRDefault="00E96538" w:rsidP="00E96538">
      <w:pPr>
        <w:spacing w:after="120" w:line="240" w:lineRule="auto"/>
        <w:ind w:left="1440"/>
        <w:jc w:val="both"/>
        <w:rPr>
          <w:rFonts w:eastAsia="Times New Roman" w:cstheme="minorHAnsi"/>
        </w:rPr>
      </w:pPr>
      <w:r w:rsidRPr="00CF3C83">
        <w:rPr>
          <w:rFonts w:eastAsia="Times New Roman" w:cstheme="minorHAnsi"/>
        </w:rPr>
        <w:t>Upon request, Successful Bidder/Vendor will supply a current Statement on Standards for A</w:t>
      </w:r>
      <w:r w:rsidR="007F794E" w:rsidRPr="00CF3C83">
        <w:rPr>
          <w:rFonts w:eastAsia="Times New Roman" w:cstheme="minorHAnsi"/>
        </w:rPr>
        <w:t xml:space="preserve">ttestation Engagements [SSAE] </w:t>
      </w:r>
      <w:r w:rsidRPr="00CF3C83">
        <w:rPr>
          <w:rFonts w:eastAsia="Times New Roman" w:cstheme="minorHAnsi"/>
        </w:rPr>
        <w:t>SOC 2 report issued by an independent auditor. Software supplied must not contain any code that weakens the security of SGC’s IT systems and applications, including computer viruses and all other forms of malicious code. Successful Bidder/Vendor must share with SGC in writing all security-relevant information regarding the vulnerabilities, risks and threats to its software immediately upon identification. SGC reserves the right at any time during the term of the contract, to conduct an audit of Vendor’s data security measures, either by means of its own personnel or through a service provider retained by SGC. Should the audit reveal that Vendor’s data security</w:t>
      </w:r>
      <w:r w:rsidR="00D14310">
        <w:rPr>
          <w:rFonts w:eastAsia="Times New Roman" w:cstheme="minorHAnsi"/>
        </w:rPr>
        <w:t xml:space="preserve"> </w:t>
      </w:r>
      <w:r w:rsidRPr="00CF3C83">
        <w:rPr>
          <w:rFonts w:eastAsia="Times New Roman" w:cstheme="minorHAnsi"/>
        </w:rPr>
        <w:t xml:space="preserve">processes and procedures are inadequate or that Vendor is in breach of this provision, </w:t>
      </w:r>
      <w:r w:rsidRPr="00CF3C83">
        <w:rPr>
          <w:rFonts w:eastAsia="Times New Roman" w:cstheme="minorHAnsi"/>
        </w:rPr>
        <w:lastRenderedPageBreak/>
        <w:t>the cost of the audit shall be borne by Vendor, and SGC may, in its discretion, forthwith terminate the contract or any business relationship between SGC and Vendor.</w:t>
      </w:r>
    </w:p>
    <w:p w14:paraId="451B8F2F" w14:textId="77777777" w:rsidR="00C22A90" w:rsidRPr="000F7652" w:rsidRDefault="00C22A90" w:rsidP="00C22A90">
      <w:pPr>
        <w:pStyle w:val="Heading2"/>
        <w:rPr>
          <w:rFonts w:eastAsia="Times New Roman"/>
        </w:rPr>
      </w:pPr>
      <w:bookmarkStart w:id="38" w:name="_Toc192592786"/>
      <w:bookmarkStart w:id="39" w:name="_Toc236225402"/>
      <w:r w:rsidRPr="000F7652">
        <w:rPr>
          <w:rFonts w:eastAsia="Times New Roman"/>
        </w:rPr>
        <w:t>Directives and Minimum Internal Control Standards</w:t>
      </w:r>
      <w:bookmarkEnd w:id="38"/>
      <w:bookmarkEnd w:id="39"/>
      <w:r w:rsidRPr="000F7652">
        <w:rPr>
          <w:rFonts w:eastAsia="Times New Roman"/>
        </w:rPr>
        <w:t xml:space="preserve"> </w:t>
      </w:r>
    </w:p>
    <w:p w14:paraId="4B616C89" w14:textId="76009A28" w:rsidR="00C22A90" w:rsidRPr="00C22A90" w:rsidRDefault="00C22A90" w:rsidP="00C22A90">
      <w:pPr>
        <w:ind w:left="1440"/>
        <w:jc w:val="both"/>
        <w:rPr>
          <w:rFonts w:eastAsia="Times New Roman" w:cstheme="minorHAnsi"/>
        </w:rPr>
      </w:pPr>
      <w:r w:rsidRPr="000F7652">
        <w:rPr>
          <w:rFonts w:eastAsia="Times New Roman" w:cstheme="minorHAnsi"/>
        </w:rPr>
        <w:t>Vendor must comply with SGC’s reasonable directives as regards IT security and other matters. In addition, as contemplated in § 542.16 of NIGC Information Technology MICS, Vendor must comply with SGC’s internal control standards, including change control procedures and SGC hereby reserves the right to monitor and audit compliance with said internal control procedures, either directly or through an appointed representative such as an external auditor.</w:t>
      </w:r>
    </w:p>
    <w:p w14:paraId="2AB89B45" w14:textId="77777777" w:rsidR="00D72C9A" w:rsidRDefault="00D72C9A" w:rsidP="00D72C9A">
      <w:pPr>
        <w:pStyle w:val="Heading2"/>
        <w:rPr>
          <w:rFonts w:eastAsia="Times New Roman"/>
        </w:rPr>
      </w:pPr>
      <w:bookmarkStart w:id="40" w:name="_Toc236225403"/>
      <w:bookmarkEnd w:id="36"/>
      <w:bookmarkEnd w:id="37"/>
      <w:r>
        <w:rPr>
          <w:rFonts w:eastAsia="Times New Roman"/>
        </w:rPr>
        <w:t>Seneca Nation Business Registration Fee (SNIBRF)</w:t>
      </w:r>
      <w:bookmarkEnd w:id="40"/>
    </w:p>
    <w:p w14:paraId="07296922" w14:textId="77777777" w:rsidR="00E96538" w:rsidRPr="00453AD0" w:rsidRDefault="00D72C9A" w:rsidP="00453AD0">
      <w:pPr>
        <w:ind w:left="1440"/>
        <w:rPr>
          <w:rFonts w:eastAsia="Times New Roman" w:cstheme="minorHAnsi"/>
          <w:color w:val="FF0000"/>
        </w:rPr>
      </w:pPr>
      <w:r w:rsidRPr="00453AD0">
        <w:rPr>
          <w:rFonts w:eastAsia="Times New Roman" w:cstheme="minorHAnsi"/>
        </w:rPr>
        <w:t>Vendor must pay the SNIBRF of $750 directly to the Senec</w:t>
      </w:r>
      <w:r w:rsidR="00453AD0" w:rsidRPr="00453AD0">
        <w:rPr>
          <w:rFonts w:eastAsia="Times New Roman" w:cstheme="minorHAnsi"/>
        </w:rPr>
        <w:t xml:space="preserve">a Gaming Authority once total </w:t>
      </w:r>
      <w:r w:rsidRPr="00453AD0">
        <w:rPr>
          <w:rFonts w:eastAsia="Times New Roman" w:cstheme="minorHAnsi"/>
        </w:rPr>
        <w:t>payment to the vendor exceeds $10,000.  Failure to p</w:t>
      </w:r>
      <w:r w:rsidR="00453AD0" w:rsidRPr="00453AD0">
        <w:rPr>
          <w:rFonts w:eastAsia="Times New Roman" w:cstheme="minorHAnsi"/>
        </w:rPr>
        <w:t xml:space="preserve">ay the fee when required may </w:t>
      </w:r>
      <w:r w:rsidRPr="00453AD0">
        <w:rPr>
          <w:rFonts w:eastAsia="Times New Roman" w:cstheme="minorHAnsi"/>
        </w:rPr>
        <w:t>result in termination of further business with Seneca Gaming Corporation.</w:t>
      </w:r>
      <w:r w:rsidR="00E96538">
        <w:rPr>
          <w:rFonts w:eastAsia="Times New Roman"/>
        </w:rPr>
        <w:br w:type="page"/>
      </w:r>
    </w:p>
    <w:p w14:paraId="5AB2E044" w14:textId="77777777" w:rsidR="00E96538" w:rsidRDefault="00E96538" w:rsidP="00E96538">
      <w:pPr>
        <w:pStyle w:val="Heading1"/>
        <w:rPr>
          <w:rFonts w:eastAsia="Times New Roman"/>
        </w:rPr>
      </w:pPr>
      <w:bookmarkStart w:id="41" w:name="_Toc236225404"/>
      <w:r>
        <w:rPr>
          <w:rFonts w:eastAsia="Times New Roman"/>
        </w:rPr>
        <w:lastRenderedPageBreak/>
        <w:t xml:space="preserve">Bidder </w:t>
      </w:r>
      <w:r w:rsidRPr="0034489C">
        <w:rPr>
          <w:rFonts w:eastAsia="Times New Roman"/>
        </w:rPr>
        <w:t>Cert</w:t>
      </w:r>
      <w:r>
        <w:rPr>
          <w:rFonts w:eastAsia="Times New Roman"/>
        </w:rPr>
        <w:t>ifications and Representations</w:t>
      </w:r>
      <w:bookmarkEnd w:id="41"/>
    </w:p>
    <w:p w14:paraId="1B528345"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4782BD7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7DAC52ED"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56F64B3A"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https://senecacasinos.com/media/zqdd2j1f/sgc-standard-terms-and-conditions-v-10-30-20.pdf</w:t>
        </w:r>
      </w:hyperlink>
    </w:p>
    <w:p w14:paraId="41B0D719"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3838AA8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70F3E692"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57E158D6"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7B19F5DC"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2DF9FD3F"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6A752B55"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2C0C46BA"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6E022828"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63CB7785"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0FB5263A"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33882AAE"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09DA241D"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43467" w14:textId="77777777" w:rsidR="00774414" w:rsidRDefault="00774414">
      <w:pPr>
        <w:spacing w:after="0" w:line="240" w:lineRule="auto"/>
      </w:pPr>
      <w:r>
        <w:separator/>
      </w:r>
    </w:p>
  </w:endnote>
  <w:endnote w:type="continuationSeparator" w:id="0">
    <w:p w14:paraId="7E4686F1" w14:textId="77777777" w:rsidR="00774414" w:rsidRDefault="0077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79317329" w14:textId="77777777" w:rsidR="008F1883" w:rsidRDefault="008F1883"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7C5D">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C6D21" w14:textId="77777777" w:rsidR="00774414" w:rsidRDefault="00774414">
      <w:pPr>
        <w:spacing w:after="0" w:line="240" w:lineRule="auto"/>
      </w:pPr>
      <w:r>
        <w:separator/>
      </w:r>
    </w:p>
  </w:footnote>
  <w:footnote w:type="continuationSeparator" w:id="0">
    <w:p w14:paraId="6B1BFD40" w14:textId="77777777" w:rsidR="00774414" w:rsidRDefault="00774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1232696582">
    <w:abstractNumId w:val="8"/>
  </w:num>
  <w:num w:numId="2" w16cid:durableId="1128166967">
    <w:abstractNumId w:val="4"/>
  </w:num>
  <w:num w:numId="3" w16cid:durableId="567498852">
    <w:abstractNumId w:val="3"/>
  </w:num>
  <w:num w:numId="4" w16cid:durableId="98454572">
    <w:abstractNumId w:val="6"/>
  </w:num>
  <w:num w:numId="5" w16cid:durableId="283271621">
    <w:abstractNumId w:val="5"/>
  </w:num>
  <w:num w:numId="6" w16cid:durableId="1690638426">
    <w:abstractNumId w:val="0"/>
  </w:num>
  <w:num w:numId="7" w16cid:durableId="786201082">
    <w:abstractNumId w:val="7"/>
  </w:num>
  <w:num w:numId="8" w16cid:durableId="70583587">
    <w:abstractNumId w:val="1"/>
  </w:num>
  <w:num w:numId="9" w16cid:durableId="639850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40956"/>
    <w:rsid w:val="00054994"/>
    <w:rsid w:val="000F5B85"/>
    <w:rsid w:val="000F7652"/>
    <w:rsid w:val="001009BA"/>
    <w:rsid w:val="001363D7"/>
    <w:rsid w:val="0017075D"/>
    <w:rsid w:val="001D5BB2"/>
    <w:rsid w:val="001D5F96"/>
    <w:rsid w:val="0023713C"/>
    <w:rsid w:val="00237E51"/>
    <w:rsid w:val="002719B0"/>
    <w:rsid w:val="00276019"/>
    <w:rsid w:val="002C30D2"/>
    <w:rsid w:val="002C34D7"/>
    <w:rsid w:val="00366B5D"/>
    <w:rsid w:val="0037767D"/>
    <w:rsid w:val="00387521"/>
    <w:rsid w:val="003E25F2"/>
    <w:rsid w:val="00453AD0"/>
    <w:rsid w:val="00456E00"/>
    <w:rsid w:val="00457F12"/>
    <w:rsid w:val="00465AE5"/>
    <w:rsid w:val="00470E46"/>
    <w:rsid w:val="004D32F5"/>
    <w:rsid w:val="004F2163"/>
    <w:rsid w:val="004F37AD"/>
    <w:rsid w:val="00541B87"/>
    <w:rsid w:val="00571428"/>
    <w:rsid w:val="005A6373"/>
    <w:rsid w:val="005D4D03"/>
    <w:rsid w:val="00662949"/>
    <w:rsid w:val="006A381D"/>
    <w:rsid w:val="006A7F0E"/>
    <w:rsid w:val="00774414"/>
    <w:rsid w:val="0077626A"/>
    <w:rsid w:val="007D6213"/>
    <w:rsid w:val="007E6C3E"/>
    <w:rsid w:val="007F794E"/>
    <w:rsid w:val="00806F87"/>
    <w:rsid w:val="00812556"/>
    <w:rsid w:val="00834241"/>
    <w:rsid w:val="008650DE"/>
    <w:rsid w:val="008B2240"/>
    <w:rsid w:val="008C7117"/>
    <w:rsid w:val="008E70F6"/>
    <w:rsid w:val="008F1464"/>
    <w:rsid w:val="008F1883"/>
    <w:rsid w:val="009563A3"/>
    <w:rsid w:val="009839F8"/>
    <w:rsid w:val="009D2F2D"/>
    <w:rsid w:val="00A419B1"/>
    <w:rsid w:val="00A52CD7"/>
    <w:rsid w:val="00A654FA"/>
    <w:rsid w:val="00A66CA8"/>
    <w:rsid w:val="00AE0AF7"/>
    <w:rsid w:val="00B04250"/>
    <w:rsid w:val="00B506D5"/>
    <w:rsid w:val="00B87C5D"/>
    <w:rsid w:val="00C22A90"/>
    <w:rsid w:val="00C564DA"/>
    <w:rsid w:val="00C60AFF"/>
    <w:rsid w:val="00C7357F"/>
    <w:rsid w:val="00C9404E"/>
    <w:rsid w:val="00CA2187"/>
    <w:rsid w:val="00CF161C"/>
    <w:rsid w:val="00CF3C83"/>
    <w:rsid w:val="00CF4244"/>
    <w:rsid w:val="00D14310"/>
    <w:rsid w:val="00D147F4"/>
    <w:rsid w:val="00D20F91"/>
    <w:rsid w:val="00D72C9A"/>
    <w:rsid w:val="00D82E9A"/>
    <w:rsid w:val="00DD5DD9"/>
    <w:rsid w:val="00DD76D4"/>
    <w:rsid w:val="00E13674"/>
    <w:rsid w:val="00E46A94"/>
    <w:rsid w:val="00E6125C"/>
    <w:rsid w:val="00E6573B"/>
    <w:rsid w:val="00E96538"/>
    <w:rsid w:val="00EB6649"/>
    <w:rsid w:val="00EC464C"/>
    <w:rsid w:val="00EE6F09"/>
    <w:rsid w:val="00F204CC"/>
    <w:rsid w:val="00F502F8"/>
    <w:rsid w:val="00F75F30"/>
    <w:rsid w:val="00F77B67"/>
    <w:rsid w:val="00F87E23"/>
    <w:rsid w:val="00F91025"/>
    <w:rsid w:val="00FA65D5"/>
    <w:rsid w:val="00FF2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C21D"/>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enecacasinos.com/media/zqdd2j1f/sgc-standard-terms-and-conditions-v-10-30-20.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enecacasinos.com/media/zqdd2j1f/sgc-standard-terms-and-conditions-v-10-30-2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afleur@senecacasi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enecacasinos.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3201</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Brandy LaFleur</cp:lastModifiedBy>
  <cp:revision>3</cp:revision>
  <dcterms:created xsi:type="dcterms:W3CDTF">2026-07-29T17:49:00Z</dcterms:created>
  <dcterms:modified xsi:type="dcterms:W3CDTF">2026-08-07T12:49:00Z</dcterms:modified>
</cp:coreProperties>
</file>