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8F1883" w:rsidRPr="00453AD0">
                                  <w:rPr>
                                    <w:color w:val="5B9BD5" w:themeColor="accent1"/>
                                    <w:sz w:val="44"/>
                                    <w:szCs w:val="44"/>
                                  </w:rPr>
                                  <w:t xml:space="preserve">Microsoft </w:t>
                                </w:r>
                                <w:r>
                                  <w:rPr>
                                    <w:color w:val="5B9BD5" w:themeColor="accent1"/>
                                    <w:sz w:val="48"/>
                                    <w:szCs w:val="48"/>
                                  </w:rPr>
                                  <w:t>Unified Support Annual</w:t>
                                </w:r>
                                <w:r w:rsidR="008F1883" w:rsidRPr="00453AD0">
                                  <w:rPr>
                                    <w:color w:val="5B9BD5" w:themeColor="accent1"/>
                                    <w:sz w:val="48"/>
                                    <w:szCs w:val="48"/>
                                  </w:rPr>
                                  <w:t xml:space="preserve"> Renewal</w:t>
                                </w:r>
                              </w:p>
                              <w:p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SGC-0023</w:t>
                                </w:r>
                                <w:r w:rsidRPr="00453AD0">
                                  <w:rPr>
                                    <w:color w:val="5B9BD5" w:themeColor="accent1"/>
                                    <w:sz w:val="44"/>
                                    <w:szCs w:val="44"/>
                                  </w:rPr>
                                  <w:t xml:space="preserve">-23BL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8F1883" w:rsidRPr="00453AD0">
                            <w:rPr>
                              <w:color w:val="5B9BD5" w:themeColor="accent1"/>
                              <w:sz w:val="44"/>
                              <w:szCs w:val="44"/>
                            </w:rPr>
                            <w:t xml:space="preserve">Microsoft </w:t>
                          </w:r>
                          <w:r>
                            <w:rPr>
                              <w:color w:val="5B9BD5" w:themeColor="accent1"/>
                              <w:sz w:val="48"/>
                              <w:szCs w:val="48"/>
                            </w:rPr>
                            <w:t>Unified Support Annual</w:t>
                          </w:r>
                          <w:r w:rsidR="008F1883" w:rsidRPr="00453AD0">
                            <w:rPr>
                              <w:color w:val="5B9BD5" w:themeColor="accent1"/>
                              <w:sz w:val="48"/>
                              <w:szCs w:val="48"/>
                            </w:rPr>
                            <w:t xml:space="preserve"> Renewal</w:t>
                          </w:r>
                        </w:p>
                        <w:p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SGC-0023</w:t>
                          </w:r>
                          <w:r w:rsidRPr="00453AD0">
                            <w:rPr>
                              <w:color w:val="5B9BD5" w:themeColor="accent1"/>
                              <w:sz w:val="44"/>
                              <w:szCs w:val="44"/>
                            </w:rPr>
                            <w:t xml:space="preserve">-23BL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bookmarkStart w:id="0" w:name="_GoBack"/>
          <w:bookmarkEnd w:id="0"/>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AF58A0" w:rsidRDefault="00AF58A0" w:rsidP="00E96538">
                                <w:pPr>
                                  <w:pStyle w:val="NoSpacing"/>
                                  <w:jc w:val="right"/>
                                  <w:rPr>
                                    <w:color w:val="5B9BD5" w:themeColor="accent1"/>
                                    <w:sz w:val="36"/>
                                    <w:szCs w:val="36"/>
                                  </w:rPr>
                                </w:pPr>
                                <w:r>
                                  <w:rPr>
                                    <w:color w:val="5B9BD5" w:themeColor="accent1"/>
                                    <w:sz w:val="36"/>
                                    <w:szCs w:val="36"/>
                                  </w:rPr>
                                  <w:t>January 26, 2023</w:t>
                                </w:r>
                              </w:p>
                              <w:p w:rsidR="00AF58A0" w:rsidRDefault="00AF58A0" w:rsidP="00E96538">
                                <w:pPr>
                                  <w:pStyle w:val="NoSpacing"/>
                                  <w:jc w:val="right"/>
                                  <w:rPr>
                                    <w:color w:val="5B9BD5" w:themeColor="accent1"/>
                                    <w:sz w:val="36"/>
                                    <w:szCs w:val="36"/>
                                  </w:rPr>
                                </w:pPr>
                              </w:p>
                              <w:p w:rsidR="008F1883" w:rsidRPr="00A66CA8" w:rsidRDefault="008F1883" w:rsidP="00E96538">
                                <w:pPr>
                                  <w:pStyle w:val="NoSpacing"/>
                                  <w:jc w:val="right"/>
                                  <w:rPr>
                                    <w:color w:val="5B9BD5" w:themeColor="accent1"/>
                                    <w:sz w:val="36"/>
                                    <w:szCs w:val="36"/>
                                  </w:rPr>
                                </w:pPr>
                                <w:r>
                                  <w:rPr>
                                    <w:color w:val="5B9BD5" w:themeColor="accent1"/>
                                    <w:sz w:val="36"/>
                                    <w:szCs w:val="36"/>
                                  </w:rPr>
                                  <w:t>, 2023</w:t>
                                </w:r>
                              </w:p>
                              <w:p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AF58A0" w:rsidRDefault="00AF58A0" w:rsidP="00E96538">
                          <w:pPr>
                            <w:pStyle w:val="NoSpacing"/>
                            <w:jc w:val="right"/>
                            <w:rPr>
                              <w:color w:val="5B9BD5" w:themeColor="accent1"/>
                              <w:sz w:val="36"/>
                              <w:szCs w:val="36"/>
                            </w:rPr>
                          </w:pPr>
                          <w:r>
                            <w:rPr>
                              <w:color w:val="5B9BD5" w:themeColor="accent1"/>
                              <w:sz w:val="36"/>
                              <w:szCs w:val="36"/>
                            </w:rPr>
                            <w:t>January 26, 2023</w:t>
                          </w:r>
                        </w:p>
                        <w:p w:rsidR="00AF58A0" w:rsidRDefault="00AF58A0" w:rsidP="00E96538">
                          <w:pPr>
                            <w:pStyle w:val="NoSpacing"/>
                            <w:jc w:val="right"/>
                            <w:rPr>
                              <w:color w:val="5B9BD5" w:themeColor="accent1"/>
                              <w:sz w:val="36"/>
                              <w:szCs w:val="36"/>
                            </w:rPr>
                          </w:pPr>
                        </w:p>
                        <w:p w:rsidR="008F1883" w:rsidRPr="00A66CA8" w:rsidRDefault="008F1883" w:rsidP="00E96538">
                          <w:pPr>
                            <w:pStyle w:val="NoSpacing"/>
                            <w:jc w:val="right"/>
                            <w:rPr>
                              <w:color w:val="5B9BD5" w:themeColor="accent1"/>
                              <w:sz w:val="36"/>
                              <w:szCs w:val="36"/>
                            </w:rPr>
                          </w:pPr>
                          <w:r>
                            <w:rPr>
                              <w:color w:val="5B9BD5" w:themeColor="accent1"/>
                              <w:sz w:val="36"/>
                              <w:szCs w:val="36"/>
                            </w:rPr>
                            <w:t>, 2023</w:t>
                          </w:r>
                        </w:p>
                        <w:p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1883" w:rsidRDefault="004C2A2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F1883" w:rsidRDefault="008F188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9F1B19"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5531605" w:history="1">
            <w:r w:rsidR="009F1B19" w:rsidRPr="00A55E71">
              <w:rPr>
                <w:rStyle w:val="Hyperlink"/>
                <w:noProof/>
              </w:rPr>
              <w:t>I.</w:t>
            </w:r>
            <w:r w:rsidR="009F1B19">
              <w:rPr>
                <w:rFonts w:eastAsiaTheme="minorEastAsia"/>
                <w:noProof/>
              </w:rPr>
              <w:tab/>
            </w:r>
            <w:r w:rsidR="009F1B19" w:rsidRPr="00A55E71">
              <w:rPr>
                <w:rStyle w:val="Hyperlink"/>
                <w:noProof/>
              </w:rPr>
              <w:t>Introduction</w:t>
            </w:r>
            <w:r w:rsidR="009F1B19">
              <w:rPr>
                <w:noProof/>
                <w:webHidden/>
              </w:rPr>
              <w:tab/>
            </w:r>
            <w:r w:rsidR="009F1B19">
              <w:rPr>
                <w:noProof/>
                <w:webHidden/>
              </w:rPr>
              <w:fldChar w:fldCharType="begin"/>
            </w:r>
            <w:r w:rsidR="009F1B19">
              <w:rPr>
                <w:noProof/>
                <w:webHidden/>
              </w:rPr>
              <w:instrText xml:space="preserve"> PAGEREF _Toc125531605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4C2A2C">
          <w:pPr>
            <w:pStyle w:val="TOC1"/>
            <w:tabs>
              <w:tab w:val="left" w:pos="440"/>
              <w:tab w:val="right" w:leader="dot" w:pos="9350"/>
            </w:tabs>
            <w:rPr>
              <w:rFonts w:eastAsiaTheme="minorEastAsia"/>
              <w:noProof/>
            </w:rPr>
          </w:pPr>
          <w:hyperlink w:anchor="_Toc125531606" w:history="1">
            <w:r w:rsidR="009F1B19" w:rsidRPr="00A55E71">
              <w:rPr>
                <w:rStyle w:val="Hyperlink"/>
                <w:noProof/>
              </w:rPr>
              <w:t>II.</w:t>
            </w:r>
            <w:r w:rsidR="009F1B19">
              <w:rPr>
                <w:rFonts w:eastAsiaTheme="minorEastAsia"/>
                <w:noProof/>
              </w:rPr>
              <w:tab/>
            </w:r>
            <w:r w:rsidR="009F1B19" w:rsidRPr="00A55E71">
              <w:rPr>
                <w:rStyle w:val="Hyperlink"/>
                <w:noProof/>
              </w:rPr>
              <w:t>RFP Objective</w:t>
            </w:r>
            <w:r w:rsidR="009F1B19">
              <w:rPr>
                <w:noProof/>
                <w:webHidden/>
              </w:rPr>
              <w:tab/>
            </w:r>
            <w:r w:rsidR="009F1B19">
              <w:rPr>
                <w:noProof/>
                <w:webHidden/>
              </w:rPr>
              <w:fldChar w:fldCharType="begin"/>
            </w:r>
            <w:r w:rsidR="009F1B19">
              <w:rPr>
                <w:noProof/>
                <w:webHidden/>
              </w:rPr>
              <w:instrText xml:space="preserve"> PAGEREF _Toc125531606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4C2A2C">
          <w:pPr>
            <w:pStyle w:val="TOC1"/>
            <w:tabs>
              <w:tab w:val="left" w:pos="660"/>
              <w:tab w:val="right" w:leader="dot" w:pos="9350"/>
            </w:tabs>
            <w:rPr>
              <w:rFonts w:eastAsiaTheme="minorEastAsia"/>
              <w:noProof/>
            </w:rPr>
          </w:pPr>
          <w:hyperlink w:anchor="_Toc125531607" w:history="1">
            <w:r w:rsidR="009F1B19" w:rsidRPr="00A55E71">
              <w:rPr>
                <w:rStyle w:val="Hyperlink"/>
                <w:noProof/>
              </w:rPr>
              <w:t>III.</w:t>
            </w:r>
            <w:r w:rsidR="009F1B19">
              <w:rPr>
                <w:rFonts w:eastAsiaTheme="minorEastAsia"/>
                <w:noProof/>
              </w:rPr>
              <w:tab/>
            </w:r>
            <w:r w:rsidR="009F1B19" w:rsidRPr="00A55E71">
              <w:rPr>
                <w:rStyle w:val="Hyperlink"/>
                <w:noProof/>
              </w:rPr>
              <w:t>RFP Administrative Information</w:t>
            </w:r>
            <w:r w:rsidR="009F1B19">
              <w:rPr>
                <w:noProof/>
                <w:webHidden/>
              </w:rPr>
              <w:tab/>
            </w:r>
            <w:r w:rsidR="009F1B19">
              <w:rPr>
                <w:noProof/>
                <w:webHidden/>
              </w:rPr>
              <w:fldChar w:fldCharType="begin"/>
            </w:r>
            <w:r w:rsidR="009F1B19">
              <w:rPr>
                <w:noProof/>
                <w:webHidden/>
              </w:rPr>
              <w:instrText xml:space="preserve"> PAGEREF _Toc125531607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08" w:history="1">
            <w:r w:rsidR="009F1B19" w:rsidRPr="00A55E71">
              <w:rPr>
                <w:rStyle w:val="Hyperlink"/>
                <w:noProof/>
              </w:rPr>
              <w:t>A.</w:t>
            </w:r>
            <w:r w:rsidR="009F1B19">
              <w:rPr>
                <w:rFonts w:eastAsiaTheme="minorEastAsia"/>
                <w:noProof/>
              </w:rPr>
              <w:tab/>
            </w:r>
            <w:r w:rsidR="009F1B19" w:rsidRPr="00A55E71">
              <w:rPr>
                <w:rStyle w:val="Hyperlink"/>
                <w:noProof/>
              </w:rPr>
              <w:t>Contact Information</w:t>
            </w:r>
            <w:r w:rsidR="009F1B19">
              <w:rPr>
                <w:noProof/>
                <w:webHidden/>
              </w:rPr>
              <w:tab/>
            </w:r>
            <w:r w:rsidR="009F1B19">
              <w:rPr>
                <w:noProof/>
                <w:webHidden/>
              </w:rPr>
              <w:fldChar w:fldCharType="begin"/>
            </w:r>
            <w:r w:rsidR="009F1B19">
              <w:rPr>
                <w:noProof/>
                <w:webHidden/>
              </w:rPr>
              <w:instrText xml:space="preserve"> PAGEREF _Toc125531608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09" w:history="1">
            <w:r w:rsidR="009F1B19" w:rsidRPr="00A55E71">
              <w:rPr>
                <w:rStyle w:val="Hyperlink"/>
                <w:noProof/>
              </w:rPr>
              <w:t>B.</w:t>
            </w:r>
            <w:r w:rsidR="009F1B19">
              <w:rPr>
                <w:rFonts w:eastAsiaTheme="minorEastAsia"/>
                <w:noProof/>
              </w:rPr>
              <w:tab/>
            </w:r>
            <w:r w:rsidR="009F1B19" w:rsidRPr="00A55E71">
              <w:rPr>
                <w:rStyle w:val="Hyperlink"/>
                <w:noProof/>
              </w:rPr>
              <w:t>Schedule of Events</w:t>
            </w:r>
            <w:r w:rsidR="009F1B19">
              <w:rPr>
                <w:noProof/>
                <w:webHidden/>
              </w:rPr>
              <w:tab/>
            </w:r>
            <w:r w:rsidR="009F1B19">
              <w:rPr>
                <w:noProof/>
                <w:webHidden/>
              </w:rPr>
              <w:fldChar w:fldCharType="begin"/>
            </w:r>
            <w:r w:rsidR="009F1B19">
              <w:rPr>
                <w:noProof/>
                <w:webHidden/>
              </w:rPr>
              <w:instrText xml:space="preserve"> PAGEREF _Toc125531609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0" w:history="1">
            <w:r w:rsidR="009F1B19" w:rsidRPr="00A55E71">
              <w:rPr>
                <w:rStyle w:val="Hyperlink"/>
                <w:rFonts w:eastAsia="Times New Roman"/>
                <w:noProof/>
              </w:rPr>
              <w:t>C.</w:t>
            </w:r>
            <w:r w:rsidR="009F1B19">
              <w:rPr>
                <w:rFonts w:eastAsiaTheme="minorEastAsia"/>
                <w:noProof/>
              </w:rPr>
              <w:tab/>
            </w:r>
            <w:r w:rsidR="009F1B19" w:rsidRPr="00A55E71">
              <w:rPr>
                <w:rStyle w:val="Hyperlink"/>
                <w:rFonts w:eastAsia="Times New Roman"/>
                <w:noProof/>
              </w:rPr>
              <w:t>Intent to Bid</w:t>
            </w:r>
            <w:r w:rsidR="009F1B19">
              <w:rPr>
                <w:noProof/>
                <w:webHidden/>
              </w:rPr>
              <w:tab/>
            </w:r>
            <w:r w:rsidR="009F1B19">
              <w:rPr>
                <w:noProof/>
                <w:webHidden/>
              </w:rPr>
              <w:fldChar w:fldCharType="begin"/>
            </w:r>
            <w:r w:rsidR="009F1B19">
              <w:rPr>
                <w:noProof/>
                <w:webHidden/>
              </w:rPr>
              <w:instrText xml:space="preserve"> PAGEREF _Toc125531610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1"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Bidder Questions</w:t>
            </w:r>
            <w:r w:rsidR="009F1B19">
              <w:rPr>
                <w:noProof/>
                <w:webHidden/>
              </w:rPr>
              <w:tab/>
            </w:r>
            <w:r w:rsidR="009F1B19">
              <w:rPr>
                <w:noProof/>
                <w:webHidden/>
              </w:rPr>
              <w:fldChar w:fldCharType="begin"/>
            </w:r>
            <w:r w:rsidR="009F1B19">
              <w:rPr>
                <w:noProof/>
                <w:webHidden/>
              </w:rPr>
              <w:instrText xml:space="preserve"> PAGEREF _Toc125531611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2"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Submission of Proposals</w:t>
            </w:r>
            <w:r w:rsidR="009F1B19">
              <w:rPr>
                <w:noProof/>
                <w:webHidden/>
              </w:rPr>
              <w:tab/>
            </w:r>
            <w:r w:rsidR="009F1B19">
              <w:rPr>
                <w:noProof/>
                <w:webHidden/>
              </w:rPr>
              <w:fldChar w:fldCharType="begin"/>
            </w:r>
            <w:r w:rsidR="009F1B19">
              <w:rPr>
                <w:noProof/>
                <w:webHidden/>
              </w:rPr>
              <w:instrText xml:space="preserve"> PAGEREF _Toc125531612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3" w:history="1">
            <w:r w:rsidR="009F1B19" w:rsidRPr="00A55E71">
              <w:rPr>
                <w:rStyle w:val="Hyperlink"/>
                <w:rFonts w:eastAsia="Times New Roman"/>
                <w:noProof/>
              </w:rPr>
              <w:t>F.</w:t>
            </w:r>
            <w:r w:rsidR="009F1B19">
              <w:rPr>
                <w:rFonts w:eastAsiaTheme="minorEastAsia"/>
                <w:noProof/>
              </w:rPr>
              <w:tab/>
            </w:r>
            <w:r w:rsidR="009F1B19" w:rsidRPr="00A55E71">
              <w:rPr>
                <w:rStyle w:val="Hyperlink"/>
                <w:rFonts w:eastAsia="Times New Roman"/>
                <w:noProof/>
              </w:rPr>
              <w:t>Proposal Format</w:t>
            </w:r>
            <w:r w:rsidR="009F1B19">
              <w:rPr>
                <w:noProof/>
                <w:webHidden/>
              </w:rPr>
              <w:tab/>
            </w:r>
            <w:r w:rsidR="009F1B19">
              <w:rPr>
                <w:noProof/>
                <w:webHidden/>
              </w:rPr>
              <w:fldChar w:fldCharType="begin"/>
            </w:r>
            <w:r w:rsidR="009F1B19">
              <w:rPr>
                <w:noProof/>
                <w:webHidden/>
              </w:rPr>
              <w:instrText xml:space="preserve"> PAGEREF _Toc125531613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4" w:history="1">
            <w:r w:rsidR="009F1B19" w:rsidRPr="00A55E71">
              <w:rPr>
                <w:rStyle w:val="Hyperlink"/>
                <w:rFonts w:eastAsia="Times New Roman"/>
                <w:noProof/>
              </w:rPr>
              <w:t>G.</w:t>
            </w:r>
            <w:r w:rsidR="009F1B19">
              <w:rPr>
                <w:rFonts w:eastAsiaTheme="minorEastAsia"/>
                <w:noProof/>
              </w:rPr>
              <w:tab/>
            </w:r>
            <w:r w:rsidR="009F1B19" w:rsidRPr="00A55E71">
              <w:rPr>
                <w:rStyle w:val="Hyperlink"/>
                <w:rFonts w:eastAsia="Times New Roman"/>
                <w:noProof/>
              </w:rPr>
              <w:t>Proposal Evaluation/Vendor Selection</w:t>
            </w:r>
            <w:r w:rsidR="009F1B19">
              <w:rPr>
                <w:noProof/>
                <w:webHidden/>
              </w:rPr>
              <w:tab/>
            </w:r>
            <w:r w:rsidR="009F1B19">
              <w:rPr>
                <w:noProof/>
                <w:webHidden/>
              </w:rPr>
              <w:fldChar w:fldCharType="begin"/>
            </w:r>
            <w:r w:rsidR="009F1B19">
              <w:rPr>
                <w:noProof/>
                <w:webHidden/>
              </w:rPr>
              <w:instrText xml:space="preserve"> PAGEREF _Toc125531614 \h </w:instrText>
            </w:r>
            <w:r w:rsidR="009F1B19">
              <w:rPr>
                <w:noProof/>
                <w:webHidden/>
              </w:rPr>
            </w:r>
            <w:r w:rsidR="009F1B19">
              <w:rPr>
                <w:noProof/>
                <w:webHidden/>
              </w:rPr>
              <w:fldChar w:fldCharType="separate"/>
            </w:r>
            <w:r w:rsidR="009F1B19">
              <w:rPr>
                <w:noProof/>
                <w:webHidden/>
              </w:rPr>
              <w:t>4</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5" w:history="1">
            <w:r w:rsidR="009F1B19" w:rsidRPr="00A55E71">
              <w:rPr>
                <w:rStyle w:val="Hyperlink"/>
                <w:rFonts w:eastAsia="Times New Roman"/>
                <w:noProof/>
              </w:rPr>
              <w:t>H.</w:t>
            </w:r>
            <w:r w:rsidR="009F1B19">
              <w:rPr>
                <w:rFonts w:eastAsiaTheme="minorEastAsia"/>
                <w:noProof/>
              </w:rPr>
              <w:tab/>
            </w:r>
            <w:r w:rsidR="009F1B19" w:rsidRPr="00A55E71">
              <w:rPr>
                <w:rStyle w:val="Hyperlink"/>
                <w:rFonts w:eastAsia="Times New Roman"/>
                <w:noProof/>
              </w:rPr>
              <w:t>General Bidder Information</w:t>
            </w:r>
            <w:r w:rsidR="009F1B19">
              <w:rPr>
                <w:noProof/>
                <w:webHidden/>
              </w:rPr>
              <w:tab/>
            </w:r>
            <w:r w:rsidR="009F1B19">
              <w:rPr>
                <w:noProof/>
                <w:webHidden/>
              </w:rPr>
              <w:fldChar w:fldCharType="begin"/>
            </w:r>
            <w:r w:rsidR="009F1B19">
              <w:rPr>
                <w:noProof/>
                <w:webHidden/>
              </w:rPr>
              <w:instrText xml:space="preserve"> PAGEREF _Toc125531615 \h </w:instrText>
            </w:r>
            <w:r w:rsidR="009F1B19">
              <w:rPr>
                <w:noProof/>
                <w:webHidden/>
              </w:rPr>
            </w:r>
            <w:r w:rsidR="009F1B19">
              <w:rPr>
                <w:noProof/>
                <w:webHidden/>
              </w:rPr>
              <w:fldChar w:fldCharType="separate"/>
            </w:r>
            <w:r w:rsidR="009F1B19">
              <w:rPr>
                <w:noProof/>
                <w:webHidden/>
              </w:rPr>
              <w:t>4</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6" w:history="1">
            <w:r w:rsidR="009F1B19" w:rsidRPr="00A55E71">
              <w:rPr>
                <w:rStyle w:val="Hyperlink"/>
                <w:rFonts w:eastAsia="Times New Roman"/>
                <w:noProof/>
              </w:rPr>
              <w:t>I.</w:t>
            </w:r>
            <w:r w:rsidR="009F1B19">
              <w:rPr>
                <w:rFonts w:eastAsiaTheme="minorEastAsia"/>
                <w:noProof/>
              </w:rPr>
              <w:tab/>
            </w:r>
            <w:r w:rsidR="009F1B19" w:rsidRPr="00A55E71">
              <w:rPr>
                <w:rStyle w:val="Hyperlink"/>
                <w:rFonts w:eastAsia="Times New Roman"/>
                <w:noProof/>
              </w:rPr>
              <w:t>SGC Standard Terms and Conditions</w:t>
            </w:r>
            <w:r w:rsidR="009F1B19">
              <w:rPr>
                <w:noProof/>
                <w:webHidden/>
              </w:rPr>
              <w:tab/>
            </w:r>
            <w:r w:rsidR="009F1B19">
              <w:rPr>
                <w:noProof/>
                <w:webHidden/>
              </w:rPr>
              <w:fldChar w:fldCharType="begin"/>
            </w:r>
            <w:r w:rsidR="009F1B19">
              <w:rPr>
                <w:noProof/>
                <w:webHidden/>
              </w:rPr>
              <w:instrText xml:space="preserve"> PAGEREF _Toc125531616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4C2A2C">
          <w:pPr>
            <w:pStyle w:val="TOC1"/>
            <w:tabs>
              <w:tab w:val="left" w:pos="660"/>
              <w:tab w:val="right" w:leader="dot" w:pos="9350"/>
            </w:tabs>
            <w:rPr>
              <w:rFonts w:eastAsiaTheme="minorEastAsia"/>
              <w:noProof/>
            </w:rPr>
          </w:pPr>
          <w:hyperlink w:anchor="_Toc125531617" w:history="1">
            <w:r w:rsidR="009F1B19" w:rsidRPr="00A55E71">
              <w:rPr>
                <w:rStyle w:val="Hyperlink"/>
                <w:rFonts w:eastAsia="Times New Roman"/>
                <w:noProof/>
              </w:rPr>
              <w:t>IV.</w:t>
            </w:r>
            <w:r w:rsidR="009F1B19">
              <w:rPr>
                <w:rFonts w:eastAsiaTheme="minorEastAsia"/>
                <w:noProof/>
              </w:rPr>
              <w:tab/>
            </w:r>
            <w:r w:rsidR="009F1B19" w:rsidRPr="00A55E71">
              <w:rPr>
                <w:rStyle w:val="Hyperlink"/>
                <w:rFonts w:eastAsia="Times New Roman"/>
                <w:noProof/>
              </w:rPr>
              <w:t>Provisions Applicable to the Contract</w:t>
            </w:r>
            <w:r w:rsidR="009F1B19">
              <w:rPr>
                <w:noProof/>
                <w:webHidden/>
              </w:rPr>
              <w:tab/>
            </w:r>
            <w:r w:rsidR="009F1B19">
              <w:rPr>
                <w:noProof/>
                <w:webHidden/>
              </w:rPr>
              <w:fldChar w:fldCharType="begin"/>
            </w:r>
            <w:r w:rsidR="009F1B19">
              <w:rPr>
                <w:noProof/>
                <w:webHidden/>
              </w:rPr>
              <w:instrText xml:space="preserve"> PAGEREF _Toc125531617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8"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Agreement Term</w:t>
            </w:r>
            <w:r w:rsidR="009F1B19">
              <w:rPr>
                <w:noProof/>
                <w:webHidden/>
              </w:rPr>
              <w:tab/>
            </w:r>
            <w:r w:rsidR="009F1B19">
              <w:rPr>
                <w:noProof/>
                <w:webHidden/>
              </w:rPr>
              <w:fldChar w:fldCharType="begin"/>
            </w:r>
            <w:r w:rsidR="009F1B19">
              <w:rPr>
                <w:noProof/>
                <w:webHidden/>
              </w:rPr>
              <w:instrText xml:space="preserve"> PAGEREF _Toc125531618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19" w:history="1">
            <w:r w:rsidR="009F1B19" w:rsidRPr="00A55E71">
              <w:rPr>
                <w:rStyle w:val="Hyperlink"/>
                <w:noProof/>
              </w:rPr>
              <w:t>B.</w:t>
            </w:r>
            <w:r w:rsidR="009F1B19">
              <w:rPr>
                <w:rFonts w:eastAsiaTheme="minorEastAsia"/>
                <w:noProof/>
              </w:rPr>
              <w:tab/>
            </w:r>
            <w:r w:rsidR="009F1B19" w:rsidRPr="00A55E71">
              <w:rPr>
                <w:rStyle w:val="Hyperlink"/>
                <w:noProof/>
              </w:rPr>
              <w:t>Requirements Specification</w:t>
            </w:r>
            <w:r w:rsidR="009F1B19">
              <w:rPr>
                <w:noProof/>
                <w:webHidden/>
              </w:rPr>
              <w:tab/>
            </w:r>
            <w:r w:rsidR="009F1B19">
              <w:rPr>
                <w:noProof/>
                <w:webHidden/>
              </w:rPr>
              <w:fldChar w:fldCharType="begin"/>
            </w:r>
            <w:r w:rsidR="009F1B19">
              <w:rPr>
                <w:noProof/>
                <w:webHidden/>
              </w:rPr>
              <w:instrText xml:space="preserve"> PAGEREF _Toc125531619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0" w:history="1">
            <w:r w:rsidR="009F1B19" w:rsidRPr="00A55E71">
              <w:rPr>
                <w:rStyle w:val="Hyperlink"/>
                <w:noProof/>
              </w:rPr>
              <w:t>C.</w:t>
            </w:r>
            <w:r w:rsidR="009F1B19">
              <w:rPr>
                <w:rFonts w:eastAsiaTheme="minorEastAsia"/>
                <w:noProof/>
              </w:rPr>
              <w:tab/>
            </w:r>
            <w:r w:rsidR="009F1B19" w:rsidRPr="00A55E71">
              <w:rPr>
                <w:rStyle w:val="Hyperlink"/>
                <w:noProof/>
              </w:rPr>
              <w:t>Price/Fee Structure and Terms</w:t>
            </w:r>
            <w:r w:rsidR="009F1B19">
              <w:rPr>
                <w:noProof/>
                <w:webHidden/>
              </w:rPr>
              <w:tab/>
            </w:r>
            <w:r w:rsidR="009F1B19">
              <w:rPr>
                <w:noProof/>
                <w:webHidden/>
              </w:rPr>
              <w:fldChar w:fldCharType="begin"/>
            </w:r>
            <w:r w:rsidR="009F1B19">
              <w:rPr>
                <w:noProof/>
                <w:webHidden/>
              </w:rPr>
              <w:instrText xml:space="preserve"> PAGEREF _Toc125531620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1"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Tax Exempt Status</w:t>
            </w:r>
            <w:r w:rsidR="009F1B19">
              <w:rPr>
                <w:noProof/>
                <w:webHidden/>
              </w:rPr>
              <w:tab/>
            </w:r>
            <w:r w:rsidR="009F1B19">
              <w:rPr>
                <w:noProof/>
                <w:webHidden/>
              </w:rPr>
              <w:fldChar w:fldCharType="begin"/>
            </w:r>
            <w:r w:rsidR="009F1B19">
              <w:rPr>
                <w:noProof/>
                <w:webHidden/>
              </w:rPr>
              <w:instrText xml:space="preserve"> PAGEREF _Toc125531621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2"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Payment Terms</w:t>
            </w:r>
            <w:r w:rsidR="009F1B19">
              <w:rPr>
                <w:noProof/>
                <w:webHidden/>
              </w:rPr>
              <w:tab/>
            </w:r>
            <w:r w:rsidR="009F1B19">
              <w:rPr>
                <w:noProof/>
                <w:webHidden/>
              </w:rPr>
              <w:fldChar w:fldCharType="begin"/>
            </w:r>
            <w:r w:rsidR="009F1B19">
              <w:rPr>
                <w:noProof/>
                <w:webHidden/>
              </w:rPr>
              <w:instrText xml:space="preserve"> PAGEREF _Toc125531622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1"/>
            <w:tabs>
              <w:tab w:val="left" w:pos="440"/>
              <w:tab w:val="right" w:leader="dot" w:pos="9350"/>
            </w:tabs>
            <w:rPr>
              <w:rFonts w:eastAsiaTheme="minorEastAsia"/>
              <w:noProof/>
            </w:rPr>
          </w:pPr>
          <w:hyperlink w:anchor="_Toc125531623" w:history="1">
            <w:r w:rsidR="009F1B19" w:rsidRPr="00A55E71">
              <w:rPr>
                <w:rStyle w:val="Hyperlink"/>
                <w:rFonts w:eastAsia="Times New Roman"/>
                <w:noProof/>
              </w:rPr>
              <w:t>V.</w:t>
            </w:r>
            <w:r w:rsidR="009F1B19">
              <w:rPr>
                <w:rFonts w:eastAsiaTheme="minorEastAsia"/>
                <w:noProof/>
              </w:rPr>
              <w:tab/>
            </w:r>
            <w:r w:rsidR="009F1B19" w:rsidRPr="00A55E71">
              <w:rPr>
                <w:rStyle w:val="Hyperlink"/>
                <w:rFonts w:eastAsia="Times New Roman"/>
                <w:noProof/>
              </w:rPr>
              <w:t>Supplemental Bidder Information</w:t>
            </w:r>
            <w:r w:rsidR="009F1B19">
              <w:rPr>
                <w:noProof/>
                <w:webHidden/>
              </w:rPr>
              <w:tab/>
            </w:r>
            <w:r w:rsidR="009F1B19">
              <w:rPr>
                <w:noProof/>
                <w:webHidden/>
              </w:rPr>
              <w:fldChar w:fldCharType="begin"/>
            </w:r>
            <w:r w:rsidR="009F1B19">
              <w:rPr>
                <w:noProof/>
                <w:webHidden/>
              </w:rPr>
              <w:instrText xml:space="preserve"> PAGEREF _Toc125531623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4"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Conformity of Proposal with SGC Requirements</w:t>
            </w:r>
            <w:r w:rsidR="009F1B19">
              <w:rPr>
                <w:noProof/>
                <w:webHidden/>
              </w:rPr>
              <w:tab/>
            </w:r>
            <w:r w:rsidR="009F1B19">
              <w:rPr>
                <w:noProof/>
                <w:webHidden/>
              </w:rPr>
              <w:fldChar w:fldCharType="begin"/>
            </w:r>
            <w:r w:rsidR="009F1B19">
              <w:rPr>
                <w:noProof/>
                <w:webHidden/>
              </w:rPr>
              <w:instrText xml:space="preserve"> PAGEREF _Toc125531624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1"/>
            <w:tabs>
              <w:tab w:val="left" w:pos="660"/>
              <w:tab w:val="right" w:leader="dot" w:pos="9350"/>
            </w:tabs>
            <w:rPr>
              <w:rFonts w:eastAsiaTheme="minorEastAsia"/>
              <w:noProof/>
            </w:rPr>
          </w:pPr>
          <w:hyperlink w:anchor="_Toc125531625" w:history="1">
            <w:r w:rsidR="009F1B19" w:rsidRPr="00A55E71">
              <w:rPr>
                <w:rStyle w:val="Hyperlink"/>
                <w:rFonts w:eastAsia="Times New Roman"/>
                <w:noProof/>
              </w:rPr>
              <w:t>VI.</w:t>
            </w:r>
            <w:r w:rsidR="009F1B19">
              <w:rPr>
                <w:rFonts w:eastAsiaTheme="minorEastAsia"/>
                <w:noProof/>
              </w:rPr>
              <w:tab/>
            </w:r>
            <w:r w:rsidR="009F1B19" w:rsidRPr="00A55E71">
              <w:rPr>
                <w:rStyle w:val="Hyperlink"/>
                <w:rFonts w:eastAsia="Times New Roman"/>
                <w:noProof/>
              </w:rPr>
              <w:t>Vendor Requirements</w:t>
            </w:r>
            <w:r w:rsidR="009F1B19">
              <w:rPr>
                <w:noProof/>
                <w:webHidden/>
              </w:rPr>
              <w:tab/>
            </w:r>
            <w:r w:rsidR="009F1B19">
              <w:rPr>
                <w:noProof/>
                <w:webHidden/>
              </w:rPr>
              <w:fldChar w:fldCharType="begin"/>
            </w:r>
            <w:r w:rsidR="009F1B19">
              <w:rPr>
                <w:noProof/>
                <w:webHidden/>
              </w:rPr>
              <w:instrText xml:space="preserve"> PAGEREF _Toc125531625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6"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Proposal</w:t>
            </w:r>
            <w:r w:rsidR="009F1B19">
              <w:rPr>
                <w:noProof/>
                <w:webHidden/>
              </w:rPr>
              <w:tab/>
            </w:r>
            <w:r w:rsidR="009F1B19">
              <w:rPr>
                <w:noProof/>
                <w:webHidden/>
              </w:rPr>
              <w:fldChar w:fldCharType="begin"/>
            </w:r>
            <w:r w:rsidR="009F1B19">
              <w:rPr>
                <w:noProof/>
                <w:webHidden/>
              </w:rPr>
              <w:instrText xml:space="preserve"> PAGEREF _Toc125531626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7" w:history="1">
            <w:r w:rsidR="009F1B19" w:rsidRPr="00A55E71">
              <w:rPr>
                <w:rStyle w:val="Hyperlink"/>
                <w:rFonts w:eastAsia="Times New Roman"/>
                <w:noProof/>
              </w:rPr>
              <w:t>B.</w:t>
            </w:r>
            <w:r w:rsidR="009F1B19">
              <w:rPr>
                <w:rFonts w:eastAsiaTheme="minorEastAsia"/>
                <w:noProof/>
              </w:rPr>
              <w:tab/>
            </w:r>
            <w:r w:rsidR="009F1B19" w:rsidRPr="00A55E71">
              <w:rPr>
                <w:rStyle w:val="Hyperlink"/>
                <w:rFonts w:eastAsia="Times New Roman"/>
                <w:noProof/>
              </w:rPr>
              <w:t>Standard Service Agreement</w:t>
            </w:r>
            <w:r w:rsidR="009F1B19">
              <w:rPr>
                <w:noProof/>
                <w:webHidden/>
              </w:rPr>
              <w:tab/>
            </w:r>
            <w:r w:rsidR="009F1B19">
              <w:rPr>
                <w:noProof/>
                <w:webHidden/>
              </w:rPr>
              <w:fldChar w:fldCharType="begin"/>
            </w:r>
            <w:r w:rsidR="009F1B19">
              <w:rPr>
                <w:noProof/>
                <w:webHidden/>
              </w:rPr>
              <w:instrText xml:space="preserve"> PAGEREF _Toc125531627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8" w:history="1">
            <w:r w:rsidR="009F1B19" w:rsidRPr="00A55E71">
              <w:rPr>
                <w:rStyle w:val="Hyperlink"/>
                <w:rFonts w:eastAsia="Times New Roman"/>
                <w:noProof/>
              </w:rPr>
              <w:t>C.</w:t>
            </w:r>
            <w:r w:rsidR="009F1B19">
              <w:rPr>
                <w:rFonts w:eastAsiaTheme="minorEastAsia"/>
                <w:noProof/>
              </w:rPr>
              <w:tab/>
            </w:r>
            <w:r w:rsidR="009F1B19" w:rsidRPr="00A55E71">
              <w:rPr>
                <w:rStyle w:val="Hyperlink"/>
                <w:rFonts w:eastAsia="Times New Roman"/>
                <w:noProof/>
              </w:rPr>
              <w:t>Data Security</w:t>
            </w:r>
            <w:r w:rsidR="009F1B19">
              <w:rPr>
                <w:noProof/>
                <w:webHidden/>
              </w:rPr>
              <w:tab/>
            </w:r>
            <w:r w:rsidR="009F1B19">
              <w:rPr>
                <w:noProof/>
                <w:webHidden/>
              </w:rPr>
              <w:fldChar w:fldCharType="begin"/>
            </w:r>
            <w:r w:rsidR="009F1B19">
              <w:rPr>
                <w:noProof/>
                <w:webHidden/>
              </w:rPr>
              <w:instrText xml:space="preserve"> PAGEREF _Toc125531628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29"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Directives and Minimum Internal Control Standards</w:t>
            </w:r>
            <w:r w:rsidR="009F1B19">
              <w:rPr>
                <w:noProof/>
                <w:webHidden/>
              </w:rPr>
              <w:tab/>
            </w:r>
            <w:r w:rsidR="009F1B19">
              <w:rPr>
                <w:noProof/>
                <w:webHidden/>
              </w:rPr>
              <w:fldChar w:fldCharType="begin"/>
            </w:r>
            <w:r w:rsidR="009F1B19">
              <w:rPr>
                <w:noProof/>
                <w:webHidden/>
              </w:rPr>
              <w:instrText xml:space="preserve"> PAGEREF _Toc125531629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4C2A2C">
          <w:pPr>
            <w:pStyle w:val="TOC2"/>
            <w:tabs>
              <w:tab w:val="left" w:pos="660"/>
              <w:tab w:val="right" w:leader="dot" w:pos="9350"/>
            </w:tabs>
            <w:rPr>
              <w:rFonts w:eastAsiaTheme="minorEastAsia"/>
              <w:noProof/>
            </w:rPr>
          </w:pPr>
          <w:hyperlink w:anchor="_Toc125531630"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Seneca Nation Business Registration Fee (SNIBRF)</w:t>
            </w:r>
            <w:r w:rsidR="009F1B19">
              <w:rPr>
                <w:noProof/>
                <w:webHidden/>
              </w:rPr>
              <w:tab/>
            </w:r>
            <w:r w:rsidR="009F1B19">
              <w:rPr>
                <w:noProof/>
                <w:webHidden/>
              </w:rPr>
              <w:fldChar w:fldCharType="begin"/>
            </w:r>
            <w:r w:rsidR="009F1B19">
              <w:rPr>
                <w:noProof/>
                <w:webHidden/>
              </w:rPr>
              <w:instrText xml:space="preserve"> PAGEREF _Toc125531630 \h </w:instrText>
            </w:r>
            <w:r w:rsidR="009F1B19">
              <w:rPr>
                <w:noProof/>
                <w:webHidden/>
              </w:rPr>
            </w:r>
            <w:r w:rsidR="009F1B19">
              <w:rPr>
                <w:noProof/>
                <w:webHidden/>
              </w:rPr>
              <w:fldChar w:fldCharType="separate"/>
            </w:r>
            <w:r w:rsidR="009F1B19">
              <w:rPr>
                <w:noProof/>
                <w:webHidden/>
              </w:rPr>
              <w:t>7</w:t>
            </w:r>
            <w:r w:rsidR="009F1B19">
              <w:rPr>
                <w:noProof/>
                <w:webHidden/>
              </w:rPr>
              <w:fldChar w:fldCharType="end"/>
            </w:r>
          </w:hyperlink>
        </w:p>
        <w:p w:rsidR="009F1B19" w:rsidRDefault="004C2A2C">
          <w:pPr>
            <w:pStyle w:val="TOC1"/>
            <w:tabs>
              <w:tab w:val="left" w:pos="660"/>
              <w:tab w:val="right" w:leader="dot" w:pos="9350"/>
            </w:tabs>
            <w:rPr>
              <w:rFonts w:eastAsiaTheme="minorEastAsia"/>
              <w:noProof/>
            </w:rPr>
          </w:pPr>
          <w:hyperlink w:anchor="_Toc125531631" w:history="1">
            <w:r w:rsidR="009F1B19" w:rsidRPr="00A55E71">
              <w:rPr>
                <w:rStyle w:val="Hyperlink"/>
                <w:rFonts w:eastAsia="Times New Roman"/>
                <w:noProof/>
              </w:rPr>
              <w:t>VII.</w:t>
            </w:r>
            <w:r w:rsidR="009F1B19">
              <w:rPr>
                <w:rFonts w:eastAsiaTheme="minorEastAsia"/>
                <w:noProof/>
              </w:rPr>
              <w:tab/>
            </w:r>
            <w:r w:rsidR="009F1B19" w:rsidRPr="00A55E71">
              <w:rPr>
                <w:rStyle w:val="Hyperlink"/>
                <w:rFonts w:eastAsia="Times New Roman"/>
                <w:noProof/>
              </w:rPr>
              <w:t>Bidder Certifications and Representations</w:t>
            </w:r>
            <w:r w:rsidR="009F1B19">
              <w:rPr>
                <w:noProof/>
                <w:webHidden/>
              </w:rPr>
              <w:tab/>
            </w:r>
            <w:r w:rsidR="009F1B19">
              <w:rPr>
                <w:noProof/>
                <w:webHidden/>
              </w:rPr>
              <w:fldChar w:fldCharType="begin"/>
            </w:r>
            <w:r w:rsidR="009F1B19">
              <w:rPr>
                <w:noProof/>
                <w:webHidden/>
              </w:rPr>
              <w:instrText xml:space="preserve"> PAGEREF _Toc125531631 \h </w:instrText>
            </w:r>
            <w:r w:rsidR="009F1B19">
              <w:rPr>
                <w:noProof/>
                <w:webHidden/>
              </w:rPr>
            </w:r>
            <w:r w:rsidR="009F1B19">
              <w:rPr>
                <w:noProof/>
                <w:webHidden/>
              </w:rPr>
              <w:fldChar w:fldCharType="separate"/>
            </w:r>
            <w:r w:rsidR="009F1B19">
              <w:rPr>
                <w:noProof/>
                <w:webHidden/>
              </w:rPr>
              <w:t>8</w:t>
            </w:r>
            <w:r w:rsidR="009F1B19">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125531605"/>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25531606"/>
      <w:r>
        <w:t>RFP Objective</w:t>
      </w:r>
      <w:bookmarkEnd w:id="2"/>
    </w:p>
    <w:p w:rsidR="008F1883" w:rsidRDefault="008F1883" w:rsidP="008F1883">
      <w:pPr>
        <w:spacing w:before="120" w:after="120" w:line="240" w:lineRule="auto"/>
        <w:ind w:left="720"/>
        <w:jc w:val="both"/>
        <w:rPr>
          <w:rFonts w:eastAsia="Times New Roman" w:cstheme="minorHAnsi"/>
        </w:rPr>
      </w:pPr>
      <w:r w:rsidRPr="00F5136B">
        <w:rPr>
          <w:rFonts w:eastAsia="Times New Roman" w:cstheme="minorHAnsi"/>
          <w:highlight w:val="yellow"/>
        </w:rPr>
        <w:t>Seneca Gaming Corporation (hereinafter referred to as SGC) is seeking a qualified vendor t</w:t>
      </w:r>
      <w:r w:rsidR="00F5136B" w:rsidRPr="00F5136B">
        <w:rPr>
          <w:rFonts w:eastAsia="Times New Roman" w:cstheme="minorHAnsi"/>
          <w:highlight w:val="yellow"/>
        </w:rPr>
        <w:t>o renew its Microsoft Unified Support</w:t>
      </w:r>
      <w:r w:rsidR="009F1B19">
        <w:rPr>
          <w:rFonts w:eastAsia="Times New Roman" w:cstheme="minorHAnsi"/>
          <w:highlight w:val="yellow"/>
        </w:rPr>
        <w:t xml:space="preserve"> Agreement for a period of (1</w:t>
      </w:r>
      <w:r w:rsidRPr="00F5136B">
        <w:rPr>
          <w:rFonts w:eastAsia="Times New Roman" w:cstheme="minorHAnsi"/>
          <w:highlight w:val="yellow"/>
        </w:rPr>
        <w:t>) ye</w:t>
      </w:r>
      <w:r w:rsidR="009F1B19">
        <w:rPr>
          <w:rFonts w:eastAsia="Times New Roman" w:cstheme="minorHAnsi"/>
          <w:highlight w:val="yellow"/>
        </w:rPr>
        <w:t>ar</w:t>
      </w:r>
      <w:r w:rsidRPr="00F5136B">
        <w:rPr>
          <w:rFonts w:eastAsia="Times New Roman" w:cstheme="minorHAnsi"/>
          <w:highlight w:val="yellow"/>
        </w:rPr>
        <w:t>.</w:t>
      </w:r>
      <w:r>
        <w:rPr>
          <w:rFonts w:eastAsia="Times New Roman" w:cstheme="minorHAnsi"/>
        </w:rPr>
        <w:t xml:space="preserve"> </w:t>
      </w:r>
    </w:p>
    <w:p w:rsidR="00E96538" w:rsidRDefault="00E96538" w:rsidP="00E96538">
      <w:pPr>
        <w:pStyle w:val="Heading1"/>
      </w:pPr>
      <w:bookmarkStart w:id="3" w:name="_Toc125531607"/>
      <w:r>
        <w:t>RFP Administrative Informati</w:t>
      </w:r>
      <w:r w:rsidR="00F5136B">
        <w:t>on</w:t>
      </w:r>
      <w:bookmarkEnd w:id="3"/>
    </w:p>
    <w:p w:rsidR="00E96538" w:rsidRDefault="00E96538" w:rsidP="00E96538">
      <w:pPr>
        <w:pStyle w:val="Heading2"/>
      </w:pPr>
      <w:bookmarkStart w:id="4" w:name="_Toc125531608"/>
      <w:r>
        <w:t>Contact Information</w:t>
      </w:r>
      <w:bookmarkEnd w:id="4"/>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F1883">
        <w:rPr>
          <w:sz w:val="24"/>
          <w:szCs w:val="24"/>
        </w:rPr>
        <w:t>Brandy LaFleur</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8F1883">
        <w:rPr>
          <w:sz w:val="24"/>
          <w:szCs w:val="24"/>
        </w:rPr>
        <w:t>716-501-2162</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rsidR="00E96538" w:rsidRDefault="00E96538" w:rsidP="00E96538">
      <w:pPr>
        <w:pStyle w:val="Heading2"/>
      </w:pPr>
      <w:bookmarkStart w:id="5" w:name="_Toc125531609"/>
      <w:r>
        <w:t>Schedule of Events</w:t>
      </w:r>
      <w:bookmarkEnd w:id="5"/>
    </w:p>
    <w:p w:rsidR="00E96538" w:rsidRPr="00AF58A0" w:rsidRDefault="00E96538" w:rsidP="00E96538">
      <w:pPr>
        <w:spacing w:before="120" w:after="120"/>
        <w:ind w:left="1440" w:firstLine="720"/>
        <w:rPr>
          <w:sz w:val="24"/>
          <w:szCs w:val="24"/>
          <w:highlight w:val="yellow"/>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AF58A0">
        <w:rPr>
          <w:sz w:val="24"/>
          <w:szCs w:val="24"/>
          <w:highlight w:val="yellow"/>
        </w:rPr>
        <w:t>01/26</w:t>
      </w:r>
      <w:r w:rsidR="008F1883" w:rsidRPr="00F5136B">
        <w:rPr>
          <w:sz w:val="24"/>
          <w:szCs w:val="24"/>
          <w:highlight w:val="yellow"/>
        </w:rPr>
        <w:t>/2023</w:t>
      </w:r>
    </w:p>
    <w:p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9F1B19" w:rsidRPr="009F1B19">
        <w:rPr>
          <w:sz w:val="24"/>
          <w:szCs w:val="24"/>
          <w:highlight w:val="yellow"/>
        </w:rPr>
        <w:t>02/03</w:t>
      </w:r>
      <w:r w:rsidR="008F1883" w:rsidRPr="009F1B19">
        <w:rPr>
          <w:sz w:val="24"/>
          <w:szCs w:val="24"/>
          <w:highlight w:val="yellow"/>
        </w:rPr>
        <w:t>/2023</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9F1B19" w:rsidRPr="009F1B19">
        <w:rPr>
          <w:b/>
          <w:sz w:val="24"/>
          <w:szCs w:val="24"/>
          <w:highlight w:val="yellow"/>
        </w:rPr>
        <w:t>02/14</w:t>
      </w:r>
      <w:r w:rsidR="008F1883" w:rsidRPr="009F1B19">
        <w:rPr>
          <w:b/>
          <w:sz w:val="24"/>
          <w:szCs w:val="24"/>
          <w:highlight w:val="yellow"/>
        </w:rPr>
        <w:t>/2023 by 5:00 PM EST</w:t>
      </w:r>
    </w:p>
    <w:p w:rsidR="00E96538" w:rsidRDefault="00E96538" w:rsidP="00E96538">
      <w:pPr>
        <w:pStyle w:val="Heading2"/>
        <w:rPr>
          <w:rFonts w:eastAsia="Times New Roman"/>
        </w:rPr>
      </w:pPr>
      <w:bookmarkStart w:id="6" w:name="_Toc125531610"/>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25531611"/>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25531612"/>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25531613"/>
      <w:r w:rsidRPr="00EE18DD">
        <w:rPr>
          <w:rFonts w:eastAsia="Times New Roman"/>
        </w:rPr>
        <w:t>Proposal Format</w:t>
      </w:r>
      <w:bookmarkEnd w:id="10"/>
      <w:bookmarkEnd w:id="11"/>
    </w:p>
    <w:p w:rsidR="00CF3C83" w:rsidRDefault="00834241" w:rsidP="00CF3C83">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rsidR="00834241" w:rsidRPr="00CF3C83" w:rsidRDefault="00CF3C83" w:rsidP="00CF3C83">
      <w:pPr>
        <w:ind w:left="720" w:firstLine="720"/>
        <w:rPr>
          <w:rFonts w:eastAsia="Times New Roman" w:cstheme="minorHAnsi"/>
        </w:rPr>
      </w:pPr>
      <w:r>
        <w:rPr>
          <w:rFonts w:eastAsia="Times New Roman" w:cstheme="minorHAnsi"/>
          <w:b/>
          <w:highlight w:val="yellow"/>
        </w:rPr>
        <w:t>Part</w:t>
      </w:r>
      <w:r w:rsidRPr="00CF3C83">
        <w:rPr>
          <w:b/>
          <w:highlight w:val="yellow"/>
        </w:rPr>
        <w:t>-</w:t>
      </w:r>
      <w:r>
        <w:rPr>
          <w:b/>
          <w:highlight w:val="yellow"/>
        </w:rPr>
        <w:t xml:space="preserve">1 – 3    See </w:t>
      </w:r>
      <w:r w:rsidR="00F5136B">
        <w:rPr>
          <w:b/>
          <w:highlight w:val="yellow"/>
        </w:rPr>
        <w:t>RFP Microsoft Unified Support</w:t>
      </w:r>
      <w:r w:rsidR="008F1883">
        <w:rPr>
          <w:b/>
          <w:highlight w:val="yellow"/>
        </w:rPr>
        <w:t xml:space="preserve"> </w:t>
      </w:r>
      <w:r w:rsidR="00F5136B">
        <w:rPr>
          <w:b/>
          <w:highlight w:val="yellow"/>
        </w:rPr>
        <w:t>SGC-0023</w:t>
      </w:r>
      <w:r w:rsidR="008F1883">
        <w:rPr>
          <w:b/>
          <w:highlight w:val="yellow"/>
        </w:rPr>
        <w:t>-32BL Exhibit A</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lastRenderedPageBreak/>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25531614"/>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25531615"/>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based on the original requirements. The alternative Proposal will be submitted separate </w:t>
      </w:r>
      <w:r w:rsidRPr="00EA5550">
        <w:rPr>
          <w:rFonts w:eastAsia="Times New Roman" w:cstheme="minorHAnsi"/>
        </w:rPr>
        <w:lastRenderedPageBreak/>
        <w:t>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25531616"/>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25531617"/>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25531618"/>
      <w:r>
        <w:rPr>
          <w:rFonts w:eastAsia="Times New Roman"/>
        </w:rPr>
        <w:t>Agreement Term</w:t>
      </w:r>
      <w:bookmarkEnd w:id="16"/>
    </w:p>
    <w:p w:rsidR="00E96538" w:rsidRDefault="00E96538" w:rsidP="00E96538">
      <w:pPr>
        <w:spacing w:after="0"/>
        <w:ind w:left="1440"/>
        <w:jc w:val="both"/>
      </w:pPr>
      <w:r w:rsidRPr="00F5136B">
        <w:rPr>
          <w:highlight w:val="yellow"/>
        </w:rPr>
        <w:t xml:space="preserve">The initial term of the contract will be </w:t>
      </w:r>
      <w:r w:rsidRPr="00F5136B">
        <w:rPr>
          <w:highlight w:val="yellow"/>
          <w:u w:val="single"/>
        </w:rPr>
        <w:tab/>
      </w:r>
      <w:r w:rsidR="009F1B19">
        <w:rPr>
          <w:highlight w:val="yellow"/>
          <w:u w:val="single"/>
        </w:rPr>
        <w:t>1</w:t>
      </w:r>
      <w:r w:rsidRPr="00F5136B">
        <w:rPr>
          <w:highlight w:val="yellow"/>
          <w:u w:val="single"/>
        </w:rPr>
        <w:tab/>
      </w:r>
      <w:r w:rsidRPr="00F5136B">
        <w:rPr>
          <w:highlight w:val="yellow"/>
        </w:rPr>
        <w:t xml:space="preserve"> </w:t>
      </w:r>
      <w:r w:rsidR="009F1B19">
        <w:rPr>
          <w:highlight w:val="yellow"/>
        </w:rPr>
        <w:t>[year</w:t>
      </w:r>
      <w:r w:rsidR="008F1883" w:rsidRPr="00F5136B">
        <w:rPr>
          <w:highlight w:val="yellow"/>
        </w:rPr>
        <w:t>].</w:t>
      </w:r>
    </w:p>
    <w:p w:rsidR="00CF3C83" w:rsidRPr="00EA5550" w:rsidRDefault="00CF3C83" w:rsidP="00E96538">
      <w:pPr>
        <w:spacing w:after="0"/>
        <w:ind w:left="1440"/>
        <w:jc w:val="both"/>
      </w:pPr>
    </w:p>
    <w:p w:rsidR="00E96538" w:rsidRDefault="00E96538" w:rsidP="00E96538">
      <w:pPr>
        <w:pStyle w:val="Heading2"/>
      </w:pPr>
      <w:bookmarkStart w:id="17" w:name="_Toc125531619"/>
      <w:r>
        <w:t>Requirements</w:t>
      </w:r>
      <w:r w:rsidR="004D32F5">
        <w:t xml:space="preserve"> Specification</w:t>
      </w:r>
      <w:bookmarkEnd w:id="17"/>
    </w:p>
    <w:p w:rsidR="00E96538" w:rsidRPr="00CF3C83" w:rsidRDefault="008F1883" w:rsidP="00CF3C83">
      <w:pPr>
        <w:spacing w:after="120"/>
        <w:ind w:left="1440" w:firstLine="720"/>
        <w:jc w:val="both"/>
        <w:rPr>
          <w:highlight w:val="yellow"/>
        </w:rPr>
      </w:pPr>
      <w:r w:rsidRPr="008F1883">
        <w:rPr>
          <w:sz w:val="28"/>
          <w:szCs w:val="28"/>
        </w:rPr>
        <w:t>See</w:t>
      </w:r>
      <w:r w:rsidRPr="008F1883">
        <w:rPr>
          <w:color w:val="FF0000"/>
          <w:sz w:val="28"/>
          <w:szCs w:val="28"/>
        </w:rPr>
        <w:t xml:space="preserve"> </w:t>
      </w:r>
      <w:r>
        <w:rPr>
          <w:b/>
          <w:highlight w:val="yellow"/>
        </w:rPr>
        <w:t>R</w:t>
      </w:r>
      <w:r w:rsidR="00F5136B">
        <w:rPr>
          <w:b/>
          <w:highlight w:val="yellow"/>
        </w:rPr>
        <w:t>FP Microsoft Unified Support SGC-0023</w:t>
      </w:r>
      <w:r>
        <w:rPr>
          <w:b/>
          <w:highlight w:val="yellow"/>
        </w:rPr>
        <w:t>-32BL Exhibit A</w:t>
      </w:r>
    </w:p>
    <w:p w:rsidR="004D32F5" w:rsidRDefault="004D32F5" w:rsidP="004D32F5">
      <w:pPr>
        <w:pStyle w:val="Heading2"/>
      </w:pPr>
      <w:bookmarkStart w:id="18" w:name="_Toc17728987"/>
      <w:bookmarkStart w:id="19" w:name="_Toc125531620"/>
      <w:r>
        <w:t>Price/Fee Structure and Terms</w:t>
      </w:r>
      <w:bookmarkEnd w:id="18"/>
      <w:bookmarkEnd w:id="19"/>
    </w:p>
    <w:p w:rsidR="00470E46" w:rsidRPr="007E6C3E" w:rsidRDefault="00CF3C83" w:rsidP="00470E46">
      <w:pPr>
        <w:ind w:left="1440"/>
        <w:rPr>
          <w:color w:val="FF0000"/>
        </w:rPr>
      </w:pPr>
      <w:r w:rsidRPr="00F5136B">
        <w:rPr>
          <w:rFonts w:eastAsia="Times New Roman" w:cstheme="minorHAnsi"/>
          <w:highlight w:val="yellow"/>
        </w:rPr>
        <w:t xml:space="preserve">Please provide your most competitive </w:t>
      </w:r>
      <w:r w:rsidR="009F1B19">
        <w:rPr>
          <w:rFonts w:eastAsia="Times New Roman" w:cstheme="minorHAnsi"/>
          <w:highlight w:val="yellow"/>
        </w:rPr>
        <w:t>pricing for an initial term of 1 year</w:t>
      </w:r>
      <w:r w:rsidRPr="00F5136B">
        <w:rPr>
          <w:rFonts w:eastAsia="Times New Roman" w:cstheme="minorHAnsi"/>
          <w:highlight w:val="yellow"/>
        </w:rPr>
        <w:t>. SGC’s payment terms are NET 30 days.</w:t>
      </w:r>
    </w:p>
    <w:p w:rsidR="00E96538" w:rsidRPr="00961C9F" w:rsidRDefault="00E96538" w:rsidP="00E96538">
      <w:pPr>
        <w:pStyle w:val="Heading2"/>
        <w:rPr>
          <w:rFonts w:eastAsia="Times New Roman"/>
        </w:rPr>
      </w:pPr>
      <w:bookmarkStart w:id="20" w:name="_Toc125531621"/>
      <w:r w:rsidRPr="00961C9F">
        <w:rPr>
          <w:rFonts w:eastAsia="Times New Roman"/>
        </w:rPr>
        <w:t>Tax Exempt Status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1" w:name="_Toc125531622"/>
      <w:r w:rsidRPr="00961C9F">
        <w:rPr>
          <w:rFonts w:eastAsia="Times New Roman"/>
        </w:rPr>
        <w:t>Payment Terms</w:t>
      </w:r>
      <w:bookmarkEnd w:id="21"/>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2" w:name="_Toc125531623"/>
      <w:r>
        <w:rPr>
          <w:rFonts w:eastAsia="Times New Roman"/>
        </w:rPr>
        <w:lastRenderedPageBreak/>
        <w:t>Supplemental Bidder Information</w:t>
      </w:r>
      <w:bookmarkEnd w:id="22"/>
    </w:p>
    <w:p w:rsidR="00E96538" w:rsidRPr="00961C9F" w:rsidRDefault="00E96538" w:rsidP="00E96538">
      <w:pPr>
        <w:pStyle w:val="Heading2"/>
        <w:rPr>
          <w:rFonts w:eastAsia="Times New Roman"/>
        </w:rPr>
      </w:pPr>
      <w:bookmarkStart w:id="23" w:name="_Toc125531624"/>
      <w:r w:rsidRPr="00961C9F">
        <w:rPr>
          <w:rFonts w:eastAsia="Times New Roman"/>
        </w:rPr>
        <w:t>Conformity of Proposal with SGC Requirements</w:t>
      </w:r>
      <w:bookmarkEnd w:id="23"/>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4" w:name="_Toc125531625"/>
      <w:r w:rsidRPr="00961C9F">
        <w:rPr>
          <w:rFonts w:eastAsia="Times New Roman"/>
        </w:rPr>
        <w:t>Vendor Requirements</w:t>
      </w:r>
      <w:bookmarkEnd w:id="24"/>
    </w:p>
    <w:p w:rsidR="00E96538" w:rsidRPr="00961C9F" w:rsidRDefault="00E96538" w:rsidP="00E96538">
      <w:pPr>
        <w:pStyle w:val="Heading2"/>
        <w:rPr>
          <w:rFonts w:eastAsia="Times New Roman"/>
        </w:rPr>
      </w:pPr>
      <w:bookmarkStart w:id="25" w:name="_Toc125531626"/>
      <w:r w:rsidRPr="00961C9F">
        <w:rPr>
          <w:rFonts w:eastAsia="Times New Roman"/>
        </w:rPr>
        <w:t>Proposal</w:t>
      </w:r>
      <w:bookmarkEnd w:id="25"/>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6" w:name="_Toc125531627"/>
      <w:r w:rsidRPr="00961C9F">
        <w:rPr>
          <w:rFonts w:eastAsia="Times New Roman"/>
        </w:rPr>
        <w:t>Standard Service Agreement</w:t>
      </w:r>
      <w:bookmarkEnd w:id="26"/>
      <w:r w:rsidRPr="00961C9F">
        <w:rPr>
          <w:rFonts w:eastAsia="Times New Roman"/>
        </w:rPr>
        <w:t xml:space="preserve">  </w:t>
      </w:r>
    </w:p>
    <w:p w:rsidR="00E96538" w:rsidRPr="008650DE"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E96538" w:rsidRPr="00961C9F" w:rsidRDefault="00E96538" w:rsidP="00E96538">
      <w:pPr>
        <w:pStyle w:val="Heading2"/>
        <w:rPr>
          <w:rFonts w:eastAsia="Times New Roman"/>
        </w:rPr>
      </w:pPr>
      <w:bookmarkStart w:id="27" w:name="_Toc125531628"/>
      <w:bookmarkStart w:id="28" w:name="OLE_LINK3"/>
      <w:bookmarkStart w:id="29" w:name="OLE_LINK4"/>
      <w:r w:rsidRPr="00961C9F">
        <w:rPr>
          <w:rFonts w:eastAsia="Times New Roman"/>
        </w:rPr>
        <w:t>Data Security</w:t>
      </w:r>
      <w:bookmarkEnd w:id="27"/>
      <w:r w:rsidRPr="00961C9F">
        <w:rPr>
          <w:rFonts w:eastAsia="Times New Roman"/>
        </w:rPr>
        <w:t xml:space="preserve"> </w:t>
      </w:r>
    </w:p>
    <w:p w:rsidR="00E96538" w:rsidRPr="008650DE" w:rsidRDefault="00E96538" w:rsidP="00E96538">
      <w:pPr>
        <w:spacing w:after="120" w:line="240" w:lineRule="auto"/>
        <w:ind w:left="1440"/>
        <w:jc w:val="both"/>
        <w:rPr>
          <w:rFonts w:eastAsia="Times New Roman" w:cstheme="minorHAnsi"/>
        </w:rPr>
      </w:pPr>
      <w:r w:rsidRPr="00CF3C83">
        <w:rPr>
          <w:rFonts w:eastAsia="Times New Roman" w:cstheme="minorHAnsi"/>
        </w:rPr>
        <w:t>Upon request, Successful Bidder/Vendor will supply a current Statement on Standards for A</w:t>
      </w:r>
      <w:r w:rsidR="007F794E" w:rsidRPr="00CF3C83">
        <w:rPr>
          <w:rFonts w:eastAsia="Times New Roman" w:cstheme="minorHAnsi"/>
        </w:rPr>
        <w:t xml:space="preserve">ttestation Engagements [SSAE] </w:t>
      </w:r>
      <w:r w:rsidRPr="00CF3C83">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rsidR="00E96538" w:rsidRPr="00961C9F" w:rsidRDefault="00E96538" w:rsidP="00E96538">
      <w:pPr>
        <w:pStyle w:val="Heading2"/>
        <w:rPr>
          <w:rFonts w:eastAsia="Times New Roman"/>
        </w:rPr>
      </w:pPr>
      <w:bookmarkStart w:id="30" w:name="_Toc125531629"/>
      <w:r w:rsidRPr="00961C9F">
        <w:rPr>
          <w:rFonts w:eastAsia="Times New Roman"/>
        </w:rPr>
        <w:t>Directives and Minimum Internal Control Standards</w:t>
      </w:r>
      <w:bookmarkEnd w:id="30"/>
      <w:r w:rsidRPr="00961C9F">
        <w:rPr>
          <w:rFonts w:eastAsia="Times New Roman"/>
        </w:rPr>
        <w:t xml:space="preserve"> </w:t>
      </w:r>
    </w:p>
    <w:p w:rsidR="00D72C9A" w:rsidRPr="008650DE" w:rsidRDefault="00E96538" w:rsidP="00E96538">
      <w:pPr>
        <w:ind w:left="1440"/>
        <w:jc w:val="both"/>
        <w:rPr>
          <w:rFonts w:eastAsia="Times New Roman" w:cstheme="minorHAnsi"/>
        </w:rPr>
      </w:pPr>
      <w:r w:rsidRPr="00CF3C83">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8"/>
      <w:bookmarkEnd w:id="29"/>
    </w:p>
    <w:p w:rsidR="00D72C9A" w:rsidRDefault="00D72C9A" w:rsidP="00D72C9A">
      <w:pPr>
        <w:pStyle w:val="Heading2"/>
        <w:rPr>
          <w:rFonts w:eastAsia="Times New Roman"/>
        </w:rPr>
      </w:pPr>
      <w:bookmarkStart w:id="31" w:name="_Toc125531630"/>
      <w:r>
        <w:rPr>
          <w:rFonts w:eastAsia="Times New Roman"/>
        </w:rPr>
        <w:t>Seneca Nation Business Registration Fee (SNIBRF)</w:t>
      </w:r>
      <w:bookmarkEnd w:id="31"/>
    </w:p>
    <w:p w:rsidR="00E96538" w:rsidRPr="00453AD0" w:rsidRDefault="00D72C9A" w:rsidP="00453AD0">
      <w:pPr>
        <w:ind w:left="1440"/>
        <w:rPr>
          <w:rFonts w:eastAsia="Times New Roman" w:cstheme="minorHAnsi"/>
          <w:color w:val="FF0000"/>
        </w:rPr>
      </w:pPr>
      <w:r w:rsidRPr="00453AD0">
        <w:rPr>
          <w:rFonts w:eastAsia="Times New Roman" w:cstheme="minorHAnsi"/>
        </w:rPr>
        <w:t>Vendor must pay the SNIBRF of $750 directly to the Senec</w:t>
      </w:r>
      <w:r w:rsidR="00453AD0" w:rsidRPr="00453AD0">
        <w:rPr>
          <w:rFonts w:eastAsia="Times New Roman" w:cstheme="minorHAnsi"/>
        </w:rPr>
        <w:t xml:space="preserve">a Gaming Authority once total </w:t>
      </w:r>
      <w:r w:rsidRPr="00453AD0">
        <w:rPr>
          <w:rFonts w:eastAsia="Times New Roman" w:cstheme="minorHAnsi"/>
        </w:rPr>
        <w:t>payment to the vendor exceeds $10,000.  Failure to p</w:t>
      </w:r>
      <w:r w:rsidR="00453AD0" w:rsidRPr="00453AD0">
        <w:rPr>
          <w:rFonts w:eastAsia="Times New Roman" w:cstheme="minorHAnsi"/>
        </w:rPr>
        <w:t xml:space="preserve">ay the fee when required may </w:t>
      </w:r>
      <w:r w:rsidRPr="00453AD0">
        <w:rPr>
          <w:rFonts w:eastAsia="Times New Roman" w:cstheme="minorHAnsi"/>
        </w:rPr>
        <w:t>result in termination of further business with Seneca Gaming Corporation.</w:t>
      </w:r>
      <w:r w:rsidR="00E96538">
        <w:rPr>
          <w:rFonts w:eastAsia="Times New Roman"/>
        </w:rPr>
        <w:br w:type="page"/>
      </w:r>
    </w:p>
    <w:p w:rsidR="00E96538" w:rsidRDefault="00E96538" w:rsidP="00E96538">
      <w:pPr>
        <w:pStyle w:val="Heading1"/>
        <w:rPr>
          <w:rFonts w:eastAsia="Times New Roman"/>
        </w:rPr>
      </w:pPr>
      <w:bookmarkStart w:id="32" w:name="_Toc125531631"/>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2C" w:rsidRDefault="004C2A2C">
      <w:pPr>
        <w:spacing w:after="0" w:line="240" w:lineRule="auto"/>
      </w:pPr>
      <w:r>
        <w:separator/>
      </w:r>
    </w:p>
  </w:endnote>
  <w:endnote w:type="continuationSeparator" w:id="0">
    <w:p w:rsidR="004C2A2C" w:rsidRDefault="004C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58A0">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2C" w:rsidRDefault="004C2A2C">
      <w:pPr>
        <w:spacing w:after="0" w:line="240" w:lineRule="auto"/>
      </w:pPr>
      <w:r>
        <w:separator/>
      </w:r>
    </w:p>
  </w:footnote>
  <w:footnote w:type="continuationSeparator" w:id="0">
    <w:p w:rsidR="004C2A2C" w:rsidRDefault="004C2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853A1"/>
    <w:rsid w:val="001009BA"/>
    <w:rsid w:val="001363D7"/>
    <w:rsid w:val="0023713C"/>
    <w:rsid w:val="00237E51"/>
    <w:rsid w:val="002C34D7"/>
    <w:rsid w:val="003E25F2"/>
    <w:rsid w:val="00453AD0"/>
    <w:rsid w:val="00456E00"/>
    <w:rsid w:val="00457F12"/>
    <w:rsid w:val="00470E46"/>
    <w:rsid w:val="004C2A2C"/>
    <w:rsid w:val="004D32F5"/>
    <w:rsid w:val="004F2163"/>
    <w:rsid w:val="005D4D03"/>
    <w:rsid w:val="006A381D"/>
    <w:rsid w:val="006A7F0E"/>
    <w:rsid w:val="0077626A"/>
    <w:rsid w:val="007E6C3E"/>
    <w:rsid w:val="007F794E"/>
    <w:rsid w:val="00806F87"/>
    <w:rsid w:val="00834241"/>
    <w:rsid w:val="008650DE"/>
    <w:rsid w:val="008C7117"/>
    <w:rsid w:val="008F1464"/>
    <w:rsid w:val="008F1883"/>
    <w:rsid w:val="009D2F2D"/>
    <w:rsid w:val="009F1B19"/>
    <w:rsid w:val="009F1CE6"/>
    <w:rsid w:val="00A66CA8"/>
    <w:rsid w:val="00AF58A0"/>
    <w:rsid w:val="00B04250"/>
    <w:rsid w:val="00C60AFF"/>
    <w:rsid w:val="00CF3C83"/>
    <w:rsid w:val="00D20F91"/>
    <w:rsid w:val="00D72C9A"/>
    <w:rsid w:val="00E46A94"/>
    <w:rsid w:val="00E96538"/>
    <w:rsid w:val="00EE6F09"/>
    <w:rsid w:val="00F5136B"/>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6CF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4</cp:revision>
  <dcterms:created xsi:type="dcterms:W3CDTF">2023-01-24T20:16:00Z</dcterms:created>
  <dcterms:modified xsi:type="dcterms:W3CDTF">2023-01-26T18:33:00Z</dcterms:modified>
</cp:coreProperties>
</file>