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5B9B3664" w:rsidR="00E632C9" w:rsidRPr="00B72C49" w:rsidRDefault="005361C1" w:rsidP="00E632C9">
                                <w:pPr>
                                  <w:pStyle w:val="NoSpacing"/>
                                  <w:ind w:left="-2250"/>
                                  <w:jc w:val="right"/>
                                  <w:rPr>
                                    <w:color w:val="0070C0"/>
                                    <w:sz w:val="52"/>
                                    <w:szCs w:val="52"/>
                                    <w:highlight w:val="blue"/>
                                  </w:rPr>
                                </w:pPr>
                                <w:r>
                                  <w:rPr>
                                    <w:color w:val="0070C0"/>
                                    <w:sz w:val="48"/>
                                    <w:szCs w:val="48"/>
                                  </w:rPr>
                                  <w:t>On-call Structural Engineering</w:t>
                                </w:r>
                                <w:r w:rsidR="00275CA0">
                                  <w:rPr>
                                    <w:color w:val="0070C0"/>
                                    <w:sz w:val="48"/>
                                    <w:szCs w:val="48"/>
                                  </w:rPr>
                                  <w:t xml:space="preserve"> </w:t>
                                </w:r>
                              </w:p>
                              <w:p w14:paraId="3A951AE2" w14:textId="3A18F7F1" w:rsidR="00E632C9" w:rsidRPr="00B72C49" w:rsidRDefault="00E632C9" w:rsidP="005361C1">
                                <w:pPr>
                                  <w:pStyle w:val="NoSpacing"/>
                                  <w:jc w:val="center"/>
                                  <w:rPr>
                                    <w:sz w:val="40"/>
                                    <w:szCs w:val="40"/>
                                  </w:rPr>
                                </w:pPr>
                                <w:r w:rsidRPr="00B72C49">
                                  <w:rPr>
                                    <w:sz w:val="44"/>
                                    <w:szCs w:val="44"/>
                                  </w:rPr>
                                  <w:t>RFP #</w:t>
                                </w:r>
                                <w:r w:rsidRPr="00B72C49">
                                  <w:rPr>
                                    <w:sz w:val="40"/>
                                    <w:szCs w:val="40"/>
                                  </w:rPr>
                                  <w:t xml:space="preserve"> </w:t>
                                </w:r>
                                <w:r>
                                  <w:rPr>
                                    <w:sz w:val="40"/>
                                    <w:szCs w:val="40"/>
                                  </w:rPr>
                                  <w:t>SGC-00</w:t>
                                </w:r>
                                <w:r w:rsidR="005361C1">
                                  <w:rPr>
                                    <w:sz w:val="40"/>
                                    <w:szCs w:val="40"/>
                                  </w:rPr>
                                  <w:t>43</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5B9B3664" w:rsidR="00E632C9" w:rsidRPr="00B72C49" w:rsidRDefault="005361C1" w:rsidP="00E632C9">
                          <w:pPr>
                            <w:pStyle w:val="NoSpacing"/>
                            <w:ind w:left="-2250"/>
                            <w:jc w:val="right"/>
                            <w:rPr>
                              <w:color w:val="0070C0"/>
                              <w:sz w:val="52"/>
                              <w:szCs w:val="52"/>
                              <w:highlight w:val="blue"/>
                            </w:rPr>
                          </w:pPr>
                          <w:r>
                            <w:rPr>
                              <w:color w:val="0070C0"/>
                              <w:sz w:val="48"/>
                              <w:szCs w:val="48"/>
                            </w:rPr>
                            <w:t>On-call Structural Engineering</w:t>
                          </w:r>
                          <w:r w:rsidR="00275CA0">
                            <w:rPr>
                              <w:color w:val="0070C0"/>
                              <w:sz w:val="48"/>
                              <w:szCs w:val="48"/>
                            </w:rPr>
                            <w:t xml:space="preserve"> </w:t>
                          </w:r>
                        </w:p>
                        <w:p w14:paraId="3A951AE2" w14:textId="3A18F7F1" w:rsidR="00E632C9" w:rsidRPr="00B72C49" w:rsidRDefault="00E632C9" w:rsidP="005361C1">
                          <w:pPr>
                            <w:pStyle w:val="NoSpacing"/>
                            <w:jc w:val="center"/>
                            <w:rPr>
                              <w:sz w:val="40"/>
                              <w:szCs w:val="40"/>
                            </w:rPr>
                          </w:pPr>
                          <w:r w:rsidRPr="00B72C49">
                            <w:rPr>
                              <w:sz w:val="44"/>
                              <w:szCs w:val="44"/>
                            </w:rPr>
                            <w:t>RFP #</w:t>
                          </w:r>
                          <w:r w:rsidRPr="00B72C49">
                            <w:rPr>
                              <w:sz w:val="40"/>
                              <w:szCs w:val="40"/>
                            </w:rPr>
                            <w:t xml:space="preserve"> </w:t>
                          </w:r>
                          <w:r>
                            <w:rPr>
                              <w:sz w:val="40"/>
                              <w:szCs w:val="40"/>
                            </w:rPr>
                            <w:t>SGC-00</w:t>
                          </w:r>
                          <w:r w:rsidR="005361C1">
                            <w:rPr>
                              <w:sz w:val="40"/>
                              <w:szCs w:val="40"/>
                            </w:rPr>
                            <w:t>43</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3D895304" w:rsidR="00D72C9A" w:rsidRPr="00E632C9" w:rsidRDefault="0000673C" w:rsidP="00E632C9">
                                <w:pPr>
                                  <w:pStyle w:val="NoSpacing"/>
                                  <w:jc w:val="right"/>
                                  <w:rPr>
                                    <w:color w:val="0070C0"/>
                                    <w:sz w:val="36"/>
                                    <w:szCs w:val="36"/>
                                  </w:rPr>
                                </w:pPr>
                                <w:r>
                                  <w:rPr>
                                    <w:color w:val="0070C0"/>
                                    <w:sz w:val="36"/>
                                    <w:szCs w:val="36"/>
                                  </w:rPr>
                                  <w:t>March 1</w:t>
                                </w:r>
                                <w:r w:rsidR="00763697">
                                  <w:rPr>
                                    <w:color w:val="0070C0"/>
                                    <w:sz w:val="36"/>
                                    <w:szCs w:val="36"/>
                                  </w:rPr>
                                  <w:t>7</w:t>
                                </w:r>
                                <w:r w:rsidR="005361C1">
                                  <w:rPr>
                                    <w:color w:val="0070C0"/>
                                    <w:sz w:val="36"/>
                                    <w:szCs w:val="36"/>
                                  </w:rPr>
                                  <w:t>, 2026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3D895304" w:rsidR="00D72C9A" w:rsidRPr="00E632C9" w:rsidRDefault="0000673C" w:rsidP="00E632C9">
                          <w:pPr>
                            <w:pStyle w:val="NoSpacing"/>
                            <w:jc w:val="right"/>
                            <w:rPr>
                              <w:color w:val="0070C0"/>
                              <w:sz w:val="36"/>
                              <w:szCs w:val="36"/>
                            </w:rPr>
                          </w:pPr>
                          <w:r>
                            <w:rPr>
                              <w:color w:val="0070C0"/>
                              <w:sz w:val="36"/>
                              <w:szCs w:val="36"/>
                            </w:rPr>
                            <w:t>March 1</w:t>
                          </w:r>
                          <w:r w:rsidR="00763697">
                            <w:rPr>
                              <w:color w:val="0070C0"/>
                              <w:sz w:val="36"/>
                              <w:szCs w:val="36"/>
                            </w:rPr>
                            <w:t>7</w:t>
                          </w:r>
                          <w:r w:rsidR="005361C1">
                            <w:rPr>
                              <w:color w:val="0070C0"/>
                              <w:sz w:val="36"/>
                              <w:szCs w:val="36"/>
                            </w:rPr>
                            <w:t>, 2026</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08368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3C0FE7"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0BA126C9" w14:textId="52700C9E" w:rsidR="00763697" w:rsidRDefault="00E96538">
          <w:pPr>
            <w:pStyle w:val="TOC1"/>
            <w:tabs>
              <w:tab w:val="left" w:pos="440"/>
              <w:tab w:val="right" w:leader="dot" w:pos="10502"/>
            </w:tabs>
            <w:rPr>
              <w:rFonts w:eastAsiaTheme="minorEastAsia"/>
              <w:noProof/>
            </w:rPr>
          </w:pPr>
          <w:r w:rsidRPr="00DE5E55">
            <w:rPr>
              <w:rFonts w:ascii="Arial" w:hAnsi="Arial" w:cs="Arial"/>
              <w:b/>
              <w:bCs/>
            </w:rPr>
            <w:fldChar w:fldCharType="begin"/>
          </w:r>
          <w:r w:rsidRPr="00DE5E55">
            <w:rPr>
              <w:rFonts w:ascii="Arial" w:hAnsi="Arial" w:cs="Arial"/>
              <w:b/>
              <w:bCs/>
            </w:rPr>
            <w:instrText xml:space="preserve"> TOC \o "1-3" \h \z \u </w:instrText>
          </w:r>
          <w:r w:rsidRPr="00DE5E55">
            <w:rPr>
              <w:rFonts w:ascii="Arial" w:hAnsi="Arial" w:cs="Arial"/>
              <w:b/>
              <w:bCs/>
            </w:rPr>
            <w:fldChar w:fldCharType="separate"/>
          </w:r>
          <w:hyperlink w:anchor="_Toc224577550" w:history="1">
            <w:r w:rsidR="00763697" w:rsidRPr="008B5646">
              <w:rPr>
                <w:rStyle w:val="Hyperlink"/>
                <w:rFonts w:ascii="Arial" w:hAnsi="Arial" w:cs="Arial"/>
                <w:noProof/>
              </w:rPr>
              <w:t>I.</w:t>
            </w:r>
            <w:r w:rsidR="00763697">
              <w:rPr>
                <w:rFonts w:eastAsiaTheme="minorEastAsia"/>
                <w:noProof/>
              </w:rPr>
              <w:tab/>
            </w:r>
            <w:r w:rsidR="00763697" w:rsidRPr="008B5646">
              <w:rPr>
                <w:rStyle w:val="Hyperlink"/>
                <w:rFonts w:ascii="Arial" w:hAnsi="Arial" w:cs="Arial"/>
                <w:noProof/>
              </w:rPr>
              <w:t>Introduction</w:t>
            </w:r>
            <w:r w:rsidR="00763697">
              <w:rPr>
                <w:noProof/>
                <w:webHidden/>
              </w:rPr>
              <w:tab/>
            </w:r>
            <w:r w:rsidR="00763697">
              <w:rPr>
                <w:noProof/>
                <w:webHidden/>
              </w:rPr>
              <w:fldChar w:fldCharType="begin"/>
            </w:r>
            <w:r w:rsidR="00763697">
              <w:rPr>
                <w:noProof/>
                <w:webHidden/>
              </w:rPr>
              <w:instrText xml:space="preserve"> PAGEREF _Toc224577550 \h </w:instrText>
            </w:r>
            <w:r w:rsidR="00763697">
              <w:rPr>
                <w:noProof/>
                <w:webHidden/>
              </w:rPr>
            </w:r>
            <w:r w:rsidR="00763697">
              <w:rPr>
                <w:noProof/>
                <w:webHidden/>
              </w:rPr>
              <w:fldChar w:fldCharType="separate"/>
            </w:r>
            <w:r w:rsidR="00763697">
              <w:rPr>
                <w:noProof/>
                <w:webHidden/>
              </w:rPr>
              <w:t>2</w:t>
            </w:r>
            <w:r w:rsidR="00763697">
              <w:rPr>
                <w:noProof/>
                <w:webHidden/>
              </w:rPr>
              <w:fldChar w:fldCharType="end"/>
            </w:r>
          </w:hyperlink>
        </w:p>
        <w:p w14:paraId="4059A511" w14:textId="32E1520A" w:rsidR="00763697" w:rsidRDefault="00763697">
          <w:pPr>
            <w:pStyle w:val="TOC1"/>
            <w:tabs>
              <w:tab w:val="left" w:pos="440"/>
              <w:tab w:val="right" w:leader="dot" w:pos="10502"/>
            </w:tabs>
            <w:rPr>
              <w:rFonts w:eastAsiaTheme="minorEastAsia"/>
              <w:noProof/>
            </w:rPr>
          </w:pPr>
          <w:hyperlink w:anchor="_Toc224577551" w:history="1">
            <w:r w:rsidRPr="008B5646">
              <w:rPr>
                <w:rStyle w:val="Hyperlink"/>
                <w:rFonts w:ascii="Arial" w:hAnsi="Arial" w:cs="Arial"/>
                <w:noProof/>
              </w:rPr>
              <w:t>II.</w:t>
            </w:r>
            <w:r>
              <w:rPr>
                <w:rFonts w:eastAsiaTheme="minorEastAsia"/>
                <w:noProof/>
              </w:rPr>
              <w:tab/>
            </w:r>
            <w:r w:rsidRPr="008B5646">
              <w:rPr>
                <w:rStyle w:val="Hyperlink"/>
                <w:rFonts w:ascii="Arial" w:hAnsi="Arial" w:cs="Arial"/>
                <w:noProof/>
              </w:rPr>
              <w:t>RFP Objective</w:t>
            </w:r>
            <w:r>
              <w:rPr>
                <w:noProof/>
                <w:webHidden/>
              </w:rPr>
              <w:tab/>
            </w:r>
            <w:r>
              <w:rPr>
                <w:noProof/>
                <w:webHidden/>
              </w:rPr>
              <w:fldChar w:fldCharType="begin"/>
            </w:r>
            <w:r>
              <w:rPr>
                <w:noProof/>
                <w:webHidden/>
              </w:rPr>
              <w:instrText xml:space="preserve"> PAGEREF _Toc224577551 \h </w:instrText>
            </w:r>
            <w:r>
              <w:rPr>
                <w:noProof/>
                <w:webHidden/>
              </w:rPr>
            </w:r>
            <w:r>
              <w:rPr>
                <w:noProof/>
                <w:webHidden/>
              </w:rPr>
              <w:fldChar w:fldCharType="separate"/>
            </w:r>
            <w:r>
              <w:rPr>
                <w:noProof/>
                <w:webHidden/>
              </w:rPr>
              <w:t>2</w:t>
            </w:r>
            <w:r>
              <w:rPr>
                <w:noProof/>
                <w:webHidden/>
              </w:rPr>
              <w:fldChar w:fldCharType="end"/>
            </w:r>
          </w:hyperlink>
        </w:p>
        <w:p w14:paraId="4A1E51EB" w14:textId="12BA64A9" w:rsidR="00763697" w:rsidRPr="00763697" w:rsidRDefault="00763697">
          <w:pPr>
            <w:pStyle w:val="TOC1"/>
            <w:tabs>
              <w:tab w:val="left" w:pos="660"/>
              <w:tab w:val="right" w:leader="dot" w:pos="10502"/>
            </w:tabs>
            <w:rPr>
              <w:rFonts w:eastAsiaTheme="minorEastAsia"/>
              <w:noProof/>
            </w:rPr>
          </w:pPr>
          <w:hyperlink w:anchor="_Toc224577552" w:history="1">
            <w:r w:rsidRPr="00763697">
              <w:rPr>
                <w:rStyle w:val="Hyperlink"/>
                <w:rFonts w:ascii="Arial" w:hAnsi="Arial" w:cs="Arial"/>
                <w:noProof/>
              </w:rPr>
              <w:t>III.</w:t>
            </w:r>
            <w:r w:rsidRPr="00763697">
              <w:rPr>
                <w:rFonts w:eastAsiaTheme="minorEastAsia"/>
                <w:noProof/>
              </w:rPr>
              <w:tab/>
            </w:r>
            <w:r w:rsidRPr="00763697">
              <w:rPr>
                <w:rStyle w:val="Hyperlink"/>
                <w:rFonts w:ascii="Arial" w:hAnsi="Arial" w:cs="Arial"/>
                <w:noProof/>
              </w:rPr>
              <w:t>Requirements</w:t>
            </w:r>
            <w:r w:rsidRPr="00763697">
              <w:rPr>
                <w:noProof/>
                <w:webHidden/>
              </w:rPr>
              <w:tab/>
            </w:r>
            <w:r w:rsidRPr="00763697">
              <w:rPr>
                <w:noProof/>
                <w:webHidden/>
              </w:rPr>
              <w:fldChar w:fldCharType="begin"/>
            </w:r>
            <w:r w:rsidRPr="00763697">
              <w:rPr>
                <w:noProof/>
                <w:webHidden/>
              </w:rPr>
              <w:instrText xml:space="preserve"> PAGEREF _Toc224577552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08398EEC" w14:textId="30DB54EB" w:rsidR="00763697" w:rsidRPr="00763697" w:rsidRDefault="00763697">
          <w:pPr>
            <w:pStyle w:val="TOC1"/>
            <w:tabs>
              <w:tab w:val="left" w:pos="660"/>
              <w:tab w:val="right" w:leader="dot" w:pos="10502"/>
            </w:tabs>
            <w:rPr>
              <w:rFonts w:eastAsiaTheme="minorEastAsia"/>
              <w:noProof/>
            </w:rPr>
          </w:pPr>
          <w:hyperlink w:anchor="_Toc224577553" w:history="1">
            <w:r w:rsidRPr="00763697">
              <w:rPr>
                <w:rStyle w:val="Hyperlink"/>
                <w:rFonts w:ascii="Arial" w:hAnsi="Arial" w:cs="Arial"/>
                <w:noProof/>
              </w:rPr>
              <w:t>IV.</w:t>
            </w:r>
            <w:r w:rsidRPr="00763697">
              <w:rPr>
                <w:rFonts w:eastAsiaTheme="minorEastAsia"/>
                <w:noProof/>
              </w:rPr>
              <w:tab/>
            </w:r>
            <w:r w:rsidRPr="00763697">
              <w:rPr>
                <w:rStyle w:val="Hyperlink"/>
                <w:rFonts w:ascii="Arial" w:hAnsi="Arial" w:cs="Arial"/>
                <w:noProof/>
              </w:rPr>
              <w:t>RFP Administrative Information</w:t>
            </w:r>
            <w:r w:rsidRPr="00763697">
              <w:rPr>
                <w:noProof/>
                <w:webHidden/>
              </w:rPr>
              <w:tab/>
            </w:r>
            <w:r w:rsidRPr="00763697">
              <w:rPr>
                <w:noProof/>
                <w:webHidden/>
              </w:rPr>
              <w:fldChar w:fldCharType="begin"/>
            </w:r>
            <w:r w:rsidRPr="00763697">
              <w:rPr>
                <w:noProof/>
                <w:webHidden/>
              </w:rPr>
              <w:instrText xml:space="preserve"> PAGEREF _Toc224577553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232CB274" w14:textId="0A1DC05F" w:rsidR="00763697" w:rsidRPr="00763697" w:rsidRDefault="00763697">
          <w:pPr>
            <w:pStyle w:val="TOC2"/>
            <w:tabs>
              <w:tab w:val="left" w:pos="660"/>
              <w:tab w:val="right" w:leader="dot" w:pos="10502"/>
            </w:tabs>
            <w:rPr>
              <w:rFonts w:eastAsiaTheme="minorEastAsia"/>
              <w:noProof/>
            </w:rPr>
          </w:pPr>
          <w:hyperlink w:anchor="_Toc224577554" w:history="1">
            <w:r w:rsidRPr="00763697">
              <w:rPr>
                <w:rStyle w:val="Hyperlink"/>
                <w:rFonts w:ascii="Arial" w:hAnsi="Arial" w:cs="Arial"/>
                <w:noProof/>
              </w:rPr>
              <w:t>A.</w:t>
            </w:r>
            <w:r w:rsidRPr="00763697">
              <w:rPr>
                <w:rFonts w:eastAsiaTheme="minorEastAsia"/>
                <w:noProof/>
              </w:rPr>
              <w:tab/>
            </w:r>
            <w:r w:rsidRPr="00763697">
              <w:rPr>
                <w:rStyle w:val="Hyperlink"/>
                <w:rFonts w:ascii="Arial" w:hAnsi="Arial" w:cs="Arial"/>
                <w:noProof/>
              </w:rPr>
              <w:t>Contact Information</w:t>
            </w:r>
            <w:r w:rsidRPr="00763697">
              <w:rPr>
                <w:noProof/>
                <w:webHidden/>
              </w:rPr>
              <w:tab/>
            </w:r>
            <w:r w:rsidRPr="00763697">
              <w:rPr>
                <w:noProof/>
                <w:webHidden/>
              </w:rPr>
              <w:fldChar w:fldCharType="begin"/>
            </w:r>
            <w:r w:rsidRPr="00763697">
              <w:rPr>
                <w:noProof/>
                <w:webHidden/>
              </w:rPr>
              <w:instrText xml:space="preserve"> PAGEREF _Toc224577554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04C6C0E5" w14:textId="4AA76289" w:rsidR="00763697" w:rsidRPr="00763697" w:rsidRDefault="00763697">
          <w:pPr>
            <w:pStyle w:val="TOC2"/>
            <w:tabs>
              <w:tab w:val="left" w:pos="660"/>
              <w:tab w:val="right" w:leader="dot" w:pos="10502"/>
            </w:tabs>
            <w:rPr>
              <w:rFonts w:eastAsiaTheme="minorEastAsia"/>
              <w:noProof/>
            </w:rPr>
          </w:pPr>
          <w:hyperlink w:anchor="_Toc224577555" w:history="1">
            <w:r w:rsidRPr="00763697">
              <w:rPr>
                <w:rStyle w:val="Hyperlink"/>
                <w:rFonts w:ascii="Arial" w:hAnsi="Arial" w:cs="Arial"/>
                <w:noProof/>
              </w:rPr>
              <w:t>B.</w:t>
            </w:r>
            <w:r w:rsidRPr="00763697">
              <w:rPr>
                <w:rFonts w:eastAsiaTheme="minorEastAsia"/>
                <w:noProof/>
              </w:rPr>
              <w:tab/>
            </w:r>
            <w:r w:rsidRPr="00763697">
              <w:rPr>
                <w:rStyle w:val="Hyperlink"/>
                <w:rFonts w:ascii="Arial" w:hAnsi="Arial" w:cs="Arial"/>
                <w:noProof/>
              </w:rPr>
              <w:t>Schedule of Events</w:t>
            </w:r>
            <w:r w:rsidRPr="00763697">
              <w:rPr>
                <w:noProof/>
                <w:webHidden/>
              </w:rPr>
              <w:tab/>
            </w:r>
            <w:r w:rsidRPr="00763697">
              <w:rPr>
                <w:noProof/>
                <w:webHidden/>
              </w:rPr>
              <w:fldChar w:fldCharType="begin"/>
            </w:r>
            <w:r w:rsidRPr="00763697">
              <w:rPr>
                <w:noProof/>
                <w:webHidden/>
              </w:rPr>
              <w:instrText xml:space="preserve"> PAGEREF _Toc224577555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57E2BFDF" w14:textId="2B4D993B" w:rsidR="00763697" w:rsidRPr="00763697" w:rsidRDefault="00763697">
          <w:pPr>
            <w:pStyle w:val="TOC2"/>
            <w:tabs>
              <w:tab w:val="left" w:pos="880"/>
              <w:tab w:val="right" w:leader="dot" w:pos="10502"/>
            </w:tabs>
            <w:rPr>
              <w:rFonts w:eastAsiaTheme="minorEastAsia"/>
              <w:noProof/>
            </w:rPr>
          </w:pPr>
          <w:hyperlink w:anchor="_Toc224577556" w:history="1">
            <w:r w:rsidRPr="00763697">
              <w:rPr>
                <w:rStyle w:val="Hyperlink"/>
                <w:rFonts w:ascii="Arial" w:eastAsia="Times New Roman" w:hAnsi="Arial" w:cs="Arial"/>
                <w:noProof/>
              </w:rPr>
              <w:t>C.</w:t>
            </w:r>
            <w:r w:rsidRPr="00763697">
              <w:rPr>
                <w:rFonts w:eastAsiaTheme="minorEastAsia"/>
                <w:noProof/>
              </w:rPr>
              <w:tab/>
            </w:r>
            <w:r w:rsidRPr="00763697">
              <w:rPr>
                <w:rStyle w:val="Hyperlink"/>
                <w:rFonts w:ascii="Arial" w:eastAsia="Times New Roman" w:hAnsi="Arial" w:cs="Arial"/>
                <w:noProof/>
              </w:rPr>
              <w:t>Intent to Bid</w:t>
            </w:r>
            <w:r w:rsidRPr="00763697">
              <w:rPr>
                <w:noProof/>
                <w:webHidden/>
              </w:rPr>
              <w:tab/>
            </w:r>
            <w:r w:rsidRPr="00763697">
              <w:rPr>
                <w:noProof/>
                <w:webHidden/>
              </w:rPr>
              <w:fldChar w:fldCharType="begin"/>
            </w:r>
            <w:r w:rsidRPr="00763697">
              <w:rPr>
                <w:noProof/>
                <w:webHidden/>
              </w:rPr>
              <w:instrText xml:space="preserve"> PAGEREF _Toc224577556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30E7AE12" w14:textId="7B0003B9" w:rsidR="00763697" w:rsidRPr="00763697" w:rsidRDefault="00763697">
          <w:pPr>
            <w:pStyle w:val="TOC2"/>
            <w:tabs>
              <w:tab w:val="left" w:pos="880"/>
              <w:tab w:val="right" w:leader="dot" w:pos="10502"/>
            </w:tabs>
            <w:rPr>
              <w:rFonts w:eastAsiaTheme="minorEastAsia"/>
              <w:noProof/>
            </w:rPr>
          </w:pPr>
          <w:hyperlink w:anchor="_Toc224577557" w:history="1">
            <w:r w:rsidRPr="00763697">
              <w:rPr>
                <w:rStyle w:val="Hyperlink"/>
                <w:rFonts w:ascii="Arial" w:eastAsia="Times New Roman" w:hAnsi="Arial" w:cs="Arial"/>
                <w:noProof/>
              </w:rPr>
              <w:t>D.</w:t>
            </w:r>
            <w:r w:rsidRPr="00763697">
              <w:rPr>
                <w:rFonts w:eastAsiaTheme="minorEastAsia"/>
                <w:noProof/>
              </w:rPr>
              <w:tab/>
            </w:r>
            <w:r w:rsidRPr="00763697">
              <w:rPr>
                <w:rStyle w:val="Hyperlink"/>
                <w:rFonts w:ascii="Arial" w:eastAsia="Times New Roman" w:hAnsi="Arial" w:cs="Arial"/>
                <w:noProof/>
              </w:rPr>
              <w:t>Bidder Questions</w:t>
            </w:r>
            <w:r w:rsidRPr="00763697">
              <w:rPr>
                <w:noProof/>
                <w:webHidden/>
              </w:rPr>
              <w:tab/>
            </w:r>
            <w:r w:rsidRPr="00763697">
              <w:rPr>
                <w:noProof/>
                <w:webHidden/>
              </w:rPr>
              <w:fldChar w:fldCharType="begin"/>
            </w:r>
            <w:r w:rsidRPr="00763697">
              <w:rPr>
                <w:noProof/>
                <w:webHidden/>
              </w:rPr>
              <w:instrText xml:space="preserve"> PAGEREF _Toc224577557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430DBD22" w14:textId="716295B2" w:rsidR="00763697" w:rsidRPr="00763697" w:rsidRDefault="00763697">
          <w:pPr>
            <w:pStyle w:val="TOC2"/>
            <w:tabs>
              <w:tab w:val="left" w:pos="660"/>
              <w:tab w:val="right" w:leader="dot" w:pos="10502"/>
            </w:tabs>
            <w:rPr>
              <w:rFonts w:eastAsiaTheme="minorEastAsia"/>
              <w:noProof/>
            </w:rPr>
          </w:pPr>
          <w:hyperlink w:anchor="_Toc224577558" w:history="1">
            <w:r w:rsidRPr="00763697">
              <w:rPr>
                <w:rStyle w:val="Hyperlink"/>
                <w:rFonts w:ascii="Arial" w:eastAsia="Times New Roman" w:hAnsi="Arial" w:cs="Arial"/>
                <w:noProof/>
              </w:rPr>
              <w:t>E.</w:t>
            </w:r>
            <w:r w:rsidRPr="00763697">
              <w:rPr>
                <w:rFonts w:eastAsiaTheme="minorEastAsia"/>
                <w:noProof/>
              </w:rPr>
              <w:tab/>
            </w:r>
            <w:r w:rsidRPr="00763697">
              <w:rPr>
                <w:rStyle w:val="Hyperlink"/>
                <w:rFonts w:ascii="Arial" w:eastAsia="Times New Roman" w:hAnsi="Arial" w:cs="Arial"/>
                <w:noProof/>
              </w:rPr>
              <w:t>Submission of Proposals</w:t>
            </w:r>
            <w:r w:rsidRPr="00763697">
              <w:rPr>
                <w:noProof/>
                <w:webHidden/>
              </w:rPr>
              <w:tab/>
            </w:r>
            <w:r w:rsidRPr="00763697">
              <w:rPr>
                <w:noProof/>
                <w:webHidden/>
              </w:rPr>
              <w:fldChar w:fldCharType="begin"/>
            </w:r>
            <w:r w:rsidRPr="00763697">
              <w:rPr>
                <w:noProof/>
                <w:webHidden/>
              </w:rPr>
              <w:instrText xml:space="preserve"> PAGEREF _Toc224577558 \h </w:instrText>
            </w:r>
            <w:r w:rsidRPr="00763697">
              <w:rPr>
                <w:noProof/>
                <w:webHidden/>
              </w:rPr>
            </w:r>
            <w:r w:rsidRPr="00763697">
              <w:rPr>
                <w:noProof/>
                <w:webHidden/>
              </w:rPr>
              <w:fldChar w:fldCharType="separate"/>
            </w:r>
            <w:r w:rsidRPr="00763697">
              <w:rPr>
                <w:noProof/>
                <w:webHidden/>
              </w:rPr>
              <w:t>2</w:t>
            </w:r>
            <w:r w:rsidRPr="00763697">
              <w:rPr>
                <w:noProof/>
                <w:webHidden/>
              </w:rPr>
              <w:fldChar w:fldCharType="end"/>
            </w:r>
          </w:hyperlink>
        </w:p>
        <w:p w14:paraId="011D9DF8" w14:textId="4B089CE7" w:rsidR="00763697" w:rsidRPr="00763697" w:rsidRDefault="00763697">
          <w:pPr>
            <w:pStyle w:val="TOC2"/>
            <w:tabs>
              <w:tab w:val="left" w:pos="660"/>
              <w:tab w:val="right" w:leader="dot" w:pos="10502"/>
            </w:tabs>
            <w:rPr>
              <w:rFonts w:eastAsiaTheme="minorEastAsia"/>
              <w:noProof/>
            </w:rPr>
          </w:pPr>
          <w:hyperlink w:anchor="_Toc224577559" w:history="1">
            <w:r w:rsidRPr="00763697">
              <w:rPr>
                <w:rStyle w:val="Hyperlink"/>
                <w:rFonts w:ascii="Arial" w:eastAsia="Times New Roman" w:hAnsi="Arial" w:cs="Arial"/>
                <w:noProof/>
              </w:rPr>
              <w:t>F.</w:t>
            </w:r>
            <w:r w:rsidRPr="00763697">
              <w:rPr>
                <w:rFonts w:eastAsiaTheme="minorEastAsia"/>
                <w:noProof/>
              </w:rPr>
              <w:tab/>
            </w:r>
            <w:r w:rsidRPr="00763697">
              <w:rPr>
                <w:rStyle w:val="Hyperlink"/>
                <w:rFonts w:ascii="Arial" w:eastAsia="Times New Roman" w:hAnsi="Arial" w:cs="Arial"/>
                <w:noProof/>
              </w:rPr>
              <w:t>Proposal Format</w:t>
            </w:r>
            <w:r w:rsidRPr="00763697">
              <w:rPr>
                <w:noProof/>
                <w:webHidden/>
              </w:rPr>
              <w:tab/>
            </w:r>
            <w:r w:rsidRPr="00763697">
              <w:rPr>
                <w:noProof/>
                <w:webHidden/>
              </w:rPr>
              <w:fldChar w:fldCharType="begin"/>
            </w:r>
            <w:r w:rsidRPr="00763697">
              <w:rPr>
                <w:noProof/>
                <w:webHidden/>
              </w:rPr>
              <w:instrText xml:space="preserve"> PAGEREF _Toc224577559 \h </w:instrText>
            </w:r>
            <w:r w:rsidRPr="00763697">
              <w:rPr>
                <w:noProof/>
                <w:webHidden/>
              </w:rPr>
            </w:r>
            <w:r w:rsidRPr="00763697">
              <w:rPr>
                <w:noProof/>
                <w:webHidden/>
              </w:rPr>
              <w:fldChar w:fldCharType="separate"/>
            </w:r>
            <w:r w:rsidRPr="00763697">
              <w:rPr>
                <w:noProof/>
                <w:webHidden/>
              </w:rPr>
              <w:t>3</w:t>
            </w:r>
            <w:r w:rsidRPr="00763697">
              <w:rPr>
                <w:noProof/>
                <w:webHidden/>
              </w:rPr>
              <w:fldChar w:fldCharType="end"/>
            </w:r>
          </w:hyperlink>
        </w:p>
        <w:p w14:paraId="6841D3AF" w14:textId="01B42068" w:rsidR="00763697" w:rsidRPr="00763697" w:rsidRDefault="00763697">
          <w:pPr>
            <w:pStyle w:val="TOC2"/>
            <w:tabs>
              <w:tab w:val="left" w:pos="880"/>
              <w:tab w:val="right" w:leader="dot" w:pos="10502"/>
            </w:tabs>
            <w:rPr>
              <w:rFonts w:eastAsiaTheme="minorEastAsia"/>
              <w:noProof/>
            </w:rPr>
          </w:pPr>
          <w:hyperlink w:anchor="_Toc224577560" w:history="1">
            <w:r w:rsidRPr="00763697">
              <w:rPr>
                <w:rStyle w:val="Hyperlink"/>
                <w:rFonts w:ascii="Arial" w:eastAsia="Times New Roman" w:hAnsi="Arial" w:cs="Arial"/>
                <w:noProof/>
              </w:rPr>
              <w:t>G.</w:t>
            </w:r>
            <w:r w:rsidRPr="00763697">
              <w:rPr>
                <w:rFonts w:eastAsiaTheme="minorEastAsia"/>
                <w:noProof/>
              </w:rPr>
              <w:tab/>
            </w:r>
            <w:r w:rsidRPr="00763697">
              <w:rPr>
                <w:rStyle w:val="Hyperlink"/>
                <w:rFonts w:ascii="Arial" w:eastAsia="Times New Roman" w:hAnsi="Arial" w:cs="Arial"/>
                <w:noProof/>
              </w:rPr>
              <w:t>Conditions</w:t>
            </w:r>
            <w:r w:rsidRPr="00763697">
              <w:rPr>
                <w:noProof/>
                <w:webHidden/>
              </w:rPr>
              <w:tab/>
            </w:r>
            <w:r w:rsidRPr="00763697">
              <w:rPr>
                <w:noProof/>
                <w:webHidden/>
              </w:rPr>
              <w:fldChar w:fldCharType="begin"/>
            </w:r>
            <w:r w:rsidRPr="00763697">
              <w:rPr>
                <w:noProof/>
                <w:webHidden/>
              </w:rPr>
              <w:instrText xml:space="preserve"> PAGEREF _Toc224577560 \h </w:instrText>
            </w:r>
            <w:r w:rsidRPr="00763697">
              <w:rPr>
                <w:noProof/>
                <w:webHidden/>
              </w:rPr>
            </w:r>
            <w:r w:rsidRPr="00763697">
              <w:rPr>
                <w:noProof/>
                <w:webHidden/>
              </w:rPr>
              <w:fldChar w:fldCharType="separate"/>
            </w:r>
            <w:r w:rsidRPr="00763697">
              <w:rPr>
                <w:noProof/>
                <w:webHidden/>
              </w:rPr>
              <w:t>5</w:t>
            </w:r>
            <w:r w:rsidRPr="00763697">
              <w:rPr>
                <w:noProof/>
                <w:webHidden/>
              </w:rPr>
              <w:fldChar w:fldCharType="end"/>
            </w:r>
          </w:hyperlink>
        </w:p>
        <w:p w14:paraId="4062E14D" w14:textId="52E66D65" w:rsidR="00763697" w:rsidRPr="00763697" w:rsidRDefault="00763697">
          <w:pPr>
            <w:pStyle w:val="TOC2"/>
            <w:tabs>
              <w:tab w:val="left" w:pos="880"/>
              <w:tab w:val="right" w:leader="dot" w:pos="10502"/>
            </w:tabs>
            <w:rPr>
              <w:rFonts w:eastAsiaTheme="minorEastAsia"/>
              <w:noProof/>
            </w:rPr>
          </w:pPr>
          <w:hyperlink w:anchor="_Toc224577561" w:history="1">
            <w:r w:rsidRPr="00763697">
              <w:rPr>
                <w:rStyle w:val="Hyperlink"/>
                <w:rFonts w:ascii="Arial" w:eastAsia="Times New Roman" w:hAnsi="Arial" w:cs="Arial"/>
                <w:noProof/>
              </w:rPr>
              <w:t>H.</w:t>
            </w:r>
            <w:r w:rsidRPr="00763697">
              <w:rPr>
                <w:rFonts w:eastAsiaTheme="minorEastAsia"/>
                <w:noProof/>
              </w:rPr>
              <w:tab/>
            </w:r>
            <w:r w:rsidRPr="00763697">
              <w:rPr>
                <w:rStyle w:val="Hyperlink"/>
                <w:rFonts w:ascii="Arial" w:eastAsia="Times New Roman" w:hAnsi="Arial" w:cs="Arial"/>
                <w:noProof/>
              </w:rPr>
              <w:t>Proposal Evaluation/Vendor Selection</w:t>
            </w:r>
            <w:r w:rsidRPr="00763697">
              <w:rPr>
                <w:noProof/>
                <w:webHidden/>
              </w:rPr>
              <w:tab/>
            </w:r>
            <w:r w:rsidRPr="00763697">
              <w:rPr>
                <w:noProof/>
                <w:webHidden/>
              </w:rPr>
              <w:fldChar w:fldCharType="begin"/>
            </w:r>
            <w:r w:rsidRPr="00763697">
              <w:rPr>
                <w:noProof/>
                <w:webHidden/>
              </w:rPr>
              <w:instrText xml:space="preserve"> PAGEREF _Toc224577561 \h </w:instrText>
            </w:r>
            <w:r w:rsidRPr="00763697">
              <w:rPr>
                <w:noProof/>
                <w:webHidden/>
              </w:rPr>
            </w:r>
            <w:r w:rsidRPr="00763697">
              <w:rPr>
                <w:noProof/>
                <w:webHidden/>
              </w:rPr>
              <w:fldChar w:fldCharType="separate"/>
            </w:r>
            <w:r w:rsidRPr="00763697">
              <w:rPr>
                <w:noProof/>
                <w:webHidden/>
              </w:rPr>
              <w:t>5</w:t>
            </w:r>
            <w:r w:rsidRPr="00763697">
              <w:rPr>
                <w:noProof/>
                <w:webHidden/>
              </w:rPr>
              <w:fldChar w:fldCharType="end"/>
            </w:r>
          </w:hyperlink>
        </w:p>
        <w:p w14:paraId="2C6A2E86" w14:textId="362BF713" w:rsidR="00763697" w:rsidRPr="00763697" w:rsidRDefault="00763697">
          <w:pPr>
            <w:pStyle w:val="TOC2"/>
            <w:tabs>
              <w:tab w:val="left" w:pos="660"/>
              <w:tab w:val="right" w:leader="dot" w:pos="10502"/>
            </w:tabs>
            <w:rPr>
              <w:rFonts w:eastAsiaTheme="minorEastAsia"/>
              <w:noProof/>
            </w:rPr>
          </w:pPr>
          <w:hyperlink w:anchor="_Toc224577562" w:history="1">
            <w:r w:rsidRPr="00763697">
              <w:rPr>
                <w:rStyle w:val="Hyperlink"/>
                <w:rFonts w:ascii="Arial" w:eastAsia="Times New Roman" w:hAnsi="Arial" w:cs="Arial"/>
                <w:noProof/>
              </w:rPr>
              <w:t>I.</w:t>
            </w:r>
            <w:r w:rsidRPr="00763697">
              <w:rPr>
                <w:rFonts w:eastAsiaTheme="minorEastAsia"/>
                <w:noProof/>
              </w:rPr>
              <w:tab/>
            </w:r>
            <w:r w:rsidRPr="00763697">
              <w:rPr>
                <w:rStyle w:val="Hyperlink"/>
                <w:rFonts w:ascii="Arial" w:eastAsia="Times New Roman" w:hAnsi="Arial" w:cs="Arial"/>
                <w:noProof/>
              </w:rPr>
              <w:t>General Bidder Information</w:t>
            </w:r>
            <w:r w:rsidRPr="00763697">
              <w:rPr>
                <w:noProof/>
                <w:webHidden/>
              </w:rPr>
              <w:tab/>
            </w:r>
            <w:r w:rsidRPr="00763697">
              <w:rPr>
                <w:noProof/>
                <w:webHidden/>
              </w:rPr>
              <w:fldChar w:fldCharType="begin"/>
            </w:r>
            <w:r w:rsidRPr="00763697">
              <w:rPr>
                <w:noProof/>
                <w:webHidden/>
              </w:rPr>
              <w:instrText xml:space="preserve"> PAGEREF _Toc224577562 \h </w:instrText>
            </w:r>
            <w:r w:rsidRPr="00763697">
              <w:rPr>
                <w:noProof/>
                <w:webHidden/>
              </w:rPr>
            </w:r>
            <w:r w:rsidRPr="00763697">
              <w:rPr>
                <w:noProof/>
                <w:webHidden/>
              </w:rPr>
              <w:fldChar w:fldCharType="separate"/>
            </w:r>
            <w:r w:rsidRPr="00763697">
              <w:rPr>
                <w:noProof/>
                <w:webHidden/>
              </w:rPr>
              <w:t>6</w:t>
            </w:r>
            <w:r w:rsidRPr="00763697">
              <w:rPr>
                <w:noProof/>
                <w:webHidden/>
              </w:rPr>
              <w:fldChar w:fldCharType="end"/>
            </w:r>
          </w:hyperlink>
        </w:p>
        <w:p w14:paraId="0087A592" w14:textId="4973FF54" w:rsidR="00763697" w:rsidRPr="00763697" w:rsidRDefault="00763697">
          <w:pPr>
            <w:pStyle w:val="TOC2"/>
            <w:tabs>
              <w:tab w:val="left" w:pos="660"/>
              <w:tab w:val="right" w:leader="dot" w:pos="10502"/>
            </w:tabs>
            <w:rPr>
              <w:rFonts w:eastAsiaTheme="minorEastAsia"/>
              <w:noProof/>
            </w:rPr>
          </w:pPr>
          <w:hyperlink w:anchor="_Toc224577563" w:history="1">
            <w:r w:rsidRPr="00763697">
              <w:rPr>
                <w:rStyle w:val="Hyperlink"/>
                <w:rFonts w:ascii="Arial" w:eastAsia="Times New Roman" w:hAnsi="Arial" w:cs="Arial"/>
                <w:noProof/>
              </w:rPr>
              <w:t>J.</w:t>
            </w:r>
            <w:r w:rsidRPr="00763697">
              <w:rPr>
                <w:rFonts w:eastAsiaTheme="minorEastAsia"/>
                <w:noProof/>
              </w:rPr>
              <w:tab/>
            </w:r>
            <w:r w:rsidRPr="00763697">
              <w:rPr>
                <w:rStyle w:val="Hyperlink"/>
                <w:rFonts w:ascii="Arial" w:eastAsia="Times New Roman" w:hAnsi="Arial" w:cs="Arial"/>
                <w:noProof/>
              </w:rPr>
              <w:t>SGC Standard Terms and Conditions</w:t>
            </w:r>
            <w:r w:rsidRPr="00763697">
              <w:rPr>
                <w:noProof/>
                <w:webHidden/>
              </w:rPr>
              <w:tab/>
            </w:r>
            <w:r w:rsidRPr="00763697">
              <w:rPr>
                <w:noProof/>
                <w:webHidden/>
              </w:rPr>
              <w:fldChar w:fldCharType="begin"/>
            </w:r>
            <w:r w:rsidRPr="00763697">
              <w:rPr>
                <w:noProof/>
                <w:webHidden/>
              </w:rPr>
              <w:instrText xml:space="preserve"> PAGEREF _Toc224577563 \h </w:instrText>
            </w:r>
            <w:r w:rsidRPr="00763697">
              <w:rPr>
                <w:noProof/>
                <w:webHidden/>
              </w:rPr>
            </w:r>
            <w:r w:rsidRPr="00763697">
              <w:rPr>
                <w:noProof/>
                <w:webHidden/>
              </w:rPr>
              <w:fldChar w:fldCharType="separate"/>
            </w:r>
            <w:r w:rsidRPr="00763697">
              <w:rPr>
                <w:noProof/>
                <w:webHidden/>
              </w:rPr>
              <w:t>6</w:t>
            </w:r>
            <w:r w:rsidRPr="00763697">
              <w:rPr>
                <w:noProof/>
                <w:webHidden/>
              </w:rPr>
              <w:fldChar w:fldCharType="end"/>
            </w:r>
          </w:hyperlink>
        </w:p>
        <w:p w14:paraId="6EE7922D" w14:textId="27C3D3D1" w:rsidR="00763697" w:rsidRPr="00763697" w:rsidRDefault="00763697">
          <w:pPr>
            <w:pStyle w:val="TOC1"/>
            <w:tabs>
              <w:tab w:val="left" w:pos="440"/>
              <w:tab w:val="right" w:leader="dot" w:pos="10502"/>
            </w:tabs>
            <w:rPr>
              <w:rFonts w:eastAsiaTheme="minorEastAsia"/>
              <w:noProof/>
            </w:rPr>
          </w:pPr>
          <w:hyperlink w:anchor="_Toc224577564" w:history="1">
            <w:r w:rsidRPr="00763697">
              <w:rPr>
                <w:rStyle w:val="Hyperlink"/>
                <w:rFonts w:ascii="Arial" w:eastAsia="Times New Roman" w:hAnsi="Arial" w:cs="Arial"/>
                <w:noProof/>
              </w:rPr>
              <w:t>V.</w:t>
            </w:r>
            <w:r w:rsidRPr="00763697">
              <w:rPr>
                <w:rFonts w:eastAsiaTheme="minorEastAsia"/>
                <w:noProof/>
              </w:rPr>
              <w:tab/>
            </w:r>
            <w:r w:rsidRPr="00763697">
              <w:rPr>
                <w:rStyle w:val="Hyperlink"/>
                <w:rFonts w:ascii="Arial" w:eastAsia="Times New Roman" w:hAnsi="Arial" w:cs="Arial"/>
                <w:noProof/>
              </w:rPr>
              <w:t>Provisions Applicable to the Contract</w:t>
            </w:r>
            <w:r w:rsidRPr="00763697">
              <w:rPr>
                <w:noProof/>
                <w:webHidden/>
              </w:rPr>
              <w:tab/>
            </w:r>
            <w:r w:rsidRPr="00763697">
              <w:rPr>
                <w:noProof/>
                <w:webHidden/>
              </w:rPr>
              <w:fldChar w:fldCharType="begin"/>
            </w:r>
            <w:r w:rsidRPr="00763697">
              <w:rPr>
                <w:noProof/>
                <w:webHidden/>
              </w:rPr>
              <w:instrText xml:space="preserve"> PAGEREF _Toc224577564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44DFB4C5" w14:textId="005F53E9" w:rsidR="00763697" w:rsidRPr="00763697" w:rsidRDefault="00763697">
          <w:pPr>
            <w:pStyle w:val="TOC2"/>
            <w:tabs>
              <w:tab w:val="left" w:pos="880"/>
              <w:tab w:val="right" w:leader="dot" w:pos="10502"/>
            </w:tabs>
            <w:rPr>
              <w:rFonts w:eastAsiaTheme="minorEastAsia"/>
              <w:noProof/>
            </w:rPr>
          </w:pPr>
          <w:hyperlink w:anchor="_Toc224577565" w:history="1">
            <w:r w:rsidRPr="00763697">
              <w:rPr>
                <w:rStyle w:val="Hyperlink"/>
                <w:rFonts w:ascii="Arial" w:eastAsia="Times New Roman" w:hAnsi="Arial" w:cs="Arial"/>
                <w:noProof/>
              </w:rPr>
              <w:t>A.</w:t>
            </w:r>
            <w:r w:rsidRPr="00763697">
              <w:rPr>
                <w:rFonts w:eastAsiaTheme="minorEastAsia"/>
                <w:noProof/>
              </w:rPr>
              <w:tab/>
            </w:r>
            <w:r w:rsidRPr="00763697">
              <w:rPr>
                <w:rStyle w:val="Hyperlink"/>
                <w:rFonts w:ascii="Arial" w:eastAsia="Times New Roman" w:hAnsi="Arial" w:cs="Arial"/>
                <w:noProof/>
              </w:rPr>
              <w:t>Agreement Term</w:t>
            </w:r>
            <w:r w:rsidRPr="00763697">
              <w:rPr>
                <w:noProof/>
                <w:webHidden/>
              </w:rPr>
              <w:tab/>
            </w:r>
            <w:r w:rsidRPr="00763697">
              <w:rPr>
                <w:noProof/>
                <w:webHidden/>
              </w:rPr>
              <w:fldChar w:fldCharType="begin"/>
            </w:r>
            <w:r w:rsidRPr="00763697">
              <w:rPr>
                <w:noProof/>
                <w:webHidden/>
              </w:rPr>
              <w:instrText xml:space="preserve"> PAGEREF _Toc224577565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5526C8A6" w14:textId="415B0556" w:rsidR="00763697" w:rsidRPr="00763697" w:rsidRDefault="00763697">
          <w:pPr>
            <w:pStyle w:val="TOC2"/>
            <w:tabs>
              <w:tab w:val="left" w:pos="880"/>
              <w:tab w:val="right" w:leader="dot" w:pos="10502"/>
            </w:tabs>
            <w:rPr>
              <w:rFonts w:eastAsiaTheme="minorEastAsia"/>
              <w:noProof/>
            </w:rPr>
          </w:pPr>
          <w:hyperlink w:anchor="_Toc224577566" w:history="1">
            <w:r w:rsidRPr="00763697">
              <w:rPr>
                <w:rStyle w:val="Hyperlink"/>
                <w:rFonts w:ascii="Arial" w:hAnsi="Arial" w:cs="Arial"/>
                <w:noProof/>
              </w:rPr>
              <w:t>B.</w:t>
            </w:r>
            <w:r w:rsidRPr="00763697">
              <w:rPr>
                <w:rFonts w:eastAsiaTheme="minorEastAsia"/>
                <w:noProof/>
              </w:rPr>
              <w:tab/>
            </w:r>
            <w:r w:rsidRPr="00763697">
              <w:rPr>
                <w:rStyle w:val="Hyperlink"/>
                <w:rFonts w:ascii="Arial" w:hAnsi="Arial" w:cs="Arial"/>
                <w:noProof/>
              </w:rPr>
              <w:t>Requirements Specification</w:t>
            </w:r>
            <w:r w:rsidRPr="00763697">
              <w:rPr>
                <w:noProof/>
                <w:webHidden/>
              </w:rPr>
              <w:tab/>
            </w:r>
            <w:r w:rsidRPr="00763697">
              <w:rPr>
                <w:noProof/>
                <w:webHidden/>
              </w:rPr>
              <w:fldChar w:fldCharType="begin"/>
            </w:r>
            <w:r w:rsidRPr="00763697">
              <w:rPr>
                <w:noProof/>
                <w:webHidden/>
              </w:rPr>
              <w:instrText xml:space="preserve"> PAGEREF _Toc224577566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6E93926E" w14:textId="2607367C" w:rsidR="00763697" w:rsidRPr="00763697" w:rsidRDefault="00763697">
          <w:pPr>
            <w:pStyle w:val="TOC2"/>
            <w:tabs>
              <w:tab w:val="left" w:pos="880"/>
              <w:tab w:val="right" w:leader="dot" w:pos="10502"/>
            </w:tabs>
            <w:rPr>
              <w:rFonts w:eastAsiaTheme="minorEastAsia"/>
              <w:noProof/>
            </w:rPr>
          </w:pPr>
          <w:hyperlink w:anchor="_Toc224577570" w:history="1">
            <w:r w:rsidRPr="00763697">
              <w:rPr>
                <w:rStyle w:val="Hyperlink"/>
                <w:rFonts w:ascii="Arial" w:eastAsia="Times New Roman" w:hAnsi="Arial" w:cs="Arial"/>
                <w:noProof/>
              </w:rPr>
              <w:t>C.</w:t>
            </w:r>
            <w:r w:rsidRPr="00763697">
              <w:rPr>
                <w:rFonts w:eastAsiaTheme="minorEastAsia"/>
                <w:noProof/>
              </w:rPr>
              <w:tab/>
            </w:r>
            <w:r w:rsidRPr="00763697">
              <w:rPr>
                <w:rStyle w:val="Hyperlink"/>
                <w:rFonts w:ascii="Arial" w:eastAsia="Times New Roman" w:hAnsi="Arial" w:cs="Arial"/>
                <w:noProof/>
              </w:rPr>
              <w:t>Pricing</w:t>
            </w:r>
            <w:r w:rsidRPr="00763697">
              <w:rPr>
                <w:noProof/>
                <w:webHidden/>
              </w:rPr>
              <w:tab/>
            </w:r>
            <w:r w:rsidRPr="00763697">
              <w:rPr>
                <w:noProof/>
                <w:webHidden/>
              </w:rPr>
              <w:fldChar w:fldCharType="begin"/>
            </w:r>
            <w:r w:rsidRPr="00763697">
              <w:rPr>
                <w:noProof/>
                <w:webHidden/>
              </w:rPr>
              <w:instrText xml:space="preserve"> PAGEREF _Toc224577570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2E6587BD" w14:textId="30344CA2" w:rsidR="00763697" w:rsidRPr="00763697" w:rsidRDefault="00763697">
          <w:pPr>
            <w:pStyle w:val="TOC2"/>
            <w:tabs>
              <w:tab w:val="left" w:pos="880"/>
              <w:tab w:val="right" w:leader="dot" w:pos="10502"/>
            </w:tabs>
            <w:rPr>
              <w:rFonts w:eastAsiaTheme="minorEastAsia"/>
              <w:noProof/>
            </w:rPr>
          </w:pPr>
          <w:hyperlink w:anchor="_Toc224577571" w:history="1">
            <w:r w:rsidRPr="00763697">
              <w:rPr>
                <w:rStyle w:val="Hyperlink"/>
                <w:rFonts w:ascii="Arial" w:eastAsia="Times New Roman" w:hAnsi="Arial" w:cs="Arial"/>
                <w:noProof/>
              </w:rPr>
              <w:t>D.</w:t>
            </w:r>
            <w:r w:rsidRPr="00763697">
              <w:rPr>
                <w:rFonts w:eastAsiaTheme="minorEastAsia"/>
                <w:noProof/>
              </w:rPr>
              <w:tab/>
            </w:r>
            <w:r w:rsidRPr="00763697">
              <w:rPr>
                <w:rStyle w:val="Hyperlink"/>
                <w:rFonts w:ascii="Arial" w:eastAsia="Times New Roman" w:hAnsi="Arial" w:cs="Arial"/>
                <w:noProof/>
              </w:rPr>
              <w:t>Tax Exempt Status</w:t>
            </w:r>
            <w:r w:rsidRPr="00763697">
              <w:rPr>
                <w:noProof/>
                <w:webHidden/>
              </w:rPr>
              <w:tab/>
            </w:r>
            <w:r w:rsidRPr="00763697">
              <w:rPr>
                <w:noProof/>
                <w:webHidden/>
              </w:rPr>
              <w:fldChar w:fldCharType="begin"/>
            </w:r>
            <w:r w:rsidRPr="00763697">
              <w:rPr>
                <w:noProof/>
                <w:webHidden/>
              </w:rPr>
              <w:instrText xml:space="preserve"> PAGEREF _Toc224577571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08152838" w14:textId="5AFFDE7D" w:rsidR="00763697" w:rsidRPr="00763697" w:rsidRDefault="00763697">
          <w:pPr>
            <w:pStyle w:val="TOC2"/>
            <w:tabs>
              <w:tab w:val="left" w:pos="660"/>
              <w:tab w:val="right" w:leader="dot" w:pos="10502"/>
            </w:tabs>
            <w:rPr>
              <w:rFonts w:eastAsiaTheme="minorEastAsia"/>
              <w:noProof/>
            </w:rPr>
          </w:pPr>
          <w:hyperlink w:anchor="_Toc224577572" w:history="1">
            <w:r w:rsidRPr="00763697">
              <w:rPr>
                <w:rStyle w:val="Hyperlink"/>
                <w:rFonts w:ascii="Arial" w:eastAsia="Times New Roman" w:hAnsi="Arial" w:cs="Arial"/>
                <w:noProof/>
              </w:rPr>
              <w:t>E.</w:t>
            </w:r>
            <w:r w:rsidRPr="00763697">
              <w:rPr>
                <w:rFonts w:eastAsiaTheme="minorEastAsia"/>
                <w:noProof/>
              </w:rPr>
              <w:tab/>
            </w:r>
            <w:r w:rsidRPr="00763697">
              <w:rPr>
                <w:rStyle w:val="Hyperlink"/>
                <w:rFonts w:ascii="Arial" w:eastAsia="Times New Roman" w:hAnsi="Arial" w:cs="Arial"/>
                <w:noProof/>
              </w:rPr>
              <w:t>Payment Terms</w:t>
            </w:r>
            <w:r w:rsidRPr="00763697">
              <w:rPr>
                <w:noProof/>
                <w:webHidden/>
              </w:rPr>
              <w:tab/>
            </w:r>
            <w:r w:rsidRPr="00763697">
              <w:rPr>
                <w:noProof/>
                <w:webHidden/>
              </w:rPr>
              <w:fldChar w:fldCharType="begin"/>
            </w:r>
            <w:r w:rsidRPr="00763697">
              <w:rPr>
                <w:noProof/>
                <w:webHidden/>
              </w:rPr>
              <w:instrText xml:space="preserve"> PAGEREF _Toc224577572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2EB4958E" w14:textId="6ED5DB61" w:rsidR="00763697" w:rsidRPr="00763697" w:rsidRDefault="00763697">
          <w:pPr>
            <w:pStyle w:val="TOC1"/>
            <w:tabs>
              <w:tab w:val="left" w:pos="660"/>
              <w:tab w:val="right" w:leader="dot" w:pos="10502"/>
            </w:tabs>
            <w:rPr>
              <w:rFonts w:eastAsiaTheme="minorEastAsia"/>
              <w:noProof/>
            </w:rPr>
          </w:pPr>
          <w:hyperlink w:anchor="_Toc224577573" w:history="1">
            <w:r w:rsidRPr="00763697">
              <w:rPr>
                <w:rStyle w:val="Hyperlink"/>
                <w:rFonts w:ascii="Arial" w:eastAsia="Times New Roman" w:hAnsi="Arial" w:cs="Arial"/>
                <w:noProof/>
              </w:rPr>
              <w:t>VI.</w:t>
            </w:r>
            <w:r w:rsidRPr="00763697">
              <w:rPr>
                <w:rFonts w:eastAsiaTheme="minorEastAsia"/>
                <w:noProof/>
              </w:rPr>
              <w:tab/>
            </w:r>
            <w:r w:rsidRPr="00763697">
              <w:rPr>
                <w:rStyle w:val="Hyperlink"/>
                <w:rFonts w:ascii="Arial" w:eastAsia="Times New Roman" w:hAnsi="Arial" w:cs="Arial"/>
                <w:noProof/>
              </w:rPr>
              <w:t>Supplemental Bidder Information</w:t>
            </w:r>
            <w:r w:rsidRPr="00763697">
              <w:rPr>
                <w:noProof/>
                <w:webHidden/>
              </w:rPr>
              <w:tab/>
            </w:r>
            <w:r w:rsidRPr="00763697">
              <w:rPr>
                <w:noProof/>
                <w:webHidden/>
              </w:rPr>
              <w:fldChar w:fldCharType="begin"/>
            </w:r>
            <w:r w:rsidRPr="00763697">
              <w:rPr>
                <w:noProof/>
                <w:webHidden/>
              </w:rPr>
              <w:instrText xml:space="preserve"> PAGEREF _Toc224577573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60DA3EAD" w14:textId="3A5B611A" w:rsidR="00763697" w:rsidRPr="00763697" w:rsidRDefault="00763697">
          <w:pPr>
            <w:pStyle w:val="TOC2"/>
            <w:tabs>
              <w:tab w:val="left" w:pos="880"/>
              <w:tab w:val="right" w:leader="dot" w:pos="10502"/>
            </w:tabs>
            <w:rPr>
              <w:rFonts w:eastAsiaTheme="minorEastAsia"/>
              <w:noProof/>
            </w:rPr>
          </w:pPr>
          <w:hyperlink w:anchor="_Toc224577574" w:history="1">
            <w:r w:rsidRPr="00763697">
              <w:rPr>
                <w:rStyle w:val="Hyperlink"/>
                <w:rFonts w:ascii="Arial" w:eastAsia="Times New Roman" w:hAnsi="Arial" w:cs="Arial"/>
                <w:noProof/>
              </w:rPr>
              <w:t>A.</w:t>
            </w:r>
            <w:r w:rsidRPr="00763697">
              <w:rPr>
                <w:rFonts w:eastAsiaTheme="minorEastAsia"/>
                <w:noProof/>
              </w:rPr>
              <w:tab/>
            </w:r>
            <w:r w:rsidRPr="00763697">
              <w:rPr>
                <w:rStyle w:val="Hyperlink"/>
                <w:rFonts w:ascii="Arial" w:eastAsia="Times New Roman" w:hAnsi="Arial" w:cs="Arial"/>
                <w:noProof/>
              </w:rPr>
              <w:t>Conformity of Proposal with SGC Requirements</w:t>
            </w:r>
            <w:r w:rsidRPr="00763697">
              <w:rPr>
                <w:noProof/>
                <w:webHidden/>
              </w:rPr>
              <w:tab/>
            </w:r>
            <w:r w:rsidRPr="00763697">
              <w:rPr>
                <w:noProof/>
                <w:webHidden/>
              </w:rPr>
              <w:fldChar w:fldCharType="begin"/>
            </w:r>
            <w:r w:rsidRPr="00763697">
              <w:rPr>
                <w:noProof/>
                <w:webHidden/>
              </w:rPr>
              <w:instrText xml:space="preserve"> PAGEREF _Toc224577574 \h </w:instrText>
            </w:r>
            <w:r w:rsidRPr="00763697">
              <w:rPr>
                <w:noProof/>
                <w:webHidden/>
              </w:rPr>
            </w:r>
            <w:r w:rsidRPr="00763697">
              <w:rPr>
                <w:noProof/>
                <w:webHidden/>
              </w:rPr>
              <w:fldChar w:fldCharType="separate"/>
            </w:r>
            <w:r w:rsidRPr="00763697">
              <w:rPr>
                <w:noProof/>
                <w:webHidden/>
              </w:rPr>
              <w:t>7</w:t>
            </w:r>
            <w:r w:rsidRPr="00763697">
              <w:rPr>
                <w:noProof/>
                <w:webHidden/>
              </w:rPr>
              <w:fldChar w:fldCharType="end"/>
            </w:r>
          </w:hyperlink>
        </w:p>
        <w:p w14:paraId="2FA367BD" w14:textId="250333A1" w:rsidR="00763697" w:rsidRPr="00763697" w:rsidRDefault="00763697">
          <w:pPr>
            <w:pStyle w:val="TOC1"/>
            <w:tabs>
              <w:tab w:val="left" w:pos="660"/>
              <w:tab w:val="right" w:leader="dot" w:pos="10502"/>
            </w:tabs>
            <w:rPr>
              <w:rFonts w:eastAsiaTheme="minorEastAsia"/>
              <w:noProof/>
            </w:rPr>
          </w:pPr>
          <w:hyperlink w:anchor="_Toc224577575" w:history="1">
            <w:r w:rsidRPr="00763697">
              <w:rPr>
                <w:rStyle w:val="Hyperlink"/>
                <w:rFonts w:ascii="Arial" w:eastAsia="Times New Roman" w:hAnsi="Arial" w:cs="Arial"/>
                <w:noProof/>
              </w:rPr>
              <w:t>VII.</w:t>
            </w:r>
            <w:r w:rsidRPr="00763697">
              <w:rPr>
                <w:rFonts w:eastAsiaTheme="minorEastAsia"/>
                <w:noProof/>
              </w:rPr>
              <w:tab/>
            </w:r>
            <w:r w:rsidRPr="00763697">
              <w:rPr>
                <w:rStyle w:val="Hyperlink"/>
                <w:rFonts w:ascii="Arial" w:eastAsia="Times New Roman" w:hAnsi="Arial" w:cs="Arial"/>
                <w:noProof/>
              </w:rPr>
              <w:t>Vendor Requirements</w:t>
            </w:r>
            <w:r w:rsidRPr="00763697">
              <w:rPr>
                <w:noProof/>
                <w:webHidden/>
              </w:rPr>
              <w:tab/>
            </w:r>
            <w:r w:rsidRPr="00763697">
              <w:rPr>
                <w:noProof/>
                <w:webHidden/>
              </w:rPr>
              <w:fldChar w:fldCharType="begin"/>
            </w:r>
            <w:r w:rsidRPr="00763697">
              <w:rPr>
                <w:noProof/>
                <w:webHidden/>
              </w:rPr>
              <w:instrText xml:space="preserve"> PAGEREF _Toc224577575 \h </w:instrText>
            </w:r>
            <w:r w:rsidRPr="00763697">
              <w:rPr>
                <w:noProof/>
                <w:webHidden/>
              </w:rPr>
            </w:r>
            <w:r w:rsidRPr="00763697">
              <w:rPr>
                <w:noProof/>
                <w:webHidden/>
              </w:rPr>
              <w:fldChar w:fldCharType="separate"/>
            </w:r>
            <w:r w:rsidRPr="00763697">
              <w:rPr>
                <w:noProof/>
                <w:webHidden/>
              </w:rPr>
              <w:t>8</w:t>
            </w:r>
            <w:r w:rsidRPr="00763697">
              <w:rPr>
                <w:noProof/>
                <w:webHidden/>
              </w:rPr>
              <w:fldChar w:fldCharType="end"/>
            </w:r>
          </w:hyperlink>
        </w:p>
        <w:p w14:paraId="2ACF7EED" w14:textId="7DFDF0DE" w:rsidR="00763697" w:rsidRPr="00763697" w:rsidRDefault="00763697">
          <w:pPr>
            <w:pStyle w:val="TOC2"/>
            <w:tabs>
              <w:tab w:val="left" w:pos="880"/>
              <w:tab w:val="right" w:leader="dot" w:pos="10502"/>
            </w:tabs>
            <w:rPr>
              <w:rFonts w:eastAsiaTheme="minorEastAsia"/>
              <w:noProof/>
            </w:rPr>
          </w:pPr>
          <w:hyperlink w:anchor="_Toc224577576" w:history="1">
            <w:r w:rsidRPr="00763697">
              <w:rPr>
                <w:rStyle w:val="Hyperlink"/>
                <w:rFonts w:ascii="Arial" w:eastAsia="Times New Roman" w:hAnsi="Arial" w:cs="Arial"/>
                <w:noProof/>
              </w:rPr>
              <w:t>A.</w:t>
            </w:r>
            <w:r w:rsidRPr="00763697">
              <w:rPr>
                <w:rFonts w:eastAsiaTheme="minorEastAsia"/>
                <w:noProof/>
              </w:rPr>
              <w:tab/>
            </w:r>
            <w:r w:rsidRPr="00763697">
              <w:rPr>
                <w:rStyle w:val="Hyperlink"/>
                <w:rFonts w:ascii="Arial" w:eastAsia="Times New Roman" w:hAnsi="Arial" w:cs="Arial"/>
                <w:noProof/>
              </w:rPr>
              <w:t>Proposal</w:t>
            </w:r>
            <w:r w:rsidRPr="00763697">
              <w:rPr>
                <w:noProof/>
                <w:webHidden/>
              </w:rPr>
              <w:tab/>
            </w:r>
            <w:r w:rsidRPr="00763697">
              <w:rPr>
                <w:noProof/>
                <w:webHidden/>
              </w:rPr>
              <w:fldChar w:fldCharType="begin"/>
            </w:r>
            <w:r w:rsidRPr="00763697">
              <w:rPr>
                <w:noProof/>
                <w:webHidden/>
              </w:rPr>
              <w:instrText xml:space="preserve"> PAGEREF _Toc224577576 \h </w:instrText>
            </w:r>
            <w:r w:rsidRPr="00763697">
              <w:rPr>
                <w:noProof/>
                <w:webHidden/>
              </w:rPr>
            </w:r>
            <w:r w:rsidRPr="00763697">
              <w:rPr>
                <w:noProof/>
                <w:webHidden/>
              </w:rPr>
              <w:fldChar w:fldCharType="separate"/>
            </w:r>
            <w:r w:rsidRPr="00763697">
              <w:rPr>
                <w:noProof/>
                <w:webHidden/>
              </w:rPr>
              <w:t>8</w:t>
            </w:r>
            <w:r w:rsidRPr="00763697">
              <w:rPr>
                <w:noProof/>
                <w:webHidden/>
              </w:rPr>
              <w:fldChar w:fldCharType="end"/>
            </w:r>
          </w:hyperlink>
        </w:p>
        <w:p w14:paraId="75450596" w14:textId="035D7A12" w:rsidR="00763697" w:rsidRPr="00763697" w:rsidRDefault="00763697">
          <w:pPr>
            <w:pStyle w:val="TOC2"/>
            <w:tabs>
              <w:tab w:val="left" w:pos="880"/>
              <w:tab w:val="right" w:leader="dot" w:pos="10502"/>
            </w:tabs>
            <w:rPr>
              <w:rFonts w:eastAsiaTheme="minorEastAsia"/>
              <w:noProof/>
            </w:rPr>
          </w:pPr>
          <w:hyperlink w:anchor="_Toc224577577" w:history="1">
            <w:r w:rsidRPr="00763697">
              <w:rPr>
                <w:rStyle w:val="Hyperlink"/>
                <w:rFonts w:ascii="Arial" w:eastAsia="Times New Roman" w:hAnsi="Arial" w:cs="Arial"/>
                <w:noProof/>
              </w:rPr>
              <w:t>B.</w:t>
            </w:r>
            <w:r w:rsidRPr="00763697">
              <w:rPr>
                <w:rFonts w:eastAsiaTheme="minorEastAsia"/>
                <w:noProof/>
              </w:rPr>
              <w:tab/>
            </w:r>
            <w:r w:rsidRPr="00763697">
              <w:rPr>
                <w:rStyle w:val="Hyperlink"/>
                <w:rFonts w:ascii="Arial" w:eastAsia="Times New Roman" w:hAnsi="Arial" w:cs="Arial"/>
                <w:noProof/>
              </w:rPr>
              <w:t>Standard Service Agreement</w:t>
            </w:r>
            <w:r w:rsidRPr="00763697">
              <w:rPr>
                <w:noProof/>
                <w:webHidden/>
              </w:rPr>
              <w:tab/>
            </w:r>
            <w:r w:rsidRPr="00763697">
              <w:rPr>
                <w:noProof/>
                <w:webHidden/>
              </w:rPr>
              <w:fldChar w:fldCharType="begin"/>
            </w:r>
            <w:r w:rsidRPr="00763697">
              <w:rPr>
                <w:noProof/>
                <w:webHidden/>
              </w:rPr>
              <w:instrText xml:space="preserve"> PAGEREF _Toc224577577 \h </w:instrText>
            </w:r>
            <w:r w:rsidRPr="00763697">
              <w:rPr>
                <w:noProof/>
                <w:webHidden/>
              </w:rPr>
            </w:r>
            <w:r w:rsidRPr="00763697">
              <w:rPr>
                <w:noProof/>
                <w:webHidden/>
              </w:rPr>
              <w:fldChar w:fldCharType="separate"/>
            </w:r>
            <w:r w:rsidRPr="00763697">
              <w:rPr>
                <w:noProof/>
                <w:webHidden/>
              </w:rPr>
              <w:t>8</w:t>
            </w:r>
            <w:r w:rsidRPr="00763697">
              <w:rPr>
                <w:noProof/>
                <w:webHidden/>
              </w:rPr>
              <w:fldChar w:fldCharType="end"/>
            </w:r>
          </w:hyperlink>
        </w:p>
        <w:p w14:paraId="73F4543C" w14:textId="286F41A4" w:rsidR="00763697" w:rsidRPr="00763697" w:rsidRDefault="00763697">
          <w:pPr>
            <w:pStyle w:val="TOC2"/>
            <w:tabs>
              <w:tab w:val="left" w:pos="880"/>
              <w:tab w:val="right" w:leader="dot" w:pos="10502"/>
            </w:tabs>
            <w:rPr>
              <w:rFonts w:eastAsiaTheme="minorEastAsia"/>
              <w:noProof/>
            </w:rPr>
          </w:pPr>
          <w:hyperlink w:anchor="_Toc224577578" w:history="1">
            <w:r w:rsidRPr="00763697">
              <w:rPr>
                <w:rStyle w:val="Hyperlink"/>
                <w:rFonts w:ascii="Arial" w:eastAsia="Times New Roman" w:hAnsi="Arial" w:cs="Arial"/>
                <w:noProof/>
              </w:rPr>
              <w:t>C.</w:t>
            </w:r>
            <w:r w:rsidRPr="00763697">
              <w:rPr>
                <w:rFonts w:eastAsiaTheme="minorEastAsia"/>
                <w:noProof/>
              </w:rPr>
              <w:tab/>
            </w:r>
            <w:r w:rsidRPr="00763697">
              <w:rPr>
                <w:rStyle w:val="Hyperlink"/>
                <w:rFonts w:ascii="Arial" w:eastAsia="Times New Roman" w:hAnsi="Arial" w:cs="Arial"/>
                <w:noProof/>
              </w:rPr>
              <w:t>Seneca Nation Business Registration Fee (SNIBRF)</w:t>
            </w:r>
            <w:r w:rsidRPr="00763697">
              <w:rPr>
                <w:noProof/>
                <w:webHidden/>
              </w:rPr>
              <w:tab/>
            </w:r>
            <w:r w:rsidRPr="00763697">
              <w:rPr>
                <w:noProof/>
                <w:webHidden/>
              </w:rPr>
              <w:fldChar w:fldCharType="begin"/>
            </w:r>
            <w:r w:rsidRPr="00763697">
              <w:rPr>
                <w:noProof/>
                <w:webHidden/>
              </w:rPr>
              <w:instrText xml:space="preserve"> PAGEREF _Toc224577578 \h </w:instrText>
            </w:r>
            <w:r w:rsidRPr="00763697">
              <w:rPr>
                <w:noProof/>
                <w:webHidden/>
              </w:rPr>
            </w:r>
            <w:r w:rsidRPr="00763697">
              <w:rPr>
                <w:noProof/>
                <w:webHidden/>
              </w:rPr>
              <w:fldChar w:fldCharType="separate"/>
            </w:r>
            <w:r w:rsidRPr="00763697">
              <w:rPr>
                <w:noProof/>
                <w:webHidden/>
              </w:rPr>
              <w:t>8</w:t>
            </w:r>
            <w:r w:rsidRPr="00763697">
              <w:rPr>
                <w:noProof/>
                <w:webHidden/>
              </w:rPr>
              <w:fldChar w:fldCharType="end"/>
            </w:r>
          </w:hyperlink>
        </w:p>
        <w:p w14:paraId="7F506EAA" w14:textId="6A3E0172" w:rsidR="00763697" w:rsidRPr="00763697" w:rsidRDefault="00763697">
          <w:pPr>
            <w:pStyle w:val="TOC1"/>
            <w:tabs>
              <w:tab w:val="left" w:pos="660"/>
              <w:tab w:val="right" w:leader="dot" w:pos="10502"/>
            </w:tabs>
            <w:rPr>
              <w:rFonts w:eastAsiaTheme="minorEastAsia"/>
              <w:noProof/>
            </w:rPr>
          </w:pPr>
          <w:hyperlink w:anchor="_Toc224577579" w:history="1">
            <w:r w:rsidRPr="00763697">
              <w:rPr>
                <w:rStyle w:val="Hyperlink"/>
                <w:rFonts w:ascii="Arial" w:eastAsia="Times New Roman" w:hAnsi="Arial" w:cs="Arial"/>
                <w:noProof/>
              </w:rPr>
              <w:t>VIII.</w:t>
            </w:r>
            <w:r w:rsidRPr="00763697">
              <w:rPr>
                <w:rFonts w:eastAsiaTheme="minorEastAsia"/>
                <w:noProof/>
              </w:rPr>
              <w:tab/>
            </w:r>
            <w:r w:rsidRPr="00763697">
              <w:rPr>
                <w:rStyle w:val="Hyperlink"/>
                <w:rFonts w:ascii="Arial" w:eastAsia="Times New Roman" w:hAnsi="Arial" w:cs="Arial"/>
                <w:noProof/>
              </w:rPr>
              <w:t>Bidder Certifications and Representations</w:t>
            </w:r>
            <w:r w:rsidRPr="00763697">
              <w:rPr>
                <w:noProof/>
                <w:webHidden/>
              </w:rPr>
              <w:tab/>
            </w:r>
            <w:r w:rsidRPr="00763697">
              <w:rPr>
                <w:noProof/>
                <w:webHidden/>
              </w:rPr>
              <w:fldChar w:fldCharType="begin"/>
            </w:r>
            <w:r w:rsidRPr="00763697">
              <w:rPr>
                <w:noProof/>
                <w:webHidden/>
              </w:rPr>
              <w:instrText xml:space="preserve"> PAGEREF _Toc224577579 \h </w:instrText>
            </w:r>
            <w:r w:rsidRPr="00763697">
              <w:rPr>
                <w:noProof/>
                <w:webHidden/>
              </w:rPr>
            </w:r>
            <w:r w:rsidRPr="00763697">
              <w:rPr>
                <w:noProof/>
                <w:webHidden/>
              </w:rPr>
              <w:fldChar w:fldCharType="separate"/>
            </w:r>
            <w:r w:rsidRPr="00763697">
              <w:rPr>
                <w:noProof/>
                <w:webHidden/>
              </w:rPr>
              <w:t>9</w:t>
            </w:r>
            <w:r w:rsidRPr="00763697">
              <w:rPr>
                <w:noProof/>
                <w:webHidden/>
              </w:rPr>
              <w:fldChar w:fldCharType="end"/>
            </w:r>
          </w:hyperlink>
        </w:p>
        <w:p w14:paraId="23BBE583" w14:textId="4BB26D1D" w:rsidR="00E96538" w:rsidRPr="00C718FB" w:rsidRDefault="00E96538" w:rsidP="00E96538">
          <w:pPr>
            <w:rPr>
              <w:rFonts w:ascii="Arial" w:hAnsi="Arial" w:cs="Arial"/>
            </w:rPr>
          </w:pPr>
          <w:r w:rsidRPr="00DE5E55">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24577550"/>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24577551"/>
      <w:r w:rsidRPr="00C718FB">
        <w:rPr>
          <w:rFonts w:ascii="Arial" w:hAnsi="Arial" w:cs="Arial"/>
        </w:rPr>
        <w:t>RFP Objective</w:t>
      </w:r>
      <w:bookmarkEnd w:id="1"/>
    </w:p>
    <w:p w14:paraId="628CF385" w14:textId="082165C3" w:rsidR="00275CA0" w:rsidRPr="00763697" w:rsidRDefault="00275CA0" w:rsidP="00F00D43">
      <w:pPr>
        <w:ind w:left="720"/>
        <w:rPr>
          <w:rFonts w:ascii="Arial" w:hAnsi="Arial" w:cs="Arial"/>
        </w:rPr>
      </w:pPr>
      <w:bookmarkStart w:id="2" w:name="_Toc187756661"/>
      <w:r w:rsidRPr="00763697">
        <w:rPr>
          <w:rFonts w:ascii="Arial" w:hAnsi="Arial" w:cs="Arial"/>
        </w:rPr>
        <w:t xml:space="preserve">Seneca Gaming Corporation (hereinafter referred to as SGC) is </w:t>
      </w:r>
      <w:r w:rsidR="005361C1" w:rsidRPr="00763697">
        <w:rPr>
          <w:rFonts w:ascii="Arial" w:eastAsia="Times New Roman" w:hAnsi="Arial" w:cs="Arial"/>
        </w:rPr>
        <w:t xml:space="preserve">seeking qualified providers of Structural Engineering Services </w:t>
      </w:r>
      <w:r w:rsidR="00851C08" w:rsidRPr="00763697">
        <w:rPr>
          <w:rFonts w:ascii="Arial" w:eastAsia="Times New Roman" w:hAnsi="Arial" w:cs="Arial"/>
        </w:rPr>
        <w:t xml:space="preserve">for an on-call service agreement </w:t>
      </w:r>
      <w:r w:rsidR="0000673C" w:rsidRPr="00763697">
        <w:rPr>
          <w:rFonts w:ascii="Arial" w:eastAsia="Times New Roman" w:hAnsi="Arial" w:cs="Arial"/>
        </w:rPr>
        <w:t xml:space="preserve">in relation to the parking Garages located at Seneca Niagara Casino, Seneca Allegany Casino and Seneca Buffalo Casino </w:t>
      </w:r>
      <w:r w:rsidR="00851C08" w:rsidRPr="00763697">
        <w:rPr>
          <w:rFonts w:ascii="Arial" w:eastAsia="Times New Roman" w:hAnsi="Arial" w:cs="Arial"/>
        </w:rPr>
        <w:t>for a period of three to five years</w:t>
      </w:r>
      <w:r w:rsidR="0000673C" w:rsidRPr="00763697">
        <w:rPr>
          <w:rFonts w:ascii="Arial" w:eastAsia="Times New Roman" w:hAnsi="Arial" w:cs="Arial"/>
        </w:rPr>
        <w:t>.</w:t>
      </w:r>
    </w:p>
    <w:p w14:paraId="18BE909E" w14:textId="1963E43C" w:rsidR="003401B6" w:rsidRPr="00763697" w:rsidRDefault="00F00D43" w:rsidP="003401B6">
      <w:pPr>
        <w:pStyle w:val="Heading1"/>
        <w:rPr>
          <w:rFonts w:ascii="Arial" w:hAnsi="Arial" w:cs="Arial"/>
          <w:noProof/>
        </w:rPr>
      </w:pPr>
      <w:bookmarkStart w:id="3" w:name="_Toc224577552"/>
      <w:bookmarkEnd w:id="2"/>
      <w:r w:rsidRPr="00763697">
        <w:rPr>
          <w:rFonts w:ascii="Arial" w:hAnsi="Arial" w:cs="Arial"/>
        </w:rPr>
        <w:t>Requirements</w:t>
      </w:r>
      <w:bookmarkEnd w:id="3"/>
    </w:p>
    <w:p w14:paraId="2837989B" w14:textId="441EF019" w:rsidR="0000673C" w:rsidRPr="00763697" w:rsidRDefault="0000673C" w:rsidP="0000673C">
      <w:pPr>
        <w:ind w:left="720"/>
        <w:rPr>
          <w:rFonts w:ascii="Arial" w:eastAsia="Times New Roman" w:hAnsi="Arial" w:cs="Arial"/>
        </w:rPr>
      </w:pPr>
      <w:r w:rsidRPr="00763697">
        <w:rPr>
          <w:rFonts w:ascii="Arial" w:eastAsia="Times New Roman" w:hAnsi="Arial" w:cs="Arial"/>
        </w:rPr>
        <w:t xml:space="preserve">Individual work orders will be documented by Statements of Work </w:t>
      </w:r>
      <w:r w:rsidR="00E83C62" w:rsidRPr="00763697">
        <w:rPr>
          <w:rFonts w:ascii="Arial" w:eastAsia="Times New Roman" w:hAnsi="Arial" w:cs="Arial"/>
        </w:rPr>
        <w:t>providing</w:t>
      </w:r>
      <w:r w:rsidRPr="00763697">
        <w:rPr>
          <w:rFonts w:ascii="Arial" w:eastAsia="Times New Roman" w:hAnsi="Arial" w:cs="Arial"/>
        </w:rPr>
        <w:t xml:space="preserve"> a detailed scope, drawings, project timeline, pricing (which may be either time and materials or lump sum) and payment schedule</w:t>
      </w:r>
      <w:r w:rsidR="00E83C62" w:rsidRPr="00763697">
        <w:rPr>
          <w:rFonts w:ascii="Arial" w:eastAsia="Times New Roman" w:hAnsi="Arial" w:cs="Arial"/>
        </w:rPr>
        <w:t>.</w:t>
      </w:r>
    </w:p>
    <w:p w14:paraId="6496EA3B" w14:textId="3D4DF23F" w:rsidR="00E96538" w:rsidRPr="00C718FB" w:rsidRDefault="00E96538" w:rsidP="00E96538">
      <w:pPr>
        <w:pStyle w:val="Heading1"/>
        <w:rPr>
          <w:rFonts w:ascii="Arial" w:hAnsi="Arial" w:cs="Arial"/>
        </w:rPr>
      </w:pPr>
      <w:bookmarkStart w:id="4" w:name="_Toc224577553"/>
      <w:r w:rsidRPr="00C718FB">
        <w:rPr>
          <w:rFonts w:ascii="Arial" w:hAnsi="Arial" w:cs="Arial"/>
        </w:rPr>
        <w:t>RFP Administrative Information</w:t>
      </w:r>
      <w:bookmarkEnd w:id="4"/>
    </w:p>
    <w:p w14:paraId="0CA4C7A8" w14:textId="77777777" w:rsidR="00E96538" w:rsidRPr="00C718FB" w:rsidRDefault="00E96538" w:rsidP="00E96538">
      <w:pPr>
        <w:pStyle w:val="Heading2"/>
        <w:rPr>
          <w:rFonts w:ascii="Arial" w:hAnsi="Arial" w:cs="Arial"/>
        </w:rPr>
      </w:pPr>
      <w:bookmarkStart w:id="5" w:name="_Toc224577554"/>
      <w:r w:rsidRPr="00C718FB">
        <w:rPr>
          <w:rFonts w:ascii="Arial" w:hAnsi="Arial" w:cs="Arial"/>
        </w:rPr>
        <w:t>Contact Information</w:t>
      </w:r>
      <w:bookmarkEnd w:id="5"/>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6" w:name="_Toc224577555"/>
      <w:r w:rsidRPr="00C718FB">
        <w:rPr>
          <w:rFonts w:ascii="Arial" w:hAnsi="Arial" w:cs="Arial"/>
        </w:rPr>
        <w:t>Schedule of Events</w:t>
      </w:r>
      <w:bookmarkEnd w:id="6"/>
    </w:p>
    <w:p w14:paraId="506D373B" w14:textId="517E8A22" w:rsidR="00E96538" w:rsidRPr="00763697" w:rsidRDefault="00E96538" w:rsidP="00E632C9">
      <w:pPr>
        <w:spacing w:after="0"/>
        <w:ind w:left="1440" w:firstLine="720"/>
        <w:rPr>
          <w:rFonts w:ascii="Arial" w:hAnsi="Arial" w:cs="Arial"/>
        </w:rPr>
      </w:pPr>
      <w:r w:rsidRPr="00763697">
        <w:rPr>
          <w:rFonts w:ascii="Arial" w:hAnsi="Arial" w:cs="Arial"/>
        </w:rPr>
        <w:t xml:space="preserve">RFP issue date:  </w:t>
      </w:r>
      <w:r w:rsidRPr="00763697">
        <w:rPr>
          <w:rFonts w:ascii="Arial" w:hAnsi="Arial" w:cs="Arial"/>
        </w:rPr>
        <w:tab/>
      </w:r>
      <w:r w:rsidRPr="00763697">
        <w:rPr>
          <w:rFonts w:ascii="Arial" w:hAnsi="Arial" w:cs="Arial"/>
        </w:rPr>
        <w:tab/>
      </w:r>
      <w:r w:rsidRPr="00763697">
        <w:rPr>
          <w:rFonts w:ascii="Arial" w:hAnsi="Arial" w:cs="Arial"/>
        </w:rPr>
        <w:tab/>
      </w:r>
      <w:r w:rsidR="00E83C62" w:rsidRPr="00763697">
        <w:rPr>
          <w:rFonts w:ascii="Arial" w:hAnsi="Arial" w:cs="Arial"/>
        </w:rPr>
        <w:t>03/1</w:t>
      </w:r>
      <w:r w:rsidR="00763697" w:rsidRPr="00763697">
        <w:rPr>
          <w:rFonts w:ascii="Arial" w:hAnsi="Arial" w:cs="Arial"/>
        </w:rPr>
        <w:t>7</w:t>
      </w:r>
      <w:r w:rsidR="00E83C62" w:rsidRPr="00763697">
        <w:rPr>
          <w:rFonts w:ascii="Arial" w:hAnsi="Arial" w:cs="Arial"/>
        </w:rPr>
        <w:t>/</w:t>
      </w:r>
      <w:r w:rsidR="002D048B" w:rsidRPr="00763697">
        <w:rPr>
          <w:rFonts w:ascii="Arial" w:hAnsi="Arial" w:cs="Arial"/>
        </w:rPr>
        <w:t>202</w:t>
      </w:r>
      <w:r w:rsidR="00654CDD" w:rsidRPr="00763697">
        <w:rPr>
          <w:rFonts w:ascii="Arial" w:hAnsi="Arial" w:cs="Arial"/>
        </w:rPr>
        <w:t>6</w:t>
      </w:r>
    </w:p>
    <w:p w14:paraId="08ECBC76" w14:textId="60B25468" w:rsidR="00E96538" w:rsidRPr="00763697" w:rsidRDefault="003F6C8E" w:rsidP="00E632C9">
      <w:pPr>
        <w:spacing w:after="0"/>
        <w:ind w:left="1440" w:firstLine="720"/>
        <w:rPr>
          <w:rFonts w:ascii="Arial" w:hAnsi="Arial" w:cs="Arial"/>
        </w:rPr>
      </w:pPr>
      <w:r w:rsidRPr="00763697">
        <w:rPr>
          <w:rFonts w:ascii="Arial" w:hAnsi="Arial" w:cs="Arial"/>
        </w:rPr>
        <w:t>Bidder Q&amp;A</w:t>
      </w:r>
      <w:r w:rsidR="00E96538" w:rsidRPr="00763697">
        <w:rPr>
          <w:rFonts w:ascii="Arial" w:hAnsi="Arial" w:cs="Arial"/>
        </w:rPr>
        <w:t>:</w:t>
      </w:r>
      <w:r w:rsidRPr="00763697">
        <w:rPr>
          <w:rFonts w:ascii="Arial" w:hAnsi="Arial" w:cs="Arial"/>
        </w:rPr>
        <w:tab/>
      </w:r>
      <w:r w:rsidRPr="00763697">
        <w:rPr>
          <w:rFonts w:ascii="Arial" w:hAnsi="Arial" w:cs="Arial"/>
        </w:rPr>
        <w:tab/>
      </w:r>
      <w:r w:rsidR="00E96538" w:rsidRPr="00763697">
        <w:rPr>
          <w:rFonts w:ascii="Arial" w:hAnsi="Arial" w:cs="Arial"/>
        </w:rPr>
        <w:t xml:space="preserve"> </w:t>
      </w:r>
      <w:r w:rsidR="00F00D43" w:rsidRPr="00763697">
        <w:rPr>
          <w:rFonts w:ascii="Arial" w:hAnsi="Arial" w:cs="Arial"/>
        </w:rPr>
        <w:tab/>
      </w:r>
      <w:r w:rsidR="00E96538" w:rsidRPr="00763697">
        <w:rPr>
          <w:rFonts w:ascii="Arial" w:hAnsi="Arial" w:cs="Arial"/>
        </w:rPr>
        <w:tab/>
      </w:r>
      <w:r w:rsidR="00F00D43" w:rsidRPr="00763697">
        <w:rPr>
          <w:rFonts w:ascii="Arial" w:hAnsi="Arial" w:cs="Arial"/>
        </w:rPr>
        <w:t>0</w:t>
      </w:r>
      <w:r w:rsidR="0073006B" w:rsidRPr="00763697">
        <w:rPr>
          <w:rFonts w:ascii="Arial" w:hAnsi="Arial" w:cs="Arial"/>
        </w:rPr>
        <w:t>3</w:t>
      </w:r>
      <w:r w:rsidR="00F00D43" w:rsidRPr="00763697">
        <w:rPr>
          <w:rFonts w:ascii="Arial" w:hAnsi="Arial" w:cs="Arial"/>
        </w:rPr>
        <w:t>/</w:t>
      </w:r>
      <w:r w:rsidR="00763697" w:rsidRPr="00763697">
        <w:rPr>
          <w:rFonts w:ascii="Arial" w:hAnsi="Arial" w:cs="Arial"/>
        </w:rPr>
        <w:t>24</w:t>
      </w:r>
      <w:r w:rsidR="002D048B" w:rsidRPr="00763697">
        <w:rPr>
          <w:rFonts w:ascii="Arial" w:hAnsi="Arial" w:cs="Arial"/>
        </w:rPr>
        <w:t>/202</w:t>
      </w:r>
      <w:r w:rsidR="00654CDD" w:rsidRPr="00763697">
        <w:rPr>
          <w:rFonts w:ascii="Arial" w:hAnsi="Arial" w:cs="Arial"/>
        </w:rPr>
        <w:t>6</w:t>
      </w:r>
    </w:p>
    <w:p w14:paraId="7D06AF2A" w14:textId="03269B3A" w:rsidR="00E96538" w:rsidRPr="00A83248" w:rsidRDefault="00E96538" w:rsidP="00E632C9">
      <w:pPr>
        <w:spacing w:after="240"/>
        <w:ind w:left="5760" w:hanging="3600"/>
        <w:rPr>
          <w:rFonts w:ascii="Arial" w:hAnsi="Arial" w:cs="Arial"/>
          <w:b/>
        </w:rPr>
      </w:pPr>
      <w:r w:rsidRPr="00763697">
        <w:rPr>
          <w:rFonts w:ascii="Arial" w:hAnsi="Arial" w:cs="Arial"/>
          <w:b/>
        </w:rPr>
        <w:t xml:space="preserve">Bid Submission Deadline: </w:t>
      </w:r>
      <w:r w:rsidRPr="00763697">
        <w:rPr>
          <w:rFonts w:ascii="Arial" w:hAnsi="Arial" w:cs="Arial"/>
          <w:b/>
        </w:rPr>
        <w:tab/>
      </w:r>
      <w:r w:rsidR="00763697" w:rsidRPr="00763697">
        <w:rPr>
          <w:rFonts w:ascii="Arial" w:hAnsi="Arial" w:cs="Arial"/>
          <w:b/>
        </w:rPr>
        <w:t>03/31</w:t>
      </w:r>
      <w:r w:rsidR="002D048B" w:rsidRPr="00763697">
        <w:rPr>
          <w:rFonts w:ascii="Arial" w:hAnsi="Arial" w:cs="Arial"/>
          <w:b/>
        </w:rPr>
        <w:t>/202</w:t>
      </w:r>
      <w:r w:rsidR="00654CDD" w:rsidRPr="00763697">
        <w:rPr>
          <w:rFonts w:ascii="Arial" w:hAnsi="Arial" w:cs="Arial"/>
          <w:b/>
        </w:rPr>
        <w:t>6</w:t>
      </w:r>
      <w:r w:rsidRPr="00A83248">
        <w:rPr>
          <w:rFonts w:ascii="Arial" w:hAnsi="Arial" w:cs="Arial"/>
          <w:b/>
        </w:rPr>
        <w:t xml:space="preserve"> </w:t>
      </w:r>
    </w:p>
    <w:p w14:paraId="047AD639" w14:textId="77777777" w:rsidR="00E96538" w:rsidRPr="00C718FB" w:rsidRDefault="00E96538" w:rsidP="00E96538">
      <w:pPr>
        <w:pStyle w:val="Heading2"/>
        <w:rPr>
          <w:rFonts w:ascii="Arial" w:eastAsia="Times New Roman" w:hAnsi="Arial" w:cs="Arial"/>
        </w:rPr>
      </w:pPr>
      <w:bookmarkStart w:id="7" w:name="_Toc224577556"/>
      <w:r w:rsidRPr="00C718FB">
        <w:rPr>
          <w:rFonts w:ascii="Arial" w:eastAsia="Times New Roman" w:hAnsi="Arial" w:cs="Arial"/>
        </w:rPr>
        <w:t>Intent to Bid</w:t>
      </w:r>
      <w:bookmarkEnd w:id="7"/>
    </w:p>
    <w:p w14:paraId="7655B56B" w14:textId="77777777" w:rsidR="00E96538" w:rsidRPr="00C718FB" w:rsidRDefault="00E96538" w:rsidP="00E96538">
      <w:pPr>
        <w:ind w:left="1440"/>
        <w:jc w:val="both"/>
        <w:rPr>
          <w:rFonts w:ascii="Arial" w:hAnsi="Arial" w:cs="Arial"/>
        </w:rPr>
      </w:pPr>
      <w:r w:rsidRPr="00C718FB">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718FB" w:rsidRDefault="00E96538" w:rsidP="00E96538">
      <w:pPr>
        <w:pStyle w:val="Heading2"/>
        <w:rPr>
          <w:rFonts w:ascii="Arial" w:eastAsia="Times New Roman" w:hAnsi="Arial" w:cs="Arial"/>
        </w:rPr>
      </w:pPr>
      <w:bookmarkStart w:id="8" w:name="_Toc224577557"/>
      <w:r w:rsidRPr="00C718FB">
        <w:rPr>
          <w:rFonts w:ascii="Arial" w:eastAsia="Times New Roman" w:hAnsi="Arial" w:cs="Arial"/>
        </w:rPr>
        <w:t>Bidder Questions</w:t>
      </w:r>
      <w:bookmarkEnd w:id="8"/>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9" w:name="_Toc17728971"/>
      <w:bookmarkStart w:id="10" w:name="_Toc224577558"/>
      <w:r w:rsidRPr="00C718FB">
        <w:rPr>
          <w:rFonts w:ascii="Arial" w:eastAsia="Times New Roman" w:hAnsi="Arial" w:cs="Arial"/>
        </w:rPr>
        <w:t>Submission of Proposals</w:t>
      </w:r>
      <w:bookmarkEnd w:id="9"/>
      <w:bookmarkEnd w:id="10"/>
    </w:p>
    <w:p w14:paraId="015559A6" w14:textId="77777777"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Proposals must be submitted in electronic form, preferably in Microsoft Word and/or Microsoft Excel formats.  </w:t>
      </w:r>
      <w:r w:rsidRPr="00C718FB">
        <w:rPr>
          <w:rFonts w:ascii="Arial" w:eastAsia="Times New Roman" w:hAnsi="Arial" w:cs="Arial"/>
          <w:b/>
        </w:rPr>
        <w:t>Note: SGC’s email system rejects incoming messages with attachments exceeding 20 MB</w:t>
      </w:r>
      <w:r w:rsidRPr="00C718FB">
        <w:rPr>
          <w:rFonts w:ascii="Arial" w:eastAsia="Times New Roman" w:hAnsi="Arial" w:cs="Arial"/>
        </w:rPr>
        <w:t xml:space="preserve">.  Bidders are encourage to confirm that the Coordinating Buyer received 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77777777" w:rsidR="00E96538" w:rsidRPr="00C718FB"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718FB">
        <w:rPr>
          <w:rFonts w:ascii="Arial" w:eastAsia="Times New Roman" w:hAnsi="Arial" w:cs="Arial"/>
        </w:rPr>
        <w:lastRenderedPageBreak/>
        <w:t xml:space="preserve">The Coordinating Buyer must receive proposals on or before </w:t>
      </w:r>
      <w:r w:rsidRPr="00C718FB">
        <w:rPr>
          <w:rFonts w:ascii="Arial" w:hAnsi="Arial" w:cs="Arial"/>
        </w:rPr>
        <w:t>the bid submission deadline</w:t>
      </w:r>
      <w:r w:rsidRPr="00C718FB">
        <w:rPr>
          <w:rFonts w:ascii="Arial" w:eastAsia="Times New Roman" w:hAnsi="Arial" w:cs="Arial"/>
        </w:rPr>
        <w:t>.</w:t>
      </w:r>
      <w:r w:rsidRPr="00C718FB">
        <w:rPr>
          <w:rFonts w:ascii="Arial" w:eastAsia="Times New Roman" w:hAnsi="Arial" w:cs="Arial"/>
          <w:sz w:val="24"/>
          <w:szCs w:val="24"/>
        </w:rPr>
        <w:t xml:space="preserve"> </w:t>
      </w:r>
      <w:r w:rsidRPr="00C718FB">
        <w:rPr>
          <w:rFonts w:ascii="Arial" w:eastAsia="Times New Roman" w:hAnsi="Arial" w:cs="Arial"/>
          <w:b/>
          <w:sz w:val="24"/>
          <w:szCs w:val="24"/>
        </w:rPr>
        <w:t xml:space="preserve">Proposals received after the bid </w:t>
      </w:r>
      <w:r w:rsidRPr="00C718FB">
        <w:rPr>
          <w:rFonts w:ascii="Arial" w:hAnsi="Arial" w:cs="Arial"/>
          <w:b/>
          <w:sz w:val="24"/>
          <w:szCs w:val="24"/>
        </w:rPr>
        <w:t xml:space="preserve">submission deadline </w:t>
      </w:r>
      <w:r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1" w:name="_Toc17728972"/>
      <w:bookmarkStart w:id="12" w:name="_Toc224577559"/>
      <w:r w:rsidRPr="00C718FB">
        <w:rPr>
          <w:rFonts w:ascii="Arial" w:eastAsia="Times New Roman" w:hAnsi="Arial" w:cs="Arial"/>
        </w:rPr>
        <w:t>Proposal Format</w:t>
      </w:r>
      <w:bookmarkEnd w:id="11"/>
      <w:bookmarkEnd w:id="12"/>
    </w:p>
    <w:p w14:paraId="1F03FDA8" w14:textId="490A9284"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E. Submission of Proposals.  </w:t>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t>Appendix</w:t>
      </w:r>
    </w:p>
    <w:p w14:paraId="73B1212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Appendix-A: Evidence of Insurance</w:t>
      </w:r>
    </w:p>
    <w:p w14:paraId="6D513133" w14:textId="77777777" w:rsidR="00143363" w:rsidRPr="00C718FB" w:rsidRDefault="00143363" w:rsidP="00143363">
      <w:pPr>
        <w:ind w:left="1440"/>
        <w:jc w:val="both"/>
        <w:rPr>
          <w:rFonts w:ascii="Arial" w:hAnsi="Arial" w:cs="Arial"/>
        </w:rPr>
      </w:pPr>
      <w:r w:rsidRPr="00C718FB">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C718FB" w:rsidRDefault="00143363" w:rsidP="00143363">
      <w:pPr>
        <w:ind w:left="1440"/>
        <w:jc w:val="both"/>
        <w:rPr>
          <w:rFonts w:ascii="Arial" w:hAnsi="Arial" w:cs="Arial"/>
          <w:b/>
          <w:bCs/>
        </w:rPr>
      </w:pPr>
      <w:r w:rsidRPr="00C718FB">
        <w:rPr>
          <w:rFonts w:ascii="Arial" w:hAnsi="Arial" w:cs="Arial"/>
          <w:b/>
          <w:bCs/>
        </w:rPr>
        <w:t>Additional Insured language:</w:t>
      </w:r>
    </w:p>
    <w:p w14:paraId="7EA61210" w14:textId="77777777" w:rsidR="00143363" w:rsidRPr="00C718FB" w:rsidRDefault="00143363" w:rsidP="00143363">
      <w:pPr>
        <w:ind w:left="1440"/>
        <w:jc w:val="both"/>
        <w:rPr>
          <w:rFonts w:ascii="Arial" w:hAnsi="Arial" w:cs="Arial"/>
        </w:rPr>
      </w:pPr>
      <w:r w:rsidRPr="00C718FB">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718FB" w:rsidRDefault="00143363" w:rsidP="00143363">
      <w:pPr>
        <w:ind w:left="1440"/>
        <w:jc w:val="both"/>
        <w:rPr>
          <w:rFonts w:ascii="Arial" w:hAnsi="Arial" w:cs="Arial"/>
        </w:rPr>
      </w:pPr>
      <w:r w:rsidRPr="00C718FB">
        <w:rPr>
          <w:rFonts w:ascii="Arial" w:hAnsi="Arial" w:cs="Arial"/>
        </w:rPr>
        <w:t>Seneca Gaming Corporation to be named as Certificate Holder:</w:t>
      </w:r>
    </w:p>
    <w:p w14:paraId="3077F239" w14:textId="77777777" w:rsidR="00143363" w:rsidRPr="00C718FB" w:rsidRDefault="00143363" w:rsidP="00F00D43">
      <w:pPr>
        <w:spacing w:after="0"/>
        <w:ind w:left="4320"/>
        <w:jc w:val="both"/>
        <w:rPr>
          <w:rFonts w:ascii="Arial" w:hAnsi="Arial" w:cs="Arial"/>
        </w:rPr>
      </w:pPr>
      <w:r w:rsidRPr="00C718FB">
        <w:rPr>
          <w:rFonts w:ascii="Arial" w:hAnsi="Arial" w:cs="Arial"/>
        </w:rPr>
        <w:t>Seneca Gaming Corporation</w:t>
      </w:r>
    </w:p>
    <w:p w14:paraId="0494335A" w14:textId="77777777" w:rsidR="00143363" w:rsidRPr="00C718FB" w:rsidRDefault="00143363" w:rsidP="00F00D43">
      <w:pPr>
        <w:spacing w:after="0"/>
        <w:ind w:left="4320"/>
        <w:jc w:val="both"/>
        <w:rPr>
          <w:rFonts w:ascii="Arial" w:hAnsi="Arial" w:cs="Arial"/>
        </w:rPr>
      </w:pPr>
      <w:r w:rsidRPr="00C718FB">
        <w:rPr>
          <w:rFonts w:ascii="Arial" w:hAnsi="Arial" w:cs="Arial"/>
        </w:rPr>
        <w:t>310 Fourth Street</w:t>
      </w:r>
    </w:p>
    <w:p w14:paraId="4482B17A" w14:textId="77777777" w:rsidR="00143363" w:rsidRPr="00C718FB" w:rsidRDefault="00143363" w:rsidP="00F00D43">
      <w:pPr>
        <w:ind w:left="4320"/>
        <w:jc w:val="both"/>
        <w:rPr>
          <w:rFonts w:ascii="Arial" w:hAnsi="Arial" w:cs="Arial"/>
        </w:rPr>
      </w:pPr>
      <w:r w:rsidRPr="00C718FB">
        <w:rPr>
          <w:rFonts w:ascii="Arial" w:hAnsi="Arial" w:cs="Arial"/>
        </w:rPr>
        <w:t>Niagara Falls, NY 14303</w:t>
      </w:r>
    </w:p>
    <w:p w14:paraId="64DF6E7C" w14:textId="77777777" w:rsidR="00143363" w:rsidRPr="00C718FB" w:rsidRDefault="00143363" w:rsidP="00143363">
      <w:pPr>
        <w:ind w:left="1440"/>
        <w:jc w:val="both"/>
        <w:rPr>
          <w:rFonts w:ascii="Arial" w:hAnsi="Arial" w:cs="Arial"/>
        </w:rPr>
      </w:pPr>
      <w:r w:rsidRPr="00C718FB">
        <w:rPr>
          <w:rFonts w:ascii="Arial" w:hAnsi="Arial" w:cs="Arial"/>
        </w:rPr>
        <w:t>Certificates evidencing such coverage shall be provided prior to commencement of work and renewal certificates shall be provided upon availability.</w:t>
      </w:r>
    </w:p>
    <w:p w14:paraId="6A9E6ABA"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718FB" w:rsidRDefault="00143363" w:rsidP="00143363">
      <w:pPr>
        <w:ind w:left="1440"/>
        <w:rPr>
          <w:rFonts w:ascii="Arial" w:hAnsi="Arial" w:cs="Arial"/>
        </w:rPr>
      </w:pPr>
      <w:r w:rsidRPr="00C718FB">
        <w:rPr>
          <w:rFonts w:ascii="Arial" w:hAnsi="Arial" w:cs="Arial"/>
        </w:rPr>
        <w:lastRenderedPageBreak/>
        <w:t xml:space="preserve">For additional details, see section 22 of SGC’s Standard Terms &amp; Conditions at </w:t>
      </w:r>
      <w:hyperlink r:id="rId11" w:history="1">
        <w:r w:rsidRPr="00C718FB">
          <w:rPr>
            <w:rStyle w:val="Hyperlink"/>
            <w:rFonts w:ascii="Arial" w:hAnsi="Arial" w:cs="Arial"/>
          </w:rPr>
          <w:t>https://senecacasinos.com/media/zqdd2j1f/sgc-standard-terms-and-conditions-v-10-30-20.pdf</w:t>
        </w:r>
      </w:hyperlink>
    </w:p>
    <w:p w14:paraId="4A7E9D9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Appendix-B:  Standard Agreements</w:t>
      </w:r>
    </w:p>
    <w:p w14:paraId="766FFBD9" w14:textId="77777777" w:rsidR="00143363" w:rsidRPr="004F7B6B" w:rsidRDefault="00143363" w:rsidP="00143363">
      <w:pPr>
        <w:ind w:left="1440"/>
        <w:jc w:val="both"/>
        <w:rPr>
          <w:rFonts w:ascii="Arial" w:hAnsi="Arial" w:cs="Arial"/>
        </w:rPr>
      </w:pPr>
      <w:r w:rsidRPr="00C718FB">
        <w:rPr>
          <w:rFonts w:ascii="Arial" w:hAnsi="Arial" w:cs="Arial"/>
        </w:rPr>
        <w:t xml:space="preserve">Bidders are invited to include their standard form of agreement (preferably in Word format) to form the basis of the contract should it be awarded to them. However, SGC reserves the right </w:t>
      </w:r>
      <w:r w:rsidRPr="004F7B6B">
        <w:rPr>
          <w:rFonts w:ascii="Arial" w:hAnsi="Arial" w:cs="Arial"/>
        </w:rPr>
        <w:t>to utilize its own standard form of agreement.</w:t>
      </w:r>
    </w:p>
    <w:p w14:paraId="31CC1174" w14:textId="27F048F2" w:rsidR="00834241" w:rsidRPr="004F7B6B" w:rsidRDefault="00AE4B06" w:rsidP="00F00D43">
      <w:pPr>
        <w:rPr>
          <w:rFonts w:ascii="Arial" w:hAnsi="Arial" w:cs="Arial"/>
          <w:b/>
          <w:sz w:val="24"/>
          <w:szCs w:val="24"/>
        </w:rPr>
      </w:pPr>
      <w:r w:rsidRPr="004F7B6B">
        <w:rPr>
          <w:rFonts w:ascii="Arial" w:hAnsi="Arial" w:cs="Arial"/>
        </w:rPr>
        <w:tab/>
      </w:r>
      <w:r w:rsidRPr="004F7B6B">
        <w:rPr>
          <w:rFonts w:ascii="Arial" w:hAnsi="Arial" w:cs="Arial"/>
        </w:rPr>
        <w:tab/>
      </w:r>
      <w:r w:rsidR="00834241" w:rsidRPr="004F7B6B">
        <w:rPr>
          <w:rFonts w:ascii="Arial" w:hAnsi="Arial" w:cs="Arial"/>
          <w:b/>
          <w:sz w:val="24"/>
          <w:szCs w:val="24"/>
        </w:rPr>
        <w:t>Part-</w:t>
      </w:r>
      <w:r w:rsidR="00143363" w:rsidRPr="004F7B6B">
        <w:rPr>
          <w:rFonts w:ascii="Arial" w:hAnsi="Arial" w:cs="Arial"/>
          <w:b/>
          <w:sz w:val="24"/>
          <w:szCs w:val="24"/>
        </w:rPr>
        <w:t>3</w:t>
      </w:r>
      <w:r w:rsidR="00834241" w:rsidRPr="004F7B6B">
        <w:rPr>
          <w:rFonts w:ascii="Arial" w:hAnsi="Arial" w:cs="Arial"/>
          <w:b/>
          <w:sz w:val="24"/>
          <w:szCs w:val="24"/>
        </w:rPr>
        <w:tab/>
        <w:t>Company Overview</w:t>
      </w:r>
    </w:p>
    <w:p w14:paraId="7CC65678" w14:textId="5709C469" w:rsidR="00834241" w:rsidRPr="004F7B6B" w:rsidRDefault="00834241" w:rsidP="00834241">
      <w:pPr>
        <w:spacing w:after="120"/>
        <w:ind w:left="720" w:firstLine="720"/>
        <w:rPr>
          <w:rFonts w:ascii="Arial" w:hAnsi="Arial" w:cs="Arial"/>
          <w:b/>
          <w:bCs/>
        </w:rPr>
      </w:pPr>
      <w:r w:rsidRPr="004F7B6B">
        <w:rPr>
          <w:rFonts w:ascii="Arial" w:hAnsi="Arial" w:cs="Arial"/>
          <w:b/>
          <w:bCs/>
        </w:rPr>
        <w:t>Section 1: Company Overview</w:t>
      </w:r>
    </w:p>
    <w:p w14:paraId="1991E3C4" w14:textId="0C3C9121" w:rsidR="00F00D43" w:rsidRPr="00F00D43" w:rsidRDefault="00F00D43" w:rsidP="00F00D43">
      <w:pPr>
        <w:spacing w:after="120"/>
        <w:ind w:left="1440"/>
        <w:rPr>
          <w:rFonts w:ascii="Arial" w:hAnsi="Arial" w:cs="Arial"/>
        </w:rPr>
      </w:pPr>
      <w:r w:rsidRPr="00E83C62">
        <w:rPr>
          <w:rFonts w:ascii="Arial" w:hAnsi="Arial" w:cs="Arial"/>
        </w:rPr>
        <w:t>Provide a brief narrative description of your firm’s history and capabilities. Then describe the firm’s qualifications and experience addressed specifically to the scope of work required here, and the capability to perform the required services. Describe past performances and your record of successful completion of similar projects. Include any experiences with servicing the Hotel, Resort, Hospitality, Gaming industries or Native American organizations similar to Seneca Gaming Corporation.</w:t>
      </w:r>
      <w:r w:rsidRPr="00F00D43">
        <w:rPr>
          <w:rFonts w:ascii="Arial" w:hAnsi="Arial" w:cs="Arial"/>
        </w:rPr>
        <w:t xml:space="preserve"> </w:t>
      </w:r>
    </w:p>
    <w:p w14:paraId="1D731E08" w14:textId="77777777" w:rsidR="00834241" w:rsidRPr="004F7B6B" w:rsidRDefault="00834241" w:rsidP="00834241">
      <w:pPr>
        <w:spacing w:after="120"/>
        <w:ind w:left="720" w:firstLine="720"/>
        <w:rPr>
          <w:rFonts w:ascii="Arial" w:hAnsi="Arial" w:cs="Arial"/>
          <w:b/>
          <w:bCs/>
        </w:rPr>
      </w:pPr>
      <w:r w:rsidRPr="004F7B6B">
        <w:rPr>
          <w:rFonts w:ascii="Arial" w:hAnsi="Arial" w:cs="Arial"/>
          <w:b/>
          <w:bCs/>
        </w:rPr>
        <w:t>Section 2: References</w:t>
      </w:r>
    </w:p>
    <w:p w14:paraId="6453DE4A" w14:textId="77777777" w:rsidR="00834241" w:rsidRPr="004F7B6B" w:rsidRDefault="00834241" w:rsidP="00834241">
      <w:pPr>
        <w:ind w:left="1440"/>
        <w:jc w:val="both"/>
        <w:rPr>
          <w:rFonts w:ascii="Arial" w:hAnsi="Arial" w:cs="Arial"/>
        </w:rPr>
      </w:pPr>
      <w:r w:rsidRPr="004F7B6B">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4F7B6B" w:rsidRDefault="00834241" w:rsidP="00834241">
      <w:pPr>
        <w:spacing w:after="120"/>
        <w:ind w:left="720" w:firstLine="720"/>
        <w:rPr>
          <w:rFonts w:ascii="Arial" w:hAnsi="Arial" w:cs="Arial"/>
          <w:b/>
          <w:sz w:val="24"/>
          <w:szCs w:val="24"/>
        </w:rPr>
      </w:pPr>
      <w:r w:rsidRPr="004F7B6B">
        <w:rPr>
          <w:rFonts w:ascii="Arial" w:hAnsi="Arial" w:cs="Arial"/>
          <w:b/>
          <w:sz w:val="24"/>
          <w:szCs w:val="24"/>
        </w:rPr>
        <w:t>Part-</w:t>
      </w:r>
      <w:r w:rsidR="00143363" w:rsidRPr="004F7B6B">
        <w:rPr>
          <w:rFonts w:ascii="Arial" w:hAnsi="Arial" w:cs="Arial"/>
          <w:b/>
          <w:sz w:val="24"/>
          <w:szCs w:val="24"/>
        </w:rPr>
        <w:t>4</w:t>
      </w:r>
      <w:r w:rsidRPr="004F7B6B">
        <w:rPr>
          <w:rFonts w:ascii="Arial" w:hAnsi="Arial" w:cs="Arial"/>
          <w:b/>
          <w:sz w:val="24"/>
          <w:szCs w:val="24"/>
        </w:rPr>
        <w:t xml:space="preserve"> RFP Proposal</w:t>
      </w:r>
    </w:p>
    <w:p w14:paraId="545F3BB0" w14:textId="77777777" w:rsidR="00834241" w:rsidRPr="004F7B6B" w:rsidRDefault="00834241" w:rsidP="00834241">
      <w:pPr>
        <w:spacing w:after="120"/>
        <w:ind w:left="720" w:firstLine="720"/>
        <w:rPr>
          <w:rFonts w:ascii="Arial" w:hAnsi="Arial" w:cs="Arial"/>
          <w:b/>
        </w:rPr>
      </w:pPr>
      <w:r w:rsidRPr="004F7B6B">
        <w:rPr>
          <w:rFonts w:ascii="Arial" w:hAnsi="Arial" w:cs="Arial"/>
          <w:b/>
        </w:rPr>
        <w:t>Section 1: Executive Summary</w:t>
      </w:r>
    </w:p>
    <w:p w14:paraId="6481A9FA" w14:textId="77777777" w:rsidR="00834241" w:rsidRPr="004F7B6B" w:rsidRDefault="00834241" w:rsidP="00834241">
      <w:pPr>
        <w:ind w:left="1440"/>
        <w:jc w:val="both"/>
        <w:rPr>
          <w:rFonts w:ascii="Arial" w:hAnsi="Arial" w:cs="Arial"/>
        </w:rPr>
      </w:pPr>
      <w:r w:rsidRPr="004F7B6B">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4F7B6B" w:rsidRDefault="00834241" w:rsidP="00834241">
      <w:pPr>
        <w:spacing w:after="120"/>
        <w:ind w:left="720" w:firstLine="720"/>
        <w:rPr>
          <w:rFonts w:ascii="Arial" w:hAnsi="Arial" w:cs="Arial"/>
          <w:b/>
          <w:bCs/>
        </w:rPr>
      </w:pPr>
      <w:r w:rsidRPr="004F7B6B">
        <w:rPr>
          <w:rFonts w:ascii="Arial" w:hAnsi="Arial" w:cs="Arial"/>
          <w:b/>
          <w:bCs/>
        </w:rPr>
        <w:t>Section 2: Response to Requirements</w:t>
      </w:r>
    </w:p>
    <w:p w14:paraId="2ED46696" w14:textId="77777777" w:rsidR="00834241" w:rsidRPr="004F7B6B" w:rsidRDefault="00834241" w:rsidP="00834241">
      <w:pPr>
        <w:ind w:left="1440"/>
        <w:jc w:val="both"/>
        <w:rPr>
          <w:rFonts w:ascii="Arial" w:hAnsi="Arial" w:cs="Arial"/>
        </w:rPr>
      </w:pPr>
      <w:r w:rsidRPr="004F7B6B">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4F7B6B" w:rsidRDefault="00834241" w:rsidP="00834241">
      <w:pPr>
        <w:spacing w:after="120"/>
        <w:ind w:left="720" w:firstLine="720"/>
        <w:rPr>
          <w:rFonts w:ascii="Arial" w:hAnsi="Arial" w:cs="Arial"/>
          <w:b/>
          <w:bCs/>
        </w:rPr>
      </w:pPr>
      <w:r w:rsidRPr="004F7B6B">
        <w:rPr>
          <w:rFonts w:ascii="Arial" w:hAnsi="Arial" w:cs="Arial"/>
          <w:b/>
          <w:bCs/>
        </w:rPr>
        <w:t>Section 3: Bidder Supplemental Information</w:t>
      </w:r>
    </w:p>
    <w:p w14:paraId="60208F17" w14:textId="77777777" w:rsidR="00834241" w:rsidRPr="004F7B6B" w:rsidRDefault="00834241" w:rsidP="00834241">
      <w:pPr>
        <w:ind w:left="1440"/>
        <w:jc w:val="both"/>
        <w:rPr>
          <w:rFonts w:ascii="Arial" w:hAnsi="Arial" w:cs="Arial"/>
        </w:rPr>
      </w:pPr>
      <w:r w:rsidRPr="004F7B6B">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4F7B6B" w:rsidRDefault="00834241" w:rsidP="00834241">
      <w:pPr>
        <w:spacing w:after="120"/>
        <w:ind w:left="720" w:firstLine="720"/>
        <w:rPr>
          <w:rFonts w:ascii="Arial" w:hAnsi="Arial" w:cs="Arial"/>
          <w:b/>
          <w:bCs/>
        </w:rPr>
      </w:pPr>
      <w:r w:rsidRPr="004F7B6B">
        <w:rPr>
          <w:rFonts w:ascii="Arial" w:hAnsi="Arial" w:cs="Arial"/>
          <w:b/>
          <w:bCs/>
        </w:rPr>
        <w:t>Section 4: Product and Service Delivery</w:t>
      </w:r>
    </w:p>
    <w:p w14:paraId="0F6B32D7" w14:textId="662F2E50" w:rsidR="00834241" w:rsidRPr="004F7B6B" w:rsidRDefault="00834241" w:rsidP="00834241">
      <w:pPr>
        <w:ind w:left="1440"/>
        <w:jc w:val="both"/>
        <w:rPr>
          <w:rFonts w:ascii="Arial" w:hAnsi="Arial" w:cs="Arial"/>
        </w:rPr>
      </w:pPr>
      <w:r w:rsidRPr="004F7B6B">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56D0B347" w:rsidR="00834241" w:rsidRPr="004F7B6B" w:rsidRDefault="00834241" w:rsidP="00834241">
      <w:pPr>
        <w:spacing w:after="120"/>
        <w:ind w:left="720" w:firstLine="720"/>
        <w:rPr>
          <w:rFonts w:ascii="Arial" w:hAnsi="Arial" w:cs="Arial"/>
          <w:b/>
          <w:sz w:val="24"/>
          <w:szCs w:val="24"/>
        </w:rPr>
      </w:pPr>
      <w:r w:rsidRPr="004F7B6B">
        <w:rPr>
          <w:rFonts w:ascii="Arial" w:hAnsi="Arial" w:cs="Arial"/>
          <w:b/>
          <w:sz w:val="24"/>
          <w:szCs w:val="24"/>
        </w:rPr>
        <w:t>Part-</w:t>
      </w:r>
      <w:r w:rsidR="00143363" w:rsidRPr="004F7B6B">
        <w:rPr>
          <w:rFonts w:ascii="Arial" w:hAnsi="Arial" w:cs="Arial"/>
          <w:b/>
          <w:sz w:val="24"/>
          <w:szCs w:val="24"/>
        </w:rPr>
        <w:t>5</w:t>
      </w:r>
      <w:r w:rsidRPr="004F7B6B">
        <w:rPr>
          <w:rFonts w:ascii="Arial" w:hAnsi="Arial" w:cs="Arial"/>
          <w:b/>
          <w:sz w:val="24"/>
          <w:szCs w:val="24"/>
        </w:rPr>
        <w:tab/>
      </w:r>
      <w:r w:rsidR="004F7B6B" w:rsidRPr="004F7B6B">
        <w:rPr>
          <w:rFonts w:ascii="Arial" w:hAnsi="Arial" w:cs="Arial"/>
          <w:b/>
          <w:bCs/>
          <w:sz w:val="24"/>
          <w:szCs w:val="24"/>
        </w:rPr>
        <w:t>Pricing Model and Terms</w:t>
      </w:r>
    </w:p>
    <w:p w14:paraId="2FB30485" w14:textId="13457435" w:rsidR="00834241" w:rsidRPr="0073006B" w:rsidRDefault="00834241" w:rsidP="0073006B">
      <w:pPr>
        <w:spacing w:after="0"/>
        <w:ind w:left="1440"/>
        <w:jc w:val="both"/>
        <w:rPr>
          <w:rFonts w:ascii="Arial" w:hAnsi="Arial" w:cs="Arial"/>
        </w:rPr>
      </w:pPr>
      <w:r w:rsidRPr="00763697">
        <w:rPr>
          <w:rFonts w:ascii="Arial" w:hAnsi="Arial" w:cs="Arial"/>
        </w:rPr>
        <w:lastRenderedPageBreak/>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r w:rsidR="00BF5CA3" w:rsidRPr="0073006B">
        <w:rPr>
          <w:rFonts w:ascii="Arial" w:hAnsi="Arial" w:cs="Arial"/>
        </w:rPr>
        <w:t xml:space="preserve">   </w:t>
      </w:r>
    </w:p>
    <w:tbl>
      <w:tblPr>
        <w:tblW w:w="4412" w:type="dxa"/>
        <w:tblInd w:w="3041" w:type="dxa"/>
        <w:tblLook w:val="04A0" w:firstRow="1" w:lastRow="0" w:firstColumn="1" w:lastColumn="0" w:noHBand="0" w:noVBand="1"/>
      </w:tblPr>
      <w:tblGrid>
        <w:gridCol w:w="428"/>
        <w:gridCol w:w="2696"/>
        <w:gridCol w:w="1288"/>
      </w:tblGrid>
      <w:tr w:rsidR="00BF5CA3" w:rsidRPr="00BF5CA3" w14:paraId="72621E08" w14:textId="77777777" w:rsidTr="00BF5CA3">
        <w:trPr>
          <w:trHeight w:val="290"/>
        </w:trPr>
        <w:tc>
          <w:tcPr>
            <w:tcW w:w="428" w:type="dxa"/>
            <w:tcBorders>
              <w:top w:val="single" w:sz="8" w:space="0" w:color="auto"/>
              <w:left w:val="single" w:sz="8" w:space="0" w:color="auto"/>
              <w:bottom w:val="nil"/>
              <w:right w:val="nil"/>
            </w:tcBorders>
            <w:shd w:val="clear" w:color="000000" w:fill="0070C0"/>
            <w:noWrap/>
            <w:vAlign w:val="center"/>
            <w:hideMark/>
          </w:tcPr>
          <w:p w14:paraId="1A113B5C" w14:textId="77777777" w:rsidR="00BF5CA3" w:rsidRPr="00BF5CA3" w:rsidRDefault="00BF5CA3" w:rsidP="00BF5CA3">
            <w:pPr>
              <w:spacing w:after="0" w:line="240" w:lineRule="auto"/>
              <w:rPr>
                <w:rFonts w:ascii="Calibri" w:eastAsia="Times New Roman" w:hAnsi="Calibri" w:cs="Calibri"/>
                <w:color w:val="FFFFFF"/>
              </w:rPr>
            </w:pPr>
            <w:r w:rsidRPr="00BF5CA3">
              <w:rPr>
                <w:rFonts w:ascii="Calibri" w:eastAsia="Times New Roman" w:hAnsi="Calibri" w:cs="Calibri"/>
                <w:color w:val="FFFFFF"/>
              </w:rPr>
              <w:t> </w:t>
            </w:r>
          </w:p>
        </w:tc>
        <w:tc>
          <w:tcPr>
            <w:tcW w:w="2696" w:type="dxa"/>
            <w:tcBorders>
              <w:top w:val="single" w:sz="8" w:space="0" w:color="auto"/>
              <w:left w:val="nil"/>
              <w:bottom w:val="nil"/>
              <w:right w:val="nil"/>
            </w:tcBorders>
            <w:shd w:val="clear" w:color="000000" w:fill="0070C0"/>
            <w:noWrap/>
            <w:vAlign w:val="center"/>
            <w:hideMark/>
          </w:tcPr>
          <w:p w14:paraId="221EFF62" w14:textId="77777777" w:rsidR="00BF5CA3" w:rsidRPr="00BF5CA3" w:rsidRDefault="00BF5CA3" w:rsidP="00BF5CA3">
            <w:pPr>
              <w:spacing w:after="0" w:line="240" w:lineRule="auto"/>
              <w:rPr>
                <w:rFonts w:ascii="Calibri" w:eastAsia="Times New Roman" w:hAnsi="Calibri" w:cs="Calibri"/>
                <w:color w:val="FFFFFF"/>
              </w:rPr>
            </w:pPr>
            <w:r w:rsidRPr="00BF5CA3">
              <w:rPr>
                <w:rFonts w:ascii="Calibri" w:eastAsia="Times New Roman" w:hAnsi="Calibri" w:cs="Calibri"/>
                <w:color w:val="FFFFFF"/>
              </w:rPr>
              <w:t>Description</w:t>
            </w:r>
          </w:p>
        </w:tc>
        <w:tc>
          <w:tcPr>
            <w:tcW w:w="1288" w:type="dxa"/>
            <w:tcBorders>
              <w:top w:val="single" w:sz="8" w:space="0" w:color="auto"/>
              <w:left w:val="nil"/>
              <w:bottom w:val="nil"/>
              <w:right w:val="single" w:sz="8" w:space="0" w:color="auto"/>
            </w:tcBorders>
            <w:shd w:val="clear" w:color="000000" w:fill="0070C0"/>
            <w:noWrap/>
            <w:vAlign w:val="center"/>
            <w:hideMark/>
          </w:tcPr>
          <w:p w14:paraId="1A38069B" w14:textId="77777777" w:rsidR="00BF5CA3" w:rsidRPr="00BF5CA3" w:rsidRDefault="00BF5CA3" w:rsidP="00BF5CA3">
            <w:pPr>
              <w:spacing w:after="0" w:line="240" w:lineRule="auto"/>
              <w:rPr>
                <w:rFonts w:ascii="Calibri" w:eastAsia="Times New Roman" w:hAnsi="Calibri" w:cs="Calibri"/>
                <w:color w:val="FFFFFF"/>
              </w:rPr>
            </w:pPr>
            <w:r w:rsidRPr="00BF5CA3">
              <w:rPr>
                <w:rFonts w:ascii="Calibri" w:eastAsia="Times New Roman" w:hAnsi="Calibri" w:cs="Calibri"/>
                <w:color w:val="FFFFFF"/>
              </w:rPr>
              <w:t>Hourly Rate</w:t>
            </w:r>
          </w:p>
        </w:tc>
      </w:tr>
      <w:tr w:rsidR="00BF5CA3" w:rsidRPr="00BF5CA3" w14:paraId="781419DD"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3926FBD0" w14:textId="77777777" w:rsidR="00BF5CA3" w:rsidRPr="00BF5CA3" w:rsidRDefault="00BF5CA3" w:rsidP="00BF5CA3">
            <w:pPr>
              <w:spacing w:after="0" w:line="240" w:lineRule="auto"/>
              <w:jc w:val="center"/>
              <w:rPr>
                <w:rFonts w:ascii="Calibri" w:eastAsia="Times New Roman" w:hAnsi="Calibri" w:cs="Calibri"/>
                <w:color w:val="FFFFFF"/>
              </w:rPr>
            </w:pPr>
            <w:r w:rsidRPr="00BF5CA3">
              <w:rPr>
                <w:rFonts w:ascii="Calibri" w:eastAsia="Times New Roman" w:hAnsi="Calibri" w:cs="Calibri"/>
                <w:color w:val="FFFFFF"/>
              </w:rPr>
              <w:t>1</w:t>
            </w:r>
          </w:p>
        </w:tc>
        <w:tc>
          <w:tcPr>
            <w:tcW w:w="2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72B69" w14:textId="02160190"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QA/QC Principal</w:t>
            </w:r>
            <w:r>
              <w:rPr>
                <w:rFonts w:ascii="Calibri" w:eastAsia="Times New Roman" w:hAnsi="Calibri" w:cs="Calibri"/>
                <w:color w:val="000000"/>
              </w:rPr>
              <w:t xml:space="preserve"> in</w:t>
            </w:r>
            <w:r w:rsidRPr="00BF5CA3">
              <w:rPr>
                <w:rFonts w:ascii="Calibri" w:eastAsia="Times New Roman" w:hAnsi="Calibri" w:cs="Calibri"/>
                <w:color w:val="000000"/>
              </w:rPr>
              <w:t xml:space="preserve"> Charge</w:t>
            </w:r>
          </w:p>
        </w:tc>
        <w:tc>
          <w:tcPr>
            <w:tcW w:w="1288" w:type="dxa"/>
            <w:tcBorders>
              <w:top w:val="single" w:sz="4" w:space="0" w:color="auto"/>
              <w:left w:val="nil"/>
              <w:bottom w:val="single" w:sz="4" w:space="0" w:color="auto"/>
              <w:right w:val="single" w:sz="8" w:space="0" w:color="auto"/>
            </w:tcBorders>
            <w:shd w:val="clear" w:color="auto" w:fill="auto"/>
            <w:noWrap/>
            <w:vAlign w:val="center"/>
            <w:hideMark/>
          </w:tcPr>
          <w:p w14:paraId="6D69349B"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xml:space="preserve">                   -   </w:t>
            </w:r>
          </w:p>
        </w:tc>
      </w:tr>
      <w:tr w:rsidR="00BF5CA3" w:rsidRPr="00BF5CA3" w14:paraId="71867DDC"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3631215B" w14:textId="77777777" w:rsidR="00BF5CA3" w:rsidRPr="00BF5CA3" w:rsidRDefault="00BF5CA3" w:rsidP="00BF5CA3">
            <w:pPr>
              <w:spacing w:after="0" w:line="240" w:lineRule="auto"/>
              <w:jc w:val="center"/>
              <w:rPr>
                <w:rFonts w:ascii="Calibri" w:eastAsia="Times New Roman" w:hAnsi="Calibri" w:cs="Calibri"/>
                <w:color w:val="FFFFFF"/>
              </w:rPr>
            </w:pPr>
            <w:r w:rsidRPr="00BF5CA3">
              <w:rPr>
                <w:rFonts w:ascii="Calibri" w:eastAsia="Times New Roman" w:hAnsi="Calibri" w:cs="Calibri"/>
                <w:color w:val="FFFFFF"/>
              </w:rPr>
              <w:t>2</w:t>
            </w:r>
          </w:p>
        </w:tc>
        <w:tc>
          <w:tcPr>
            <w:tcW w:w="2696" w:type="dxa"/>
            <w:tcBorders>
              <w:top w:val="nil"/>
              <w:left w:val="single" w:sz="4" w:space="0" w:color="auto"/>
              <w:bottom w:val="single" w:sz="4" w:space="0" w:color="auto"/>
              <w:right w:val="single" w:sz="4" w:space="0" w:color="auto"/>
            </w:tcBorders>
            <w:shd w:val="clear" w:color="auto" w:fill="auto"/>
            <w:noWrap/>
            <w:vAlign w:val="center"/>
            <w:hideMark/>
          </w:tcPr>
          <w:p w14:paraId="15D97375"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Project Manager</w:t>
            </w:r>
          </w:p>
        </w:tc>
        <w:tc>
          <w:tcPr>
            <w:tcW w:w="1288" w:type="dxa"/>
            <w:tcBorders>
              <w:top w:val="nil"/>
              <w:left w:val="nil"/>
              <w:bottom w:val="single" w:sz="4" w:space="0" w:color="auto"/>
              <w:right w:val="single" w:sz="8" w:space="0" w:color="auto"/>
            </w:tcBorders>
            <w:shd w:val="clear" w:color="auto" w:fill="auto"/>
            <w:noWrap/>
            <w:vAlign w:val="center"/>
            <w:hideMark/>
          </w:tcPr>
          <w:p w14:paraId="522F0959"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xml:space="preserve">                   -   </w:t>
            </w:r>
          </w:p>
        </w:tc>
      </w:tr>
      <w:tr w:rsidR="00BF5CA3" w:rsidRPr="00BF5CA3" w14:paraId="212D165B"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4F975BA7" w14:textId="77777777" w:rsidR="00BF5CA3" w:rsidRPr="00BF5CA3" w:rsidRDefault="00BF5CA3" w:rsidP="00BF5CA3">
            <w:pPr>
              <w:spacing w:after="0" w:line="240" w:lineRule="auto"/>
              <w:jc w:val="center"/>
              <w:rPr>
                <w:rFonts w:ascii="Calibri" w:eastAsia="Times New Roman" w:hAnsi="Calibri" w:cs="Calibri"/>
                <w:color w:val="FFFFFF"/>
              </w:rPr>
            </w:pPr>
            <w:r w:rsidRPr="00BF5CA3">
              <w:rPr>
                <w:rFonts w:ascii="Calibri" w:eastAsia="Times New Roman" w:hAnsi="Calibri" w:cs="Calibri"/>
                <w:color w:val="FFFFFF"/>
              </w:rPr>
              <w:t>3</w:t>
            </w:r>
          </w:p>
        </w:tc>
        <w:tc>
          <w:tcPr>
            <w:tcW w:w="2696" w:type="dxa"/>
            <w:tcBorders>
              <w:top w:val="nil"/>
              <w:left w:val="single" w:sz="4" w:space="0" w:color="auto"/>
              <w:bottom w:val="single" w:sz="4" w:space="0" w:color="auto"/>
              <w:right w:val="single" w:sz="4" w:space="0" w:color="auto"/>
            </w:tcBorders>
            <w:shd w:val="clear" w:color="auto" w:fill="auto"/>
            <w:noWrap/>
            <w:vAlign w:val="center"/>
            <w:hideMark/>
          </w:tcPr>
          <w:p w14:paraId="7CA403E2"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Project Engineer</w:t>
            </w:r>
          </w:p>
        </w:tc>
        <w:tc>
          <w:tcPr>
            <w:tcW w:w="1288" w:type="dxa"/>
            <w:tcBorders>
              <w:top w:val="nil"/>
              <w:left w:val="nil"/>
              <w:bottom w:val="single" w:sz="4" w:space="0" w:color="auto"/>
              <w:right w:val="single" w:sz="8" w:space="0" w:color="auto"/>
            </w:tcBorders>
            <w:shd w:val="clear" w:color="auto" w:fill="auto"/>
            <w:noWrap/>
            <w:vAlign w:val="center"/>
            <w:hideMark/>
          </w:tcPr>
          <w:p w14:paraId="3B35FCB9"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xml:space="preserve">                   -   </w:t>
            </w:r>
          </w:p>
        </w:tc>
      </w:tr>
      <w:tr w:rsidR="00BF5CA3" w:rsidRPr="00BF5CA3" w14:paraId="6446E4B0"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59BF7008" w14:textId="77777777" w:rsidR="00BF5CA3" w:rsidRPr="00BF5CA3" w:rsidRDefault="00BF5CA3" w:rsidP="00BF5CA3">
            <w:pPr>
              <w:spacing w:after="0" w:line="240" w:lineRule="auto"/>
              <w:jc w:val="center"/>
              <w:rPr>
                <w:rFonts w:ascii="Calibri" w:eastAsia="Times New Roman" w:hAnsi="Calibri" w:cs="Calibri"/>
                <w:color w:val="FFFFFF"/>
              </w:rPr>
            </w:pPr>
            <w:r w:rsidRPr="00BF5CA3">
              <w:rPr>
                <w:rFonts w:ascii="Calibri" w:eastAsia="Times New Roman" w:hAnsi="Calibri" w:cs="Calibri"/>
                <w:color w:val="FFFFFF"/>
              </w:rPr>
              <w:t>4</w:t>
            </w:r>
          </w:p>
        </w:tc>
        <w:tc>
          <w:tcPr>
            <w:tcW w:w="2696" w:type="dxa"/>
            <w:tcBorders>
              <w:top w:val="nil"/>
              <w:left w:val="single" w:sz="4" w:space="0" w:color="auto"/>
              <w:bottom w:val="single" w:sz="4" w:space="0" w:color="auto"/>
              <w:right w:val="single" w:sz="4" w:space="0" w:color="auto"/>
            </w:tcBorders>
            <w:shd w:val="clear" w:color="auto" w:fill="auto"/>
            <w:noWrap/>
            <w:vAlign w:val="center"/>
            <w:hideMark/>
          </w:tcPr>
          <w:p w14:paraId="2039CDFB" w14:textId="41D26CED"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Staff Engin</w:t>
            </w:r>
            <w:r w:rsidR="004F7B6B">
              <w:rPr>
                <w:rFonts w:ascii="Calibri" w:eastAsia="Times New Roman" w:hAnsi="Calibri" w:cs="Calibri"/>
                <w:color w:val="000000"/>
              </w:rPr>
              <w:t>e</w:t>
            </w:r>
            <w:r w:rsidRPr="00BF5CA3">
              <w:rPr>
                <w:rFonts w:ascii="Calibri" w:eastAsia="Times New Roman" w:hAnsi="Calibri" w:cs="Calibri"/>
                <w:color w:val="000000"/>
              </w:rPr>
              <w:t>er</w:t>
            </w:r>
          </w:p>
        </w:tc>
        <w:tc>
          <w:tcPr>
            <w:tcW w:w="1288" w:type="dxa"/>
            <w:tcBorders>
              <w:top w:val="nil"/>
              <w:left w:val="nil"/>
              <w:bottom w:val="single" w:sz="4" w:space="0" w:color="auto"/>
              <w:right w:val="single" w:sz="8" w:space="0" w:color="auto"/>
            </w:tcBorders>
            <w:shd w:val="clear" w:color="auto" w:fill="auto"/>
            <w:noWrap/>
            <w:vAlign w:val="center"/>
            <w:hideMark/>
          </w:tcPr>
          <w:p w14:paraId="649FDF50"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xml:space="preserve">                   -   </w:t>
            </w:r>
          </w:p>
        </w:tc>
      </w:tr>
      <w:tr w:rsidR="00BF5CA3" w:rsidRPr="00BF5CA3" w14:paraId="12B14A6D"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0EC031F8" w14:textId="77777777" w:rsidR="00BF5CA3" w:rsidRPr="00BF5CA3" w:rsidRDefault="00BF5CA3" w:rsidP="00BF5CA3">
            <w:pPr>
              <w:spacing w:after="0" w:line="240" w:lineRule="auto"/>
              <w:jc w:val="center"/>
              <w:rPr>
                <w:rFonts w:ascii="Calibri" w:eastAsia="Times New Roman" w:hAnsi="Calibri" w:cs="Calibri"/>
                <w:color w:val="FFFFFF"/>
              </w:rPr>
            </w:pPr>
            <w:r w:rsidRPr="00BF5CA3">
              <w:rPr>
                <w:rFonts w:ascii="Calibri" w:eastAsia="Times New Roman" w:hAnsi="Calibri" w:cs="Calibri"/>
                <w:color w:val="FFFFFF"/>
              </w:rPr>
              <w:t>5</w:t>
            </w:r>
          </w:p>
        </w:tc>
        <w:tc>
          <w:tcPr>
            <w:tcW w:w="2696" w:type="dxa"/>
            <w:tcBorders>
              <w:top w:val="nil"/>
              <w:left w:val="single" w:sz="4" w:space="0" w:color="auto"/>
              <w:bottom w:val="single" w:sz="4" w:space="0" w:color="auto"/>
              <w:right w:val="single" w:sz="4" w:space="0" w:color="auto"/>
            </w:tcBorders>
            <w:shd w:val="clear" w:color="auto" w:fill="auto"/>
            <w:noWrap/>
            <w:vAlign w:val="center"/>
            <w:hideMark/>
          </w:tcPr>
          <w:p w14:paraId="7E49BE7F"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Technician/Draftsmen</w:t>
            </w:r>
          </w:p>
        </w:tc>
        <w:tc>
          <w:tcPr>
            <w:tcW w:w="1288" w:type="dxa"/>
            <w:tcBorders>
              <w:top w:val="nil"/>
              <w:left w:val="nil"/>
              <w:bottom w:val="single" w:sz="4" w:space="0" w:color="auto"/>
              <w:right w:val="single" w:sz="8" w:space="0" w:color="auto"/>
            </w:tcBorders>
            <w:shd w:val="clear" w:color="auto" w:fill="auto"/>
            <w:noWrap/>
            <w:vAlign w:val="center"/>
            <w:hideMark/>
          </w:tcPr>
          <w:p w14:paraId="6E1E124F"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xml:space="preserve">                   -   </w:t>
            </w:r>
          </w:p>
        </w:tc>
      </w:tr>
      <w:tr w:rsidR="00BF5CA3" w:rsidRPr="00BF5CA3" w14:paraId="385149CB"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3680F677" w14:textId="77777777" w:rsidR="00BF5CA3" w:rsidRPr="00BF5CA3" w:rsidRDefault="00BF5CA3" w:rsidP="00BF5CA3">
            <w:pPr>
              <w:spacing w:after="0" w:line="240" w:lineRule="auto"/>
              <w:jc w:val="center"/>
              <w:rPr>
                <w:rFonts w:ascii="Calibri" w:eastAsia="Times New Roman" w:hAnsi="Calibri" w:cs="Calibri"/>
                <w:color w:val="FFFFFF"/>
              </w:rPr>
            </w:pPr>
            <w:r w:rsidRPr="00BF5CA3">
              <w:rPr>
                <w:rFonts w:ascii="Calibri" w:eastAsia="Times New Roman" w:hAnsi="Calibri" w:cs="Calibri"/>
                <w:color w:val="FFFFFF"/>
              </w:rPr>
              <w:t>6</w:t>
            </w:r>
          </w:p>
        </w:tc>
        <w:tc>
          <w:tcPr>
            <w:tcW w:w="2696" w:type="dxa"/>
            <w:tcBorders>
              <w:top w:val="nil"/>
              <w:left w:val="single" w:sz="4" w:space="0" w:color="auto"/>
              <w:bottom w:val="single" w:sz="4" w:space="0" w:color="auto"/>
              <w:right w:val="single" w:sz="4" w:space="0" w:color="auto"/>
            </w:tcBorders>
            <w:shd w:val="clear" w:color="auto" w:fill="auto"/>
            <w:noWrap/>
            <w:vAlign w:val="center"/>
            <w:hideMark/>
          </w:tcPr>
          <w:p w14:paraId="0C7BF5EC"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w:t>
            </w:r>
          </w:p>
        </w:tc>
        <w:tc>
          <w:tcPr>
            <w:tcW w:w="1288" w:type="dxa"/>
            <w:tcBorders>
              <w:top w:val="nil"/>
              <w:left w:val="nil"/>
              <w:bottom w:val="single" w:sz="4" w:space="0" w:color="auto"/>
              <w:right w:val="single" w:sz="8" w:space="0" w:color="auto"/>
            </w:tcBorders>
            <w:shd w:val="clear" w:color="auto" w:fill="auto"/>
            <w:noWrap/>
            <w:vAlign w:val="center"/>
            <w:hideMark/>
          </w:tcPr>
          <w:p w14:paraId="0A96052D" w14:textId="77777777" w:rsidR="00BF5CA3" w:rsidRPr="00BF5CA3" w:rsidRDefault="00BF5CA3" w:rsidP="00BF5CA3">
            <w:pPr>
              <w:spacing w:after="0" w:line="240" w:lineRule="auto"/>
              <w:jc w:val="center"/>
              <w:rPr>
                <w:rFonts w:ascii="Calibri" w:eastAsia="Times New Roman" w:hAnsi="Calibri" w:cs="Calibri"/>
                <w:color w:val="000000"/>
              </w:rPr>
            </w:pPr>
            <w:r w:rsidRPr="00BF5CA3">
              <w:rPr>
                <w:rFonts w:ascii="Calibri" w:eastAsia="Times New Roman" w:hAnsi="Calibri" w:cs="Calibri"/>
                <w:color w:val="000000"/>
              </w:rPr>
              <w:t xml:space="preserve">                   -   </w:t>
            </w:r>
          </w:p>
        </w:tc>
      </w:tr>
      <w:tr w:rsidR="0073006B" w:rsidRPr="00BF5CA3" w14:paraId="40DCFF47" w14:textId="77777777" w:rsidTr="00BF5CA3">
        <w:trPr>
          <w:trHeight w:val="290"/>
        </w:trPr>
        <w:tc>
          <w:tcPr>
            <w:tcW w:w="428" w:type="dxa"/>
            <w:tcBorders>
              <w:top w:val="nil"/>
              <w:left w:val="single" w:sz="8" w:space="0" w:color="auto"/>
              <w:bottom w:val="nil"/>
              <w:right w:val="nil"/>
            </w:tcBorders>
            <w:shd w:val="clear" w:color="000000" w:fill="0070C0"/>
            <w:noWrap/>
            <w:vAlign w:val="center"/>
            <w:hideMark/>
          </w:tcPr>
          <w:p w14:paraId="2188BE4D" w14:textId="77777777" w:rsidR="00BF5CA3" w:rsidRPr="00BF5CA3" w:rsidRDefault="00BF5CA3" w:rsidP="00BF5CA3">
            <w:pPr>
              <w:spacing w:after="0" w:line="240" w:lineRule="auto"/>
              <w:jc w:val="center"/>
              <w:rPr>
                <w:rFonts w:ascii="Calibri" w:eastAsia="Times New Roman" w:hAnsi="Calibri" w:cs="Calibri"/>
              </w:rPr>
            </w:pPr>
            <w:r w:rsidRPr="00BF5CA3">
              <w:rPr>
                <w:rFonts w:ascii="Calibri" w:eastAsia="Times New Roman" w:hAnsi="Calibri" w:cs="Calibri"/>
              </w:rPr>
              <w:t>7</w:t>
            </w:r>
          </w:p>
        </w:tc>
        <w:tc>
          <w:tcPr>
            <w:tcW w:w="2696" w:type="dxa"/>
            <w:tcBorders>
              <w:top w:val="nil"/>
              <w:left w:val="single" w:sz="4" w:space="0" w:color="auto"/>
              <w:bottom w:val="single" w:sz="4" w:space="0" w:color="auto"/>
              <w:right w:val="single" w:sz="4" w:space="0" w:color="auto"/>
            </w:tcBorders>
            <w:shd w:val="clear" w:color="auto" w:fill="auto"/>
            <w:noWrap/>
            <w:vAlign w:val="center"/>
            <w:hideMark/>
          </w:tcPr>
          <w:p w14:paraId="15F94360" w14:textId="77777777" w:rsidR="00BF5CA3" w:rsidRPr="00BF5CA3" w:rsidRDefault="00BF5CA3" w:rsidP="00BF5CA3">
            <w:pPr>
              <w:spacing w:after="0" w:line="240" w:lineRule="auto"/>
              <w:jc w:val="center"/>
              <w:rPr>
                <w:rFonts w:ascii="Calibri" w:eastAsia="Times New Roman" w:hAnsi="Calibri" w:cs="Calibri"/>
              </w:rPr>
            </w:pPr>
            <w:r w:rsidRPr="00BF5CA3">
              <w:rPr>
                <w:rFonts w:ascii="Calibri" w:eastAsia="Times New Roman" w:hAnsi="Calibri" w:cs="Calibri"/>
              </w:rPr>
              <w:t> </w:t>
            </w:r>
          </w:p>
        </w:tc>
        <w:tc>
          <w:tcPr>
            <w:tcW w:w="1288" w:type="dxa"/>
            <w:tcBorders>
              <w:top w:val="nil"/>
              <w:left w:val="nil"/>
              <w:bottom w:val="single" w:sz="4" w:space="0" w:color="auto"/>
              <w:right w:val="single" w:sz="8" w:space="0" w:color="auto"/>
            </w:tcBorders>
            <w:shd w:val="clear" w:color="auto" w:fill="auto"/>
            <w:noWrap/>
            <w:vAlign w:val="center"/>
            <w:hideMark/>
          </w:tcPr>
          <w:p w14:paraId="169A8495" w14:textId="77777777" w:rsidR="00BF5CA3" w:rsidRPr="00BF5CA3" w:rsidRDefault="00BF5CA3" w:rsidP="00BF5CA3">
            <w:pPr>
              <w:spacing w:after="0" w:line="240" w:lineRule="auto"/>
              <w:jc w:val="center"/>
              <w:rPr>
                <w:rFonts w:ascii="Calibri" w:eastAsia="Times New Roman" w:hAnsi="Calibri" w:cs="Calibri"/>
              </w:rPr>
            </w:pPr>
            <w:r w:rsidRPr="00BF5CA3">
              <w:rPr>
                <w:rFonts w:ascii="Calibri" w:eastAsia="Times New Roman" w:hAnsi="Calibri" w:cs="Calibri"/>
              </w:rPr>
              <w:t xml:space="preserve">                   -   </w:t>
            </w:r>
          </w:p>
        </w:tc>
      </w:tr>
      <w:tr w:rsidR="0073006B" w:rsidRPr="00BF5CA3" w14:paraId="0BA80E11" w14:textId="77777777" w:rsidTr="00BF5CA3">
        <w:trPr>
          <w:trHeight w:val="300"/>
        </w:trPr>
        <w:tc>
          <w:tcPr>
            <w:tcW w:w="428" w:type="dxa"/>
            <w:tcBorders>
              <w:top w:val="nil"/>
              <w:left w:val="single" w:sz="8" w:space="0" w:color="auto"/>
              <w:bottom w:val="single" w:sz="8" w:space="0" w:color="auto"/>
              <w:right w:val="nil"/>
            </w:tcBorders>
            <w:shd w:val="clear" w:color="000000" w:fill="0070C0"/>
            <w:noWrap/>
            <w:vAlign w:val="center"/>
            <w:hideMark/>
          </w:tcPr>
          <w:p w14:paraId="793A14A4" w14:textId="77777777" w:rsidR="00BF5CA3" w:rsidRPr="00BF5CA3" w:rsidRDefault="00BF5CA3" w:rsidP="00BF5CA3">
            <w:pPr>
              <w:spacing w:after="0" w:line="240" w:lineRule="auto"/>
              <w:jc w:val="center"/>
              <w:rPr>
                <w:rFonts w:ascii="Calibri" w:eastAsia="Times New Roman" w:hAnsi="Calibri" w:cs="Calibri"/>
              </w:rPr>
            </w:pPr>
            <w:r w:rsidRPr="00BF5CA3">
              <w:rPr>
                <w:rFonts w:ascii="Calibri" w:eastAsia="Times New Roman" w:hAnsi="Calibri" w:cs="Calibri"/>
              </w:rPr>
              <w:t>8</w:t>
            </w:r>
          </w:p>
        </w:tc>
        <w:tc>
          <w:tcPr>
            <w:tcW w:w="2696" w:type="dxa"/>
            <w:tcBorders>
              <w:top w:val="nil"/>
              <w:left w:val="single" w:sz="4" w:space="0" w:color="auto"/>
              <w:bottom w:val="single" w:sz="8" w:space="0" w:color="auto"/>
              <w:right w:val="single" w:sz="4" w:space="0" w:color="auto"/>
            </w:tcBorders>
            <w:shd w:val="clear" w:color="auto" w:fill="auto"/>
            <w:noWrap/>
            <w:vAlign w:val="center"/>
            <w:hideMark/>
          </w:tcPr>
          <w:p w14:paraId="4436CD37" w14:textId="77777777" w:rsidR="00BF5CA3" w:rsidRPr="00BF5CA3" w:rsidRDefault="00BF5CA3" w:rsidP="00BF5CA3">
            <w:pPr>
              <w:spacing w:after="0" w:line="240" w:lineRule="auto"/>
              <w:jc w:val="center"/>
              <w:rPr>
                <w:rFonts w:ascii="Calibri" w:eastAsia="Times New Roman" w:hAnsi="Calibri" w:cs="Calibri"/>
              </w:rPr>
            </w:pPr>
            <w:r w:rsidRPr="00BF5CA3">
              <w:rPr>
                <w:rFonts w:ascii="Calibri" w:eastAsia="Times New Roman" w:hAnsi="Calibri" w:cs="Calibri"/>
              </w:rPr>
              <w:t> </w:t>
            </w:r>
          </w:p>
        </w:tc>
        <w:tc>
          <w:tcPr>
            <w:tcW w:w="1288" w:type="dxa"/>
            <w:tcBorders>
              <w:top w:val="nil"/>
              <w:left w:val="nil"/>
              <w:bottom w:val="single" w:sz="8" w:space="0" w:color="auto"/>
              <w:right w:val="single" w:sz="8" w:space="0" w:color="auto"/>
            </w:tcBorders>
            <w:shd w:val="clear" w:color="auto" w:fill="auto"/>
            <w:noWrap/>
            <w:vAlign w:val="center"/>
            <w:hideMark/>
          </w:tcPr>
          <w:p w14:paraId="056B97B7" w14:textId="77777777" w:rsidR="00BF5CA3" w:rsidRPr="00BF5CA3" w:rsidRDefault="00BF5CA3" w:rsidP="00BF5CA3">
            <w:pPr>
              <w:spacing w:after="0" w:line="240" w:lineRule="auto"/>
              <w:jc w:val="center"/>
              <w:rPr>
                <w:rFonts w:ascii="Calibri" w:eastAsia="Times New Roman" w:hAnsi="Calibri" w:cs="Calibri"/>
              </w:rPr>
            </w:pPr>
            <w:r w:rsidRPr="00BF5CA3">
              <w:rPr>
                <w:rFonts w:ascii="Calibri" w:eastAsia="Times New Roman" w:hAnsi="Calibri" w:cs="Calibri"/>
              </w:rPr>
              <w:t xml:space="preserve">                   -   </w:t>
            </w:r>
          </w:p>
        </w:tc>
      </w:tr>
    </w:tbl>
    <w:p w14:paraId="4B80FBC1" w14:textId="77777777" w:rsidR="0073006B" w:rsidRPr="0073006B" w:rsidRDefault="0073006B" w:rsidP="00851C08">
      <w:pPr>
        <w:spacing w:after="0"/>
        <w:ind w:left="1440"/>
        <w:rPr>
          <w:rFonts w:ascii="Arial" w:eastAsia="Times New Roman" w:hAnsi="Arial" w:cs="Arial"/>
          <w:sz w:val="10"/>
          <w:szCs w:val="10"/>
        </w:rPr>
      </w:pPr>
      <w:bookmarkStart w:id="13" w:name="_Toc186803474"/>
    </w:p>
    <w:p w14:paraId="32441453" w14:textId="3EAE8094" w:rsidR="00851C08" w:rsidRPr="0073006B" w:rsidRDefault="00851C08" w:rsidP="00851C08">
      <w:pPr>
        <w:spacing w:after="0"/>
        <w:ind w:left="1440"/>
        <w:rPr>
          <w:rFonts w:ascii="Arial" w:eastAsia="Times New Roman" w:hAnsi="Arial" w:cs="Arial"/>
        </w:rPr>
      </w:pPr>
      <w:r w:rsidRPr="00763697">
        <w:rPr>
          <w:rFonts w:ascii="Arial" w:eastAsia="Times New Roman" w:hAnsi="Arial" w:cs="Arial"/>
        </w:rPr>
        <w:t>Master Agreement to include list of positions and, if possible, staff members who are available for services depending on the Statement of Work (SOW). Rates will be included and will apply to specific SOWs. Other expenses (general or specific) should be included in proposal.</w:t>
      </w:r>
    </w:p>
    <w:p w14:paraId="3D34FC45" w14:textId="78CC7B55" w:rsidR="00851C08" w:rsidRPr="0073006B" w:rsidRDefault="00851C08" w:rsidP="00851C08">
      <w:pPr>
        <w:pStyle w:val="Heading2"/>
        <w:numPr>
          <w:ilvl w:val="0"/>
          <w:numId w:val="0"/>
        </w:numPr>
        <w:ind w:left="720"/>
        <w:rPr>
          <w:rFonts w:ascii="Arial" w:eastAsia="Times New Roman" w:hAnsi="Arial" w:cs="Arial"/>
          <w:b/>
          <w:bCs/>
          <w:sz w:val="10"/>
          <w:szCs w:val="10"/>
        </w:rPr>
      </w:pPr>
    </w:p>
    <w:p w14:paraId="23A4C877" w14:textId="0E786E87" w:rsidR="00911476" w:rsidRPr="004F7B6B" w:rsidRDefault="00911476" w:rsidP="00911476">
      <w:pPr>
        <w:pStyle w:val="Heading2"/>
        <w:rPr>
          <w:rFonts w:ascii="Arial" w:eastAsia="Times New Roman" w:hAnsi="Arial" w:cs="Arial"/>
          <w:b/>
          <w:bCs/>
        </w:rPr>
      </w:pPr>
      <w:bookmarkStart w:id="14" w:name="_Toc224577560"/>
      <w:r w:rsidRPr="004F7B6B">
        <w:rPr>
          <w:rFonts w:ascii="Arial" w:eastAsia="Times New Roman" w:hAnsi="Arial" w:cs="Arial"/>
          <w:b/>
          <w:bCs/>
        </w:rPr>
        <w:t>Conditions</w:t>
      </w:r>
      <w:bookmarkEnd w:id="13"/>
      <w:bookmarkEnd w:id="14"/>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4F7B6B" w:rsidRDefault="00E96538" w:rsidP="00E96538">
      <w:pPr>
        <w:pStyle w:val="Heading2"/>
        <w:rPr>
          <w:rFonts w:ascii="Arial" w:eastAsia="Times New Roman" w:hAnsi="Arial" w:cs="Arial"/>
          <w:b/>
          <w:bCs/>
        </w:rPr>
      </w:pPr>
      <w:bookmarkStart w:id="15" w:name="_Toc224577561"/>
      <w:r w:rsidRPr="004F7B6B">
        <w:rPr>
          <w:rFonts w:ascii="Arial" w:eastAsia="Times New Roman" w:hAnsi="Arial" w:cs="Arial"/>
          <w:b/>
          <w:bCs/>
        </w:rPr>
        <w:t>Proposal Evaluation/Vendor Selection</w:t>
      </w:r>
      <w:bookmarkEnd w:id="15"/>
    </w:p>
    <w:p w14:paraId="47216457"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lastRenderedPageBreak/>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I. below</w:t>
      </w:r>
      <w:r w:rsidRPr="00C718FB">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4F7B6B" w:rsidRDefault="00E96538" w:rsidP="00E96538">
      <w:pPr>
        <w:pStyle w:val="Heading2"/>
        <w:rPr>
          <w:rFonts w:ascii="Arial" w:eastAsia="Times New Roman" w:hAnsi="Arial" w:cs="Arial"/>
          <w:b/>
          <w:bCs/>
        </w:rPr>
      </w:pPr>
      <w:bookmarkStart w:id="16" w:name="_Toc224577562"/>
      <w:r w:rsidRPr="004F7B6B">
        <w:rPr>
          <w:rFonts w:ascii="Arial" w:eastAsia="Times New Roman" w:hAnsi="Arial" w:cs="Arial"/>
          <w:b/>
          <w:bCs/>
        </w:rPr>
        <w:t>General Bidder Information</w:t>
      </w:r>
      <w:bookmarkEnd w:id="16"/>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0409322D" w14:textId="77777777" w:rsidR="00E96538" w:rsidRPr="00C718FB" w:rsidRDefault="00E96538" w:rsidP="00E96538">
      <w:pPr>
        <w:spacing w:after="120" w:line="240" w:lineRule="auto"/>
        <w:ind w:left="1440"/>
        <w:jc w:val="both"/>
        <w:rPr>
          <w:rFonts w:ascii="Arial" w:eastAsia="Times New Roman" w:hAnsi="Arial" w:cs="Arial"/>
          <w:b/>
        </w:rPr>
      </w:pPr>
      <w:r w:rsidRPr="00C718FB">
        <w:rPr>
          <w:rFonts w:ascii="Arial" w:eastAsia="Times New Roman" w:hAnsi="Arial" w:cs="Arial"/>
          <w:u w:val="single"/>
        </w:rPr>
        <w:t>Minority Bidders:</w:t>
      </w:r>
      <w:r w:rsidRPr="00C718FB">
        <w:rPr>
          <w:rFonts w:ascii="Arial" w:eastAsia="Times New Roman" w:hAnsi="Arial" w:cs="Arial"/>
          <w:b/>
        </w:rPr>
        <w:t xml:space="preserve"> </w:t>
      </w:r>
      <w:r w:rsidRPr="00C718FB">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Substitutes.</w:t>
      </w:r>
      <w:r w:rsidRPr="00C718FB">
        <w:rPr>
          <w:rFonts w:ascii="Arial" w:eastAsia="Times New Roman" w:hAnsi="Arial" w:cs="Arial"/>
        </w:rPr>
        <w:t xml:space="preserve"> Any recommended substitutions should be attached separately.  </w:t>
      </w:r>
      <w:r w:rsidRPr="00C718FB">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718FB">
        <w:rPr>
          <w:rFonts w:ascii="Arial" w:eastAsia="Times New Roman" w:hAnsi="Arial" w:cs="Arial"/>
        </w:rPr>
        <w:t xml:space="preserve">SGC solicits Bidders’ recommendation(s) for new products and/or services leading to lower costs. </w:t>
      </w:r>
    </w:p>
    <w:p w14:paraId="6FF2E212"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Projected Volume</w:t>
      </w:r>
      <w:r w:rsidRPr="00C718FB">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4F7B6B" w:rsidRDefault="00E96538" w:rsidP="00E96538">
      <w:pPr>
        <w:pStyle w:val="Heading2"/>
        <w:rPr>
          <w:rFonts w:ascii="Arial" w:eastAsia="Times New Roman" w:hAnsi="Arial" w:cs="Arial"/>
          <w:b/>
          <w:bCs/>
        </w:rPr>
      </w:pPr>
      <w:bookmarkStart w:id="17" w:name="_Toc224577563"/>
      <w:r w:rsidRPr="004F7B6B">
        <w:rPr>
          <w:rFonts w:ascii="Arial" w:eastAsia="Times New Roman" w:hAnsi="Arial" w:cs="Arial"/>
          <w:b/>
          <w:bCs/>
        </w:rPr>
        <w:t>SGC Standard Terms and Conditions</w:t>
      </w:r>
      <w:bookmarkEnd w:id="17"/>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6A2BF4AC" w:rsidR="00E96538" w:rsidRPr="00C718FB" w:rsidRDefault="00E96538" w:rsidP="00E96538">
      <w:pPr>
        <w:pStyle w:val="Heading1"/>
        <w:rPr>
          <w:rFonts w:ascii="Arial" w:eastAsia="Times New Roman" w:hAnsi="Arial" w:cs="Arial"/>
        </w:rPr>
      </w:pPr>
      <w:bookmarkStart w:id="18" w:name="_Toc224577564"/>
      <w:r w:rsidRPr="00C718FB">
        <w:rPr>
          <w:rFonts w:ascii="Arial" w:eastAsia="Times New Roman" w:hAnsi="Arial" w:cs="Arial"/>
        </w:rPr>
        <w:lastRenderedPageBreak/>
        <w:t>Provisions Applicable to the Contract</w:t>
      </w:r>
      <w:bookmarkEnd w:id="18"/>
      <w:r w:rsidR="009367F7" w:rsidRPr="00C718FB">
        <w:rPr>
          <w:rFonts w:ascii="Arial" w:eastAsia="Times New Roman" w:hAnsi="Arial" w:cs="Arial"/>
        </w:rPr>
        <w:t xml:space="preserve"> </w:t>
      </w:r>
    </w:p>
    <w:p w14:paraId="3A80FF3E" w14:textId="4D66FE6E" w:rsidR="009367F7" w:rsidRPr="004F7B6B" w:rsidRDefault="00E96538" w:rsidP="009367F7">
      <w:pPr>
        <w:pStyle w:val="Heading2"/>
        <w:rPr>
          <w:rFonts w:ascii="Arial" w:eastAsia="Times New Roman" w:hAnsi="Arial" w:cs="Arial"/>
          <w:b/>
          <w:bCs/>
        </w:rPr>
      </w:pPr>
      <w:bookmarkStart w:id="19" w:name="_Toc224577565"/>
      <w:r w:rsidRPr="004F7B6B">
        <w:rPr>
          <w:rFonts w:ascii="Arial" w:eastAsia="Times New Roman" w:hAnsi="Arial" w:cs="Arial"/>
          <w:b/>
          <w:bCs/>
        </w:rPr>
        <w:t>Agreement Term</w:t>
      </w:r>
      <w:bookmarkEnd w:id="19"/>
    </w:p>
    <w:p w14:paraId="4904E9B1" w14:textId="71AE0CF6" w:rsidR="00E96538" w:rsidRPr="00C718FB" w:rsidRDefault="00E96538" w:rsidP="00E96538">
      <w:pPr>
        <w:spacing w:after="0"/>
        <w:ind w:left="1440"/>
        <w:jc w:val="both"/>
        <w:rPr>
          <w:rFonts w:ascii="Arial" w:hAnsi="Arial" w:cs="Arial"/>
        </w:rPr>
      </w:pPr>
      <w:r w:rsidRPr="00C718FB">
        <w:rPr>
          <w:rFonts w:ascii="Arial" w:hAnsi="Arial" w:cs="Arial"/>
        </w:rPr>
        <w:t xml:space="preserve">The initial term of the contract will be </w:t>
      </w:r>
      <w:r w:rsidR="002D048B" w:rsidRPr="00C718FB">
        <w:rPr>
          <w:rFonts w:ascii="Arial" w:hAnsi="Arial" w:cs="Arial"/>
        </w:rPr>
        <w:t>three years</w:t>
      </w:r>
      <w:r w:rsidRPr="00C718FB">
        <w:rPr>
          <w:rFonts w:ascii="Arial" w:hAnsi="Arial" w:cs="Arial"/>
        </w:rPr>
        <w:t xml:space="preserve">, with </w:t>
      </w:r>
      <w:r w:rsidR="002D048B" w:rsidRPr="00C718FB">
        <w:rPr>
          <w:rFonts w:ascii="Arial" w:hAnsi="Arial" w:cs="Arial"/>
          <w:u w:val="single"/>
        </w:rPr>
        <w:t xml:space="preserve">two </w:t>
      </w:r>
      <w:r w:rsidRPr="00C718FB">
        <w:rPr>
          <w:rFonts w:ascii="Arial" w:hAnsi="Arial" w:cs="Arial"/>
        </w:rPr>
        <w:t xml:space="preserve">options to renew in favor of SGC, each (1) year in duration (each a renewal term). </w:t>
      </w:r>
    </w:p>
    <w:p w14:paraId="5C8609DC" w14:textId="5F283AB7" w:rsidR="00E96538" w:rsidRPr="00C718FB" w:rsidRDefault="00E96538" w:rsidP="00E96538">
      <w:pPr>
        <w:spacing w:before="120" w:after="120"/>
        <w:ind w:left="1440"/>
        <w:jc w:val="both"/>
        <w:rPr>
          <w:rFonts w:ascii="Arial" w:hAnsi="Arial" w:cs="Arial"/>
        </w:rPr>
      </w:pPr>
      <w:bookmarkStart w:id="20" w:name="_Hlk195199403"/>
      <w:r w:rsidRPr="00C718FB">
        <w:rPr>
          <w:rFonts w:ascii="Arial" w:hAnsi="Arial" w:cs="Arial"/>
        </w:rPr>
        <w:t>Upon expiration of the initial term and exercised renewal terms, the contract will automatically renew on a month-to-month basis</w:t>
      </w:r>
      <w:r w:rsidR="009367F7" w:rsidRPr="00C718FB">
        <w:rPr>
          <w:rFonts w:ascii="Arial" w:hAnsi="Arial" w:cs="Arial"/>
        </w:rPr>
        <w:t>, as needed to facilitate a new RFP and enter (or transition) into a subsequent new agreement</w:t>
      </w:r>
      <w:r w:rsidRPr="00C718FB">
        <w:rPr>
          <w:rFonts w:ascii="Arial" w:hAnsi="Arial" w:cs="Arial"/>
        </w:rPr>
        <w:t>.</w:t>
      </w:r>
    </w:p>
    <w:p w14:paraId="1D351F9B" w14:textId="1C7C9C6D" w:rsidR="00E96538" w:rsidRDefault="00E96538" w:rsidP="00E96538">
      <w:pPr>
        <w:pStyle w:val="Heading2"/>
        <w:rPr>
          <w:rFonts w:ascii="Arial" w:hAnsi="Arial" w:cs="Arial"/>
          <w:b/>
          <w:bCs/>
        </w:rPr>
      </w:pPr>
      <w:bookmarkStart w:id="21" w:name="_Toc224577566"/>
      <w:bookmarkEnd w:id="20"/>
      <w:r w:rsidRPr="004F7B6B">
        <w:rPr>
          <w:rFonts w:ascii="Arial" w:hAnsi="Arial" w:cs="Arial"/>
          <w:b/>
          <w:bCs/>
        </w:rPr>
        <w:t>Requirements</w:t>
      </w:r>
      <w:r w:rsidR="004D32F5" w:rsidRPr="004F7B6B">
        <w:rPr>
          <w:rFonts w:ascii="Arial" w:hAnsi="Arial" w:cs="Arial"/>
          <w:b/>
          <w:bCs/>
        </w:rPr>
        <w:t xml:space="preserve"> Specification</w:t>
      </w:r>
      <w:bookmarkEnd w:id="21"/>
    </w:p>
    <w:p w14:paraId="363EC97C" w14:textId="5A0A2658" w:rsidR="0073006B" w:rsidRPr="0073006B" w:rsidRDefault="0073006B" w:rsidP="0073006B">
      <w:pPr>
        <w:pStyle w:val="Heading3"/>
        <w:rPr>
          <w:rFonts w:eastAsia="Times New Roman"/>
          <w:color w:val="0070C0"/>
          <w:highlight w:val="yellow"/>
        </w:rPr>
      </w:pPr>
      <w:bookmarkStart w:id="22" w:name="_Hlk192590825"/>
      <w:bookmarkStart w:id="23" w:name="_Toc224577567"/>
      <w:r w:rsidRPr="0073006B">
        <w:rPr>
          <w:rFonts w:eastAsia="Times New Roman"/>
          <w:color w:val="0070C0"/>
          <w:highlight w:val="yellow"/>
        </w:rPr>
        <w:t>CAPABILITIES:</w:t>
      </w:r>
      <w:bookmarkEnd w:id="23"/>
      <w:r w:rsidRPr="0073006B">
        <w:rPr>
          <w:rFonts w:eastAsia="Times New Roman"/>
          <w:color w:val="0070C0"/>
          <w:highlight w:val="yellow"/>
        </w:rPr>
        <w:t xml:space="preserve"> </w:t>
      </w:r>
    </w:p>
    <w:p w14:paraId="21C4619B" w14:textId="77777777" w:rsidR="0073006B" w:rsidRPr="00F00D43" w:rsidRDefault="0073006B" w:rsidP="0073006B">
      <w:pPr>
        <w:spacing w:after="0"/>
        <w:ind w:left="1440"/>
        <w:rPr>
          <w:rFonts w:ascii="Arial" w:eastAsia="Times New Roman" w:hAnsi="Arial" w:cs="Arial"/>
          <w:highlight w:val="yellow"/>
        </w:rPr>
      </w:pPr>
      <w:r w:rsidRPr="00F00D43">
        <w:rPr>
          <w:rFonts w:ascii="Arial" w:eastAsia="Times New Roman" w:hAnsi="Arial" w:cs="Arial"/>
          <w:highlight w:val="yellow"/>
        </w:rPr>
        <w:t xml:space="preserve">Briefly describe your overall project approach and the work tasks necessary to complete a typical project through design and construction. Describe the phasing (Conceptual, Schematic, Design Development, Construction Documentation, Bidding and Contract Negotiations, Construction Administration and Observation) as you believe appropriate. </w:t>
      </w:r>
    </w:p>
    <w:p w14:paraId="05E13CB2" w14:textId="2EAF240A" w:rsidR="0073006B" w:rsidRPr="0073006B" w:rsidRDefault="0073006B" w:rsidP="0073006B">
      <w:pPr>
        <w:pStyle w:val="Heading3"/>
        <w:rPr>
          <w:rFonts w:eastAsia="Times New Roman"/>
          <w:color w:val="0070C0"/>
          <w:highlight w:val="yellow"/>
        </w:rPr>
      </w:pPr>
      <w:r w:rsidRPr="0073006B">
        <w:rPr>
          <w:rFonts w:eastAsia="Times New Roman"/>
          <w:color w:val="0070C0"/>
          <w:highlight w:val="yellow"/>
        </w:rPr>
        <w:t xml:space="preserve"> </w:t>
      </w:r>
      <w:bookmarkStart w:id="24" w:name="_Toc224577568"/>
      <w:r w:rsidRPr="0073006B">
        <w:rPr>
          <w:rFonts w:eastAsia="Times New Roman"/>
          <w:color w:val="0070C0"/>
          <w:highlight w:val="yellow"/>
        </w:rPr>
        <w:t>GENERAL REQUIREMENTS:</w:t>
      </w:r>
      <w:bookmarkEnd w:id="24"/>
      <w:r w:rsidRPr="0073006B">
        <w:rPr>
          <w:rFonts w:eastAsia="Times New Roman"/>
          <w:color w:val="0070C0"/>
          <w:highlight w:val="yellow"/>
        </w:rPr>
        <w:t xml:space="preserve"> </w:t>
      </w:r>
    </w:p>
    <w:p w14:paraId="2CE233C9" w14:textId="77777777" w:rsidR="0073006B" w:rsidRPr="00F00D43" w:rsidRDefault="0073006B" w:rsidP="0073006B">
      <w:pPr>
        <w:spacing w:after="0"/>
        <w:ind w:left="1440"/>
        <w:rPr>
          <w:rFonts w:ascii="Arial" w:eastAsia="Times New Roman" w:hAnsi="Arial" w:cs="Arial"/>
          <w:highlight w:val="yellow"/>
        </w:rPr>
      </w:pPr>
      <w:r w:rsidRPr="00F00D43">
        <w:rPr>
          <w:rFonts w:ascii="Arial" w:eastAsia="Times New Roman" w:hAnsi="Arial" w:cs="Arial"/>
          <w:highlight w:val="yellow"/>
        </w:rPr>
        <w:t xml:space="preserve">Bidder should demonstrate a clear understanding of the firm’s roles and responsibilities, the project goals, program requirements, work plans, and timelines. Selected firm will provide and shall be responsible for all necessary structural engineering; analysis, design, bid document preparation, construction phase observation and administration, as well as any related professional services for the work. This includes preparation of contract drawings, specifications and cost estimates, site assessment and survey of conditions to develop a repair scope and construction documents which include construction drawings and plans showing repair details. </w:t>
      </w:r>
    </w:p>
    <w:p w14:paraId="7CE9658E" w14:textId="593E61DC" w:rsidR="0073006B" w:rsidRPr="0073006B" w:rsidRDefault="0073006B" w:rsidP="0073006B">
      <w:pPr>
        <w:pStyle w:val="Heading3"/>
        <w:rPr>
          <w:rFonts w:eastAsia="Times New Roman"/>
          <w:highlight w:val="yellow"/>
        </w:rPr>
      </w:pPr>
      <w:bookmarkStart w:id="25" w:name="_Toc224577569"/>
      <w:r w:rsidRPr="0073006B">
        <w:rPr>
          <w:rFonts w:eastAsia="Times New Roman"/>
          <w:color w:val="0070C0"/>
          <w:highlight w:val="yellow"/>
        </w:rPr>
        <w:t>QUALITY &amp; SAFETY</w:t>
      </w:r>
      <w:r w:rsidRPr="0073006B">
        <w:rPr>
          <w:rFonts w:eastAsia="Times New Roman"/>
          <w:highlight w:val="yellow"/>
        </w:rPr>
        <w:t>:</w:t>
      </w:r>
      <w:bookmarkEnd w:id="25"/>
      <w:r w:rsidRPr="0073006B">
        <w:rPr>
          <w:rFonts w:eastAsia="Times New Roman"/>
          <w:highlight w:val="yellow"/>
        </w:rPr>
        <w:t xml:space="preserve"> </w:t>
      </w:r>
    </w:p>
    <w:p w14:paraId="20E9F9FD" w14:textId="77777777" w:rsidR="0073006B" w:rsidRPr="00F00D43" w:rsidRDefault="0073006B" w:rsidP="0073006B">
      <w:pPr>
        <w:spacing w:after="120"/>
        <w:ind w:left="1440"/>
        <w:rPr>
          <w:rFonts w:ascii="Arial" w:eastAsia="Times New Roman" w:hAnsi="Arial" w:cs="Arial"/>
          <w:color w:val="FF0000"/>
        </w:rPr>
      </w:pPr>
      <w:r w:rsidRPr="00F00D43">
        <w:rPr>
          <w:rFonts w:ascii="Arial" w:eastAsia="Times New Roman" w:hAnsi="Arial" w:cs="Arial"/>
          <w:highlight w:val="yellow"/>
        </w:rPr>
        <w:t>Provide a description of your quality control process; identify personnel, procedures, controls, instructions, tests, records, and forms to be used to carry out firm’s quality-assurance and quality-control responsibilities. Bidder shall be solely responsible for construction site safety</w:t>
      </w:r>
      <w:r w:rsidRPr="00F00D43">
        <w:rPr>
          <w:rFonts w:ascii="Arial" w:eastAsia="Times New Roman" w:hAnsi="Arial" w:cs="Arial"/>
          <w:color w:val="FF0000"/>
          <w:highlight w:val="yellow"/>
        </w:rPr>
        <w:t>.</w:t>
      </w:r>
      <w:r w:rsidRPr="00F00D43">
        <w:rPr>
          <w:rFonts w:ascii="Arial" w:eastAsia="Times New Roman" w:hAnsi="Arial" w:cs="Arial"/>
          <w:color w:val="FF0000"/>
        </w:rPr>
        <w:t xml:space="preserve"> </w:t>
      </w:r>
    </w:p>
    <w:p w14:paraId="64D79E70" w14:textId="1F6E4342" w:rsidR="00E96538" w:rsidRPr="00851C08" w:rsidRDefault="00E96538" w:rsidP="00E96538">
      <w:pPr>
        <w:pStyle w:val="Heading2"/>
        <w:rPr>
          <w:rFonts w:ascii="Arial" w:eastAsia="Times New Roman" w:hAnsi="Arial" w:cs="Arial"/>
          <w:b/>
          <w:bCs/>
        </w:rPr>
      </w:pPr>
      <w:bookmarkStart w:id="26" w:name="_Toc224577570"/>
      <w:bookmarkEnd w:id="22"/>
      <w:r w:rsidRPr="00851C08">
        <w:rPr>
          <w:rFonts w:ascii="Arial" w:eastAsia="Times New Roman" w:hAnsi="Arial" w:cs="Arial"/>
          <w:b/>
          <w:bCs/>
        </w:rPr>
        <w:t>Pricing</w:t>
      </w:r>
      <w:bookmarkEnd w:id="26"/>
      <w:r w:rsidRPr="00851C08">
        <w:rPr>
          <w:rFonts w:ascii="Arial" w:eastAsia="Times New Roman" w:hAnsi="Arial" w:cs="Arial"/>
          <w:b/>
          <w:bCs/>
        </w:rPr>
        <w:t xml:space="preserve"> </w:t>
      </w:r>
    </w:p>
    <w:p w14:paraId="570AED54" w14:textId="3907B9E9" w:rsidR="00E96538" w:rsidRPr="00C718FB" w:rsidRDefault="00E96538" w:rsidP="00574363">
      <w:pPr>
        <w:ind w:left="720" w:firstLine="720"/>
        <w:rPr>
          <w:rFonts w:ascii="Arial" w:hAnsi="Arial" w:cs="Arial"/>
        </w:rPr>
      </w:pPr>
      <w:r w:rsidRPr="00C718FB">
        <w:rPr>
          <w:rFonts w:ascii="Arial" w:hAnsi="Arial" w:cs="Arial"/>
        </w:rPr>
        <w:t xml:space="preserve">Please provide your most competitive pricing and any additional offers. </w:t>
      </w:r>
    </w:p>
    <w:p w14:paraId="4D0E46D5" w14:textId="77777777" w:rsidR="00E96538" w:rsidRPr="00851C08" w:rsidRDefault="00E96538" w:rsidP="00E96538">
      <w:pPr>
        <w:pStyle w:val="Heading2"/>
        <w:rPr>
          <w:rFonts w:ascii="Arial" w:eastAsia="Times New Roman" w:hAnsi="Arial" w:cs="Arial"/>
          <w:b/>
          <w:bCs/>
        </w:rPr>
      </w:pPr>
      <w:bookmarkStart w:id="27" w:name="_Toc224577571"/>
      <w:r w:rsidRPr="00851C08">
        <w:rPr>
          <w:rFonts w:ascii="Arial" w:eastAsia="Times New Roman" w:hAnsi="Arial" w:cs="Arial"/>
          <w:b/>
          <w:bCs/>
        </w:rPr>
        <w:t>Tax Exempt Status</w:t>
      </w:r>
      <w:bookmarkEnd w:id="27"/>
      <w:r w:rsidRPr="00851C08">
        <w:rPr>
          <w:rFonts w:ascii="Arial" w:eastAsia="Times New Roman" w:hAnsi="Arial" w:cs="Arial"/>
          <w:b/>
          <w:bCs/>
        </w:rPr>
        <w:t xml:space="preserve">  </w:t>
      </w:r>
    </w:p>
    <w:p w14:paraId="37C03BC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851C08" w:rsidRDefault="00E96538" w:rsidP="00E96538">
      <w:pPr>
        <w:pStyle w:val="Heading2"/>
        <w:rPr>
          <w:rFonts w:ascii="Arial" w:eastAsia="Times New Roman" w:hAnsi="Arial" w:cs="Arial"/>
          <w:b/>
          <w:bCs/>
        </w:rPr>
      </w:pPr>
      <w:bookmarkStart w:id="28" w:name="_Toc224577572"/>
      <w:r w:rsidRPr="00851C08">
        <w:rPr>
          <w:rFonts w:ascii="Arial" w:eastAsia="Times New Roman" w:hAnsi="Arial" w:cs="Arial"/>
          <w:b/>
          <w:bCs/>
        </w:rPr>
        <w:t>Payment Terms</w:t>
      </w:r>
      <w:bookmarkEnd w:id="28"/>
      <w:r w:rsidRPr="00851C08">
        <w:rPr>
          <w:rFonts w:ascii="Arial" w:eastAsia="Times New Roman" w:hAnsi="Arial" w:cs="Arial"/>
          <w:b/>
          <w:bCs/>
        </w:rPr>
        <w:t xml:space="preserve"> </w:t>
      </w:r>
    </w:p>
    <w:p w14:paraId="6BB04360"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718FB" w:rsidRDefault="00E96538" w:rsidP="00E96538">
      <w:pPr>
        <w:pStyle w:val="Heading1"/>
        <w:rPr>
          <w:rFonts w:ascii="Arial" w:eastAsia="Times New Roman" w:hAnsi="Arial" w:cs="Arial"/>
        </w:rPr>
      </w:pPr>
      <w:bookmarkStart w:id="29" w:name="_Toc224577573"/>
      <w:r w:rsidRPr="00C718FB">
        <w:rPr>
          <w:rFonts w:ascii="Arial" w:eastAsia="Times New Roman" w:hAnsi="Arial" w:cs="Arial"/>
        </w:rPr>
        <w:t>Supplemental Bidder Information</w:t>
      </w:r>
      <w:bookmarkEnd w:id="29"/>
    </w:p>
    <w:p w14:paraId="2F17EE1B" w14:textId="77777777" w:rsidR="00E96538" w:rsidRPr="00851C08" w:rsidRDefault="00E96538" w:rsidP="00E96538">
      <w:pPr>
        <w:pStyle w:val="Heading2"/>
        <w:rPr>
          <w:rFonts w:ascii="Arial" w:eastAsia="Times New Roman" w:hAnsi="Arial" w:cs="Arial"/>
          <w:b/>
          <w:bCs/>
        </w:rPr>
      </w:pPr>
      <w:bookmarkStart w:id="30" w:name="_Toc224577574"/>
      <w:r w:rsidRPr="00851C08">
        <w:rPr>
          <w:rFonts w:ascii="Arial" w:eastAsia="Times New Roman" w:hAnsi="Arial" w:cs="Arial"/>
          <w:b/>
          <w:bCs/>
        </w:rPr>
        <w:t>Conformity of Proposal with SGC Requirements</w:t>
      </w:r>
      <w:bookmarkEnd w:id="30"/>
    </w:p>
    <w:p w14:paraId="44164AA4" w14:textId="6697D750" w:rsidR="00E96538" w:rsidRPr="00C718FB"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263A3E56" w14:textId="77777777" w:rsidR="00E96538" w:rsidRPr="00C718FB" w:rsidRDefault="00E96538" w:rsidP="00E96538">
      <w:pPr>
        <w:pStyle w:val="Heading1"/>
        <w:rPr>
          <w:rFonts w:ascii="Arial" w:eastAsia="Times New Roman" w:hAnsi="Arial" w:cs="Arial"/>
        </w:rPr>
      </w:pPr>
      <w:bookmarkStart w:id="31" w:name="_Toc224577575"/>
      <w:r w:rsidRPr="00C718FB">
        <w:rPr>
          <w:rFonts w:ascii="Arial" w:eastAsia="Times New Roman" w:hAnsi="Arial" w:cs="Arial"/>
        </w:rPr>
        <w:lastRenderedPageBreak/>
        <w:t>Vendor Requirements</w:t>
      </w:r>
      <w:bookmarkEnd w:id="31"/>
    </w:p>
    <w:p w14:paraId="23762B08" w14:textId="77777777" w:rsidR="00E96538" w:rsidRPr="00851C08" w:rsidRDefault="00E96538" w:rsidP="00E96538">
      <w:pPr>
        <w:pStyle w:val="Heading2"/>
        <w:rPr>
          <w:rFonts w:ascii="Arial" w:eastAsia="Times New Roman" w:hAnsi="Arial" w:cs="Arial"/>
          <w:b/>
          <w:bCs/>
        </w:rPr>
      </w:pPr>
      <w:bookmarkStart w:id="32" w:name="_Toc224577576"/>
      <w:r w:rsidRPr="00851C08">
        <w:rPr>
          <w:rFonts w:ascii="Arial" w:eastAsia="Times New Roman" w:hAnsi="Arial" w:cs="Arial"/>
          <w:b/>
          <w:bCs/>
        </w:rPr>
        <w:t>Proposal</w:t>
      </w:r>
      <w:bookmarkEnd w:id="32"/>
      <w:r w:rsidRPr="00851C08">
        <w:rPr>
          <w:rFonts w:ascii="Arial" w:eastAsia="Times New Roman" w:hAnsi="Arial" w:cs="Arial"/>
          <w:b/>
          <w:bCs/>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851C08" w:rsidRDefault="00E96538" w:rsidP="00E96538">
      <w:pPr>
        <w:pStyle w:val="Heading2"/>
        <w:rPr>
          <w:rFonts w:ascii="Arial" w:eastAsia="Times New Roman" w:hAnsi="Arial" w:cs="Arial"/>
          <w:b/>
          <w:bCs/>
        </w:rPr>
      </w:pPr>
      <w:bookmarkStart w:id="33" w:name="_Toc224577577"/>
      <w:r w:rsidRPr="00851C08">
        <w:rPr>
          <w:rFonts w:ascii="Arial" w:eastAsia="Times New Roman" w:hAnsi="Arial" w:cs="Arial"/>
          <w:b/>
          <w:bCs/>
        </w:rPr>
        <w:t>Standard Service Agreement</w:t>
      </w:r>
      <w:bookmarkEnd w:id="33"/>
      <w:r w:rsidRPr="00851C08">
        <w:rPr>
          <w:rFonts w:ascii="Arial" w:eastAsia="Times New Roman" w:hAnsi="Arial" w:cs="Arial"/>
          <w:b/>
          <w:bCs/>
        </w:rPr>
        <w:t xml:space="preserve">  </w:t>
      </w:r>
    </w:p>
    <w:p w14:paraId="3027967B" w14:textId="6416EFB9" w:rsidR="00E96538" w:rsidRPr="00851C08" w:rsidRDefault="00E96538" w:rsidP="00E96538">
      <w:pPr>
        <w:autoSpaceDE w:val="0"/>
        <w:autoSpaceDN w:val="0"/>
        <w:adjustRightInd w:val="0"/>
        <w:spacing w:after="120" w:line="240" w:lineRule="auto"/>
        <w:ind w:left="1440"/>
        <w:jc w:val="both"/>
        <w:rPr>
          <w:rFonts w:ascii="Arial" w:eastAsia="Times New Roman" w:hAnsi="Arial" w:cs="Arial"/>
        </w:rPr>
      </w:pPr>
      <w:r w:rsidRPr="00851C08">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851C08" w:rsidRDefault="00D72C9A" w:rsidP="00D72C9A">
      <w:pPr>
        <w:pStyle w:val="Heading2"/>
        <w:rPr>
          <w:rFonts w:ascii="Arial" w:eastAsia="Times New Roman" w:hAnsi="Arial" w:cs="Arial"/>
          <w:b/>
          <w:bCs/>
        </w:rPr>
      </w:pPr>
      <w:bookmarkStart w:id="34" w:name="_Toc224577578"/>
      <w:r w:rsidRPr="00851C08">
        <w:rPr>
          <w:rFonts w:ascii="Arial" w:eastAsia="Times New Roman" w:hAnsi="Arial" w:cs="Arial"/>
          <w:b/>
          <w:bCs/>
        </w:rPr>
        <w:t>Seneca Nation Business Registration Fee (SNIBRF)</w:t>
      </w:r>
      <w:bookmarkEnd w:id="34"/>
    </w:p>
    <w:p w14:paraId="594FD273" w14:textId="5A541899" w:rsidR="00D72C9A" w:rsidRPr="00C718FB" w:rsidRDefault="00D72C9A" w:rsidP="002D048B">
      <w:pPr>
        <w:rPr>
          <w:rFonts w:ascii="Arial" w:eastAsia="Times New Roman" w:hAnsi="Arial" w:cs="Arial"/>
          <w:color w:val="FF0000"/>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 xml:space="preserve">payment to the vendor exceeds $10,000.  Failure to pay the fee when required may </w:t>
      </w:r>
      <w:r w:rsidRPr="00C718FB">
        <w:rPr>
          <w:rFonts w:ascii="Arial" w:eastAsia="Times New Roman" w:hAnsi="Arial" w:cs="Arial"/>
        </w:rPr>
        <w:tab/>
      </w:r>
      <w:r w:rsidRPr="00C718FB">
        <w:rPr>
          <w:rFonts w:ascii="Arial" w:eastAsia="Times New Roman" w:hAnsi="Arial" w:cs="Arial"/>
        </w:rPr>
        <w:tab/>
      </w:r>
      <w:r w:rsidRPr="00C718FB">
        <w:rPr>
          <w:rFonts w:ascii="Arial" w:eastAsia="Times New Roman" w:hAnsi="Arial" w:cs="Arial"/>
        </w:rPr>
        <w:tab/>
        <w:t>result in termination of further business with Seneca Gaming Corporation.</w:t>
      </w:r>
    </w:p>
    <w:p w14:paraId="286D1BFE" w14:textId="34C5CA4A" w:rsidR="00D20F91" w:rsidRPr="00C718FB"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718FB" w:rsidRDefault="00E96538" w:rsidP="002D048B">
      <w:pPr>
        <w:pStyle w:val="Heading2"/>
        <w:numPr>
          <w:ilvl w:val="0"/>
          <w:numId w:val="0"/>
        </w:numPr>
        <w:ind w:left="720"/>
        <w:rPr>
          <w:rFonts w:ascii="Arial" w:eastAsia="Times New Roman" w:hAnsi="Arial" w:cs="Arial"/>
          <w:sz w:val="32"/>
          <w:szCs w:val="32"/>
        </w:rPr>
      </w:pPr>
      <w:r w:rsidRPr="00C718FB">
        <w:rPr>
          <w:rFonts w:ascii="Arial" w:eastAsia="Times New Roman" w:hAnsi="Arial" w:cs="Arial"/>
        </w:rPr>
        <w:br w:type="page"/>
      </w:r>
    </w:p>
    <w:p w14:paraId="7A8C4336" w14:textId="77777777" w:rsidR="00E96538" w:rsidRPr="00C718FB" w:rsidRDefault="00E96538" w:rsidP="00E96538">
      <w:pPr>
        <w:pStyle w:val="Heading1"/>
        <w:rPr>
          <w:rFonts w:ascii="Arial" w:eastAsia="Times New Roman" w:hAnsi="Arial" w:cs="Arial"/>
        </w:rPr>
      </w:pPr>
      <w:bookmarkStart w:id="35" w:name="_Toc224577579"/>
      <w:r w:rsidRPr="00C718FB">
        <w:rPr>
          <w:rFonts w:ascii="Arial" w:eastAsia="Times New Roman" w:hAnsi="Arial" w:cs="Arial"/>
        </w:rPr>
        <w:lastRenderedPageBreak/>
        <w:t>Bidder Certifications and Representations</w:t>
      </w:r>
      <w:bookmarkEnd w:id="35"/>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3"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6"/>
  </w:num>
  <w:num w:numId="4">
    <w:abstractNumId w:val="13"/>
  </w:num>
  <w:num w:numId="5">
    <w:abstractNumId w:val="11"/>
  </w:num>
  <w:num w:numId="6">
    <w:abstractNumId w:val="0"/>
  </w:num>
  <w:num w:numId="7">
    <w:abstractNumId w:val="14"/>
  </w:num>
  <w:num w:numId="8">
    <w:abstractNumId w:val="3"/>
  </w:num>
  <w:num w:numId="9">
    <w:abstractNumId w:val="4"/>
  </w:num>
  <w:num w:numId="10">
    <w:abstractNumId w:val="10"/>
  </w:num>
  <w:num w:numId="11">
    <w:abstractNumId w:val="8"/>
  </w:num>
  <w:num w:numId="12">
    <w:abstractNumId w:val="1"/>
  </w:num>
  <w:num w:numId="13">
    <w:abstractNumId w:val="2"/>
  </w:num>
  <w:num w:numId="14">
    <w:abstractNumId w:val="7"/>
  </w:num>
  <w:num w:numId="15">
    <w:abstractNumId w:val="15"/>
  </w:num>
  <w:num w:numId="16">
    <w:abstractNumId w:val="17"/>
  </w:num>
  <w:num w:numId="17">
    <w:abstractNumId w:val="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0673C"/>
    <w:rsid w:val="00073373"/>
    <w:rsid w:val="00083680"/>
    <w:rsid w:val="001363D7"/>
    <w:rsid w:val="00140981"/>
    <w:rsid w:val="00143363"/>
    <w:rsid w:val="0014705A"/>
    <w:rsid w:val="001A2DAD"/>
    <w:rsid w:val="0023713C"/>
    <w:rsid w:val="00237E51"/>
    <w:rsid w:val="00250353"/>
    <w:rsid w:val="00275CA0"/>
    <w:rsid w:val="002D048B"/>
    <w:rsid w:val="00333D48"/>
    <w:rsid w:val="003401B6"/>
    <w:rsid w:val="003C0FE7"/>
    <w:rsid w:val="003E25F2"/>
    <w:rsid w:val="003F6C8E"/>
    <w:rsid w:val="00456E00"/>
    <w:rsid w:val="00457F12"/>
    <w:rsid w:val="00470E46"/>
    <w:rsid w:val="004D32F5"/>
    <w:rsid w:val="004F2163"/>
    <w:rsid w:val="004F7B6B"/>
    <w:rsid w:val="005361C1"/>
    <w:rsid w:val="00574363"/>
    <w:rsid w:val="00641823"/>
    <w:rsid w:val="00654CDD"/>
    <w:rsid w:val="006A381D"/>
    <w:rsid w:val="006A7F0E"/>
    <w:rsid w:val="006D1252"/>
    <w:rsid w:val="0073006B"/>
    <w:rsid w:val="00763697"/>
    <w:rsid w:val="0077626A"/>
    <w:rsid w:val="007770A5"/>
    <w:rsid w:val="007F794E"/>
    <w:rsid w:val="00804800"/>
    <w:rsid w:val="00806F87"/>
    <w:rsid w:val="00834241"/>
    <w:rsid w:val="00851C08"/>
    <w:rsid w:val="00911476"/>
    <w:rsid w:val="009367F7"/>
    <w:rsid w:val="009D2F2D"/>
    <w:rsid w:val="00A66CA8"/>
    <w:rsid w:val="00A83248"/>
    <w:rsid w:val="00AE4B06"/>
    <w:rsid w:val="00B04250"/>
    <w:rsid w:val="00B83CEB"/>
    <w:rsid w:val="00BF5CA3"/>
    <w:rsid w:val="00C60AFF"/>
    <w:rsid w:val="00C718FB"/>
    <w:rsid w:val="00D20F91"/>
    <w:rsid w:val="00D72C9A"/>
    <w:rsid w:val="00D77992"/>
    <w:rsid w:val="00D92B78"/>
    <w:rsid w:val="00DB61C3"/>
    <w:rsid w:val="00DE5E55"/>
    <w:rsid w:val="00E46A94"/>
    <w:rsid w:val="00E632C9"/>
    <w:rsid w:val="00E83C62"/>
    <w:rsid w:val="00E96538"/>
    <w:rsid w:val="00EE6F09"/>
    <w:rsid w:val="00F00D43"/>
    <w:rsid w:val="00F43ED8"/>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9489">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2</cp:revision>
  <dcterms:created xsi:type="dcterms:W3CDTF">2026-03-16T22:28:00Z</dcterms:created>
  <dcterms:modified xsi:type="dcterms:W3CDTF">2026-03-16T22:28:00Z</dcterms:modified>
</cp:coreProperties>
</file>