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487680</wp:posOffset>
                    </wp:positionH>
                    <wp:positionV relativeFrom="page">
                      <wp:posOffset>5646420</wp:posOffset>
                    </wp:positionV>
                    <wp:extent cx="7045960" cy="8763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045960" cy="876300"/>
                            </a:xfrm>
                            <a:prstGeom prst="rect">
                              <a:avLst/>
                            </a:prstGeom>
                            <a:noFill/>
                            <a:ln w="6350">
                              <a:noFill/>
                            </a:ln>
                            <a:effectLst/>
                          </wps:spPr>
                          <wps:txbx>
                            <w:txbxContent>
                              <w:p w:rsidR="00461DDA" w:rsidRDefault="007C56BB" w:rsidP="00E96538">
                                <w:pPr>
                                  <w:pStyle w:val="NoSpacing"/>
                                  <w:jc w:val="right"/>
                                  <w:rPr>
                                    <w:color w:val="5B9BD5" w:themeColor="accent1"/>
                                    <w:sz w:val="40"/>
                                    <w:szCs w:val="40"/>
                                  </w:rPr>
                                </w:pPr>
                                <w:r>
                                  <w:rPr>
                                    <w:color w:val="5B9BD5" w:themeColor="accent1"/>
                                    <w:sz w:val="40"/>
                                    <w:szCs w:val="40"/>
                                  </w:rPr>
                                  <w:t xml:space="preserve">REQUEST FOR PROPOSAL </w:t>
                                </w:r>
                              </w:p>
                              <w:p w:rsidR="007C56BB" w:rsidRPr="007C56BB" w:rsidRDefault="00461DDA" w:rsidP="00461DDA">
                                <w:pPr>
                                  <w:pStyle w:val="NoSpacing"/>
                                  <w:jc w:val="right"/>
                                  <w:rPr>
                                    <w:color w:val="5B9BD5" w:themeColor="accent1"/>
                                    <w:sz w:val="40"/>
                                    <w:szCs w:val="40"/>
                                  </w:rPr>
                                </w:pPr>
                                <w:r w:rsidRPr="00461DDA">
                                  <w:rPr>
                                    <w:color w:val="5B9BD5" w:themeColor="accent1"/>
                                    <w:sz w:val="40"/>
                                    <w:szCs w:val="40"/>
                                  </w:rPr>
                                  <w:t>SGC-0068-21JN Human Capital Management Consultant</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70EA95" id="_x0000_t202" coordsize="21600,21600" o:spt="202" path="m,l,21600r21600,l21600,xe">
                    <v:stroke joinstyle="miter"/>
                    <v:path gradientshapeok="t" o:connecttype="rect"/>
                  </v:shapetype>
                  <v:shape id="_x0000_s1027" type="#_x0000_t202" style="position:absolute;left:0;text-align:left;margin-left:38.4pt;margin-top:444.6pt;width:554.8pt;height:6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" filled="f" stroked="f" strokeweight=".5pt">
                    <v:textbox inset="126pt,0,54pt,0">
                      <w:txbxContent>
                        <w:p w:rsidR="00461DDA" w:rsidRDefault="007C56BB" w:rsidP="00E96538">
                          <w:pPr>
                            <w:pStyle w:val="NoSpacing"/>
                            <w:jc w:val="right"/>
                            <w:rPr>
                              <w:color w:val="5B9BD5" w:themeColor="accent1"/>
                              <w:sz w:val="40"/>
                              <w:szCs w:val="40"/>
                            </w:rPr>
                          </w:pPr>
                          <w:r>
                            <w:rPr>
                              <w:color w:val="5B9BD5" w:themeColor="accent1"/>
                              <w:sz w:val="40"/>
                              <w:szCs w:val="40"/>
                            </w:rPr>
                            <w:t xml:space="preserve">REQUEST FOR PROPOSAL </w:t>
                          </w:r>
                        </w:p>
                        <w:p w:rsidR="007C56BB" w:rsidRPr="007C56BB" w:rsidRDefault="00461DDA" w:rsidP="00461DDA">
                          <w:pPr>
                            <w:pStyle w:val="NoSpacing"/>
                            <w:jc w:val="right"/>
                            <w:rPr>
                              <w:color w:val="5B9BD5" w:themeColor="accent1"/>
                              <w:sz w:val="40"/>
                              <w:szCs w:val="40"/>
                            </w:rPr>
                          </w:pPr>
                          <w:r w:rsidRPr="00461DDA">
                            <w:rPr>
                              <w:color w:val="5B9BD5" w:themeColor="accent1"/>
                              <w:sz w:val="40"/>
                              <w:szCs w:val="40"/>
                            </w:rPr>
                            <w:t>SGC-0068-21JN Human Capital Management Consultant</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w:t>
                                </w:r>
                                <w:r w:rsidR="007C56BB">
                                  <w:rPr>
                                    <w:color w:val="5B9BD5" w:themeColor="accent1"/>
                                    <w:sz w:val="24"/>
                                    <w:szCs w:val="24"/>
                                  </w:rPr>
                                  <w:t xml:space="preserve">poration </w:t>
                                </w:r>
                                <w:r w:rsidRPr="003E48CF">
                                  <w:rPr>
                                    <w:color w:val="5B9BD5" w:themeColor="accent1"/>
                                    <w:sz w:val="24"/>
                                    <w:szCs w:val="24"/>
                                  </w:rPr>
                                  <w:t>is requesting bid</w:t>
                                </w:r>
                                <w:r w:rsidR="007C56BB">
                                  <w:rPr>
                                    <w:color w:val="5B9BD5" w:themeColor="accent1"/>
                                    <w:sz w:val="24"/>
                                    <w:szCs w:val="24"/>
                                  </w:rPr>
                                  <w:t xml:space="preserve">s for the above </w:t>
                                </w:r>
                                <w:r>
                                  <w:rPr>
                                    <w:color w:val="5B9BD5" w:themeColor="accent1"/>
                                    <w:sz w:val="24"/>
                                    <w:szCs w:val="24"/>
                                  </w:rPr>
                                  <w:t xml:space="preserve">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w:t>
                          </w:r>
                          <w:r w:rsidR="007C56BB">
                            <w:rPr>
                              <w:color w:val="5B9BD5" w:themeColor="accent1"/>
                              <w:sz w:val="24"/>
                              <w:szCs w:val="24"/>
                            </w:rPr>
                            <w:t xml:space="preserve">poration </w:t>
                          </w:r>
                          <w:r w:rsidRPr="003E48CF">
                            <w:rPr>
                              <w:color w:val="5B9BD5" w:themeColor="accent1"/>
                              <w:sz w:val="24"/>
                              <w:szCs w:val="24"/>
                            </w:rPr>
                            <w:t>is requesting bid</w:t>
                          </w:r>
                          <w:r w:rsidR="007C56BB">
                            <w:rPr>
                              <w:color w:val="5B9BD5" w:themeColor="accent1"/>
                              <w:sz w:val="24"/>
                              <w:szCs w:val="24"/>
                            </w:rPr>
                            <w:t xml:space="preserve">s for the above </w:t>
                          </w:r>
                          <w:r>
                            <w:rPr>
                              <w:color w:val="5B9BD5" w:themeColor="accent1"/>
                              <w:sz w:val="24"/>
                              <w:szCs w:val="24"/>
                            </w:rPr>
                            <w:t xml:space="preserve">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Pr="003E48CF" w:rsidRDefault="00461DDA" w:rsidP="00E96538">
                                <w:pPr>
                                  <w:pStyle w:val="NoSpacing"/>
                                  <w:jc w:val="right"/>
                                  <w:rPr>
                                    <w:color w:val="5B9BD5" w:themeColor="accent1"/>
                                    <w:sz w:val="24"/>
                                    <w:szCs w:val="24"/>
                                  </w:rPr>
                                </w:pPr>
                                <w:r>
                                  <w:rPr>
                                    <w:color w:val="5B9BD5" w:themeColor="accent1"/>
                                    <w:sz w:val="24"/>
                                    <w:szCs w:val="24"/>
                                  </w:rPr>
                                  <w:t>September 13</w:t>
                                </w:r>
                                <w:r w:rsidR="007C56BB">
                                  <w:rPr>
                                    <w:color w:val="5B9BD5" w:themeColor="accent1"/>
                                    <w:sz w:val="24"/>
                                    <w:szCs w:val="24"/>
                                  </w:rPr>
                                  <w:t>, 2021</w:t>
                                </w:r>
                              </w:p>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Pr="003E48CF" w:rsidRDefault="00461DDA" w:rsidP="00E96538">
                          <w:pPr>
                            <w:pStyle w:val="NoSpacing"/>
                            <w:jc w:val="right"/>
                            <w:rPr>
                              <w:color w:val="5B9BD5" w:themeColor="accent1"/>
                              <w:sz w:val="24"/>
                              <w:szCs w:val="24"/>
                            </w:rPr>
                          </w:pPr>
                          <w:r>
                            <w:rPr>
                              <w:color w:val="5B9BD5" w:themeColor="accent1"/>
                              <w:sz w:val="24"/>
                              <w:szCs w:val="24"/>
                            </w:rPr>
                            <w:t>September 13</w:t>
                          </w:r>
                          <w:r w:rsidR="007C56BB">
                            <w:rPr>
                              <w:color w:val="5B9BD5" w:themeColor="accent1"/>
                              <w:sz w:val="24"/>
                              <w:szCs w:val="24"/>
                            </w:rPr>
                            <w:t>, 2021</w:t>
                          </w:r>
                        </w:p>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826753"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37687B"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numPr>
              <w:ilvl w:val="0"/>
              <w:numId w:val="0"/>
            </w:numPr>
          </w:pPr>
          <w:r>
            <w:t>Table of Contents</w:t>
          </w:r>
        </w:p>
        <w:p w:rsidR="009A2A3C"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82182329" w:history="1">
            <w:r w:rsidR="009A2A3C" w:rsidRPr="0003135E">
              <w:rPr>
                <w:rStyle w:val="Hyperlink"/>
                <w:noProof/>
              </w:rPr>
              <w:t>I.</w:t>
            </w:r>
            <w:r w:rsidR="009A2A3C">
              <w:rPr>
                <w:rFonts w:eastAsiaTheme="minorEastAsia"/>
                <w:noProof/>
              </w:rPr>
              <w:tab/>
            </w:r>
            <w:r w:rsidR="009A2A3C" w:rsidRPr="0003135E">
              <w:rPr>
                <w:rStyle w:val="Hyperlink"/>
                <w:noProof/>
              </w:rPr>
              <w:t>Introduction</w:t>
            </w:r>
            <w:r w:rsidR="009A2A3C">
              <w:rPr>
                <w:noProof/>
                <w:webHidden/>
              </w:rPr>
              <w:tab/>
            </w:r>
            <w:r w:rsidR="009A2A3C">
              <w:rPr>
                <w:noProof/>
                <w:webHidden/>
              </w:rPr>
              <w:fldChar w:fldCharType="begin"/>
            </w:r>
            <w:r w:rsidR="009A2A3C">
              <w:rPr>
                <w:noProof/>
                <w:webHidden/>
              </w:rPr>
              <w:instrText xml:space="preserve"> PAGEREF _Toc82182329 \h </w:instrText>
            </w:r>
            <w:r w:rsidR="009A2A3C">
              <w:rPr>
                <w:noProof/>
                <w:webHidden/>
              </w:rPr>
            </w:r>
            <w:r w:rsidR="009A2A3C">
              <w:rPr>
                <w:noProof/>
                <w:webHidden/>
              </w:rPr>
              <w:fldChar w:fldCharType="separate"/>
            </w:r>
            <w:r w:rsidR="009A2A3C">
              <w:rPr>
                <w:noProof/>
                <w:webHidden/>
              </w:rPr>
              <w:t>2</w:t>
            </w:r>
            <w:r w:rsidR="009A2A3C">
              <w:rPr>
                <w:noProof/>
                <w:webHidden/>
              </w:rPr>
              <w:fldChar w:fldCharType="end"/>
            </w:r>
          </w:hyperlink>
        </w:p>
        <w:p w:rsidR="009A2A3C" w:rsidRDefault="00826753">
          <w:pPr>
            <w:pStyle w:val="TOC1"/>
            <w:tabs>
              <w:tab w:val="left" w:pos="440"/>
              <w:tab w:val="right" w:leader="dot" w:pos="9350"/>
            </w:tabs>
            <w:rPr>
              <w:rFonts w:eastAsiaTheme="minorEastAsia"/>
              <w:noProof/>
            </w:rPr>
          </w:pPr>
          <w:hyperlink w:anchor="_Toc82182330" w:history="1">
            <w:r w:rsidR="009A2A3C" w:rsidRPr="0003135E">
              <w:rPr>
                <w:rStyle w:val="Hyperlink"/>
                <w:noProof/>
              </w:rPr>
              <w:t>II.</w:t>
            </w:r>
            <w:r w:rsidR="009A2A3C">
              <w:rPr>
                <w:rFonts w:eastAsiaTheme="minorEastAsia"/>
                <w:noProof/>
              </w:rPr>
              <w:tab/>
            </w:r>
            <w:r w:rsidR="009A2A3C" w:rsidRPr="0003135E">
              <w:rPr>
                <w:rStyle w:val="Hyperlink"/>
                <w:noProof/>
              </w:rPr>
              <w:t>RFP Objective</w:t>
            </w:r>
            <w:r w:rsidR="009A2A3C">
              <w:rPr>
                <w:noProof/>
                <w:webHidden/>
              </w:rPr>
              <w:tab/>
            </w:r>
            <w:r w:rsidR="009A2A3C">
              <w:rPr>
                <w:noProof/>
                <w:webHidden/>
              </w:rPr>
              <w:fldChar w:fldCharType="begin"/>
            </w:r>
            <w:r w:rsidR="009A2A3C">
              <w:rPr>
                <w:noProof/>
                <w:webHidden/>
              </w:rPr>
              <w:instrText xml:space="preserve"> PAGEREF _Toc82182330 \h </w:instrText>
            </w:r>
            <w:r w:rsidR="009A2A3C">
              <w:rPr>
                <w:noProof/>
                <w:webHidden/>
              </w:rPr>
            </w:r>
            <w:r w:rsidR="009A2A3C">
              <w:rPr>
                <w:noProof/>
                <w:webHidden/>
              </w:rPr>
              <w:fldChar w:fldCharType="separate"/>
            </w:r>
            <w:r w:rsidR="009A2A3C">
              <w:rPr>
                <w:noProof/>
                <w:webHidden/>
              </w:rPr>
              <w:t>2</w:t>
            </w:r>
            <w:r w:rsidR="009A2A3C">
              <w:rPr>
                <w:noProof/>
                <w:webHidden/>
              </w:rPr>
              <w:fldChar w:fldCharType="end"/>
            </w:r>
          </w:hyperlink>
        </w:p>
        <w:p w:rsidR="009A2A3C" w:rsidRDefault="00826753">
          <w:pPr>
            <w:pStyle w:val="TOC1"/>
            <w:tabs>
              <w:tab w:val="left" w:pos="660"/>
              <w:tab w:val="right" w:leader="dot" w:pos="9350"/>
            </w:tabs>
            <w:rPr>
              <w:rFonts w:eastAsiaTheme="minorEastAsia"/>
              <w:noProof/>
            </w:rPr>
          </w:pPr>
          <w:hyperlink w:anchor="_Toc82182331" w:history="1">
            <w:r w:rsidR="009A2A3C" w:rsidRPr="0003135E">
              <w:rPr>
                <w:rStyle w:val="Hyperlink"/>
                <w:noProof/>
              </w:rPr>
              <w:t>III.</w:t>
            </w:r>
            <w:r w:rsidR="009A2A3C">
              <w:rPr>
                <w:rFonts w:eastAsiaTheme="minorEastAsia"/>
                <w:noProof/>
              </w:rPr>
              <w:tab/>
            </w:r>
            <w:r w:rsidR="009A2A3C" w:rsidRPr="0003135E">
              <w:rPr>
                <w:rStyle w:val="Hyperlink"/>
                <w:noProof/>
              </w:rPr>
              <w:t>Scope of Services</w:t>
            </w:r>
            <w:r w:rsidR="009A2A3C">
              <w:rPr>
                <w:noProof/>
                <w:webHidden/>
              </w:rPr>
              <w:tab/>
            </w:r>
            <w:r w:rsidR="009A2A3C">
              <w:rPr>
                <w:noProof/>
                <w:webHidden/>
              </w:rPr>
              <w:fldChar w:fldCharType="begin"/>
            </w:r>
            <w:r w:rsidR="009A2A3C">
              <w:rPr>
                <w:noProof/>
                <w:webHidden/>
              </w:rPr>
              <w:instrText xml:space="preserve"> PAGEREF _Toc82182331 \h </w:instrText>
            </w:r>
            <w:r w:rsidR="009A2A3C">
              <w:rPr>
                <w:noProof/>
                <w:webHidden/>
              </w:rPr>
            </w:r>
            <w:r w:rsidR="009A2A3C">
              <w:rPr>
                <w:noProof/>
                <w:webHidden/>
              </w:rPr>
              <w:fldChar w:fldCharType="separate"/>
            </w:r>
            <w:r w:rsidR="009A2A3C">
              <w:rPr>
                <w:noProof/>
                <w:webHidden/>
              </w:rPr>
              <w:t>2</w:t>
            </w:r>
            <w:r w:rsidR="009A2A3C">
              <w:rPr>
                <w:noProof/>
                <w:webHidden/>
              </w:rPr>
              <w:fldChar w:fldCharType="end"/>
            </w:r>
          </w:hyperlink>
        </w:p>
        <w:p w:rsidR="009A2A3C" w:rsidRDefault="00826753">
          <w:pPr>
            <w:pStyle w:val="TOC1"/>
            <w:tabs>
              <w:tab w:val="left" w:pos="660"/>
              <w:tab w:val="right" w:leader="dot" w:pos="9350"/>
            </w:tabs>
            <w:rPr>
              <w:rFonts w:eastAsiaTheme="minorEastAsia"/>
              <w:noProof/>
            </w:rPr>
          </w:pPr>
          <w:hyperlink w:anchor="_Toc82182332" w:history="1">
            <w:r w:rsidR="009A2A3C" w:rsidRPr="0003135E">
              <w:rPr>
                <w:rStyle w:val="Hyperlink"/>
                <w:noProof/>
              </w:rPr>
              <w:t>IV.</w:t>
            </w:r>
            <w:r w:rsidR="009A2A3C">
              <w:rPr>
                <w:rFonts w:eastAsiaTheme="minorEastAsia"/>
                <w:noProof/>
              </w:rPr>
              <w:tab/>
            </w:r>
            <w:r w:rsidR="009A2A3C" w:rsidRPr="0003135E">
              <w:rPr>
                <w:rStyle w:val="Hyperlink"/>
                <w:noProof/>
              </w:rPr>
              <w:t>RFP Administrative Information</w:t>
            </w:r>
            <w:r w:rsidR="009A2A3C">
              <w:rPr>
                <w:noProof/>
                <w:webHidden/>
              </w:rPr>
              <w:tab/>
            </w:r>
            <w:r w:rsidR="009A2A3C">
              <w:rPr>
                <w:noProof/>
                <w:webHidden/>
              </w:rPr>
              <w:fldChar w:fldCharType="begin"/>
            </w:r>
            <w:r w:rsidR="009A2A3C">
              <w:rPr>
                <w:noProof/>
                <w:webHidden/>
              </w:rPr>
              <w:instrText xml:space="preserve"> PAGEREF _Toc82182332 \h </w:instrText>
            </w:r>
            <w:r w:rsidR="009A2A3C">
              <w:rPr>
                <w:noProof/>
                <w:webHidden/>
              </w:rPr>
            </w:r>
            <w:r w:rsidR="009A2A3C">
              <w:rPr>
                <w:noProof/>
                <w:webHidden/>
              </w:rPr>
              <w:fldChar w:fldCharType="separate"/>
            </w:r>
            <w:r w:rsidR="009A2A3C">
              <w:rPr>
                <w:noProof/>
                <w:webHidden/>
              </w:rPr>
              <w:t>3</w:t>
            </w:r>
            <w:r w:rsidR="009A2A3C">
              <w:rPr>
                <w:noProof/>
                <w:webHidden/>
              </w:rPr>
              <w:fldChar w:fldCharType="end"/>
            </w:r>
          </w:hyperlink>
        </w:p>
        <w:p w:rsidR="009A2A3C" w:rsidRDefault="00826753">
          <w:pPr>
            <w:pStyle w:val="TOC2"/>
            <w:tabs>
              <w:tab w:val="left" w:pos="660"/>
              <w:tab w:val="right" w:leader="dot" w:pos="9350"/>
            </w:tabs>
            <w:rPr>
              <w:rFonts w:eastAsiaTheme="minorEastAsia"/>
              <w:noProof/>
            </w:rPr>
          </w:pPr>
          <w:hyperlink w:anchor="_Toc82182333" w:history="1">
            <w:r w:rsidR="009A2A3C" w:rsidRPr="0003135E">
              <w:rPr>
                <w:rStyle w:val="Hyperlink"/>
                <w:noProof/>
              </w:rPr>
              <w:t>A.</w:t>
            </w:r>
            <w:r w:rsidR="009A2A3C">
              <w:rPr>
                <w:rFonts w:eastAsiaTheme="minorEastAsia"/>
                <w:noProof/>
              </w:rPr>
              <w:tab/>
            </w:r>
            <w:r w:rsidR="009A2A3C" w:rsidRPr="0003135E">
              <w:rPr>
                <w:rStyle w:val="Hyperlink"/>
                <w:noProof/>
              </w:rPr>
              <w:t>RFP Contact Information</w:t>
            </w:r>
            <w:r w:rsidR="009A2A3C">
              <w:rPr>
                <w:noProof/>
                <w:webHidden/>
              </w:rPr>
              <w:tab/>
            </w:r>
            <w:r w:rsidR="009A2A3C">
              <w:rPr>
                <w:noProof/>
                <w:webHidden/>
              </w:rPr>
              <w:fldChar w:fldCharType="begin"/>
            </w:r>
            <w:r w:rsidR="009A2A3C">
              <w:rPr>
                <w:noProof/>
                <w:webHidden/>
              </w:rPr>
              <w:instrText xml:space="preserve"> PAGEREF _Toc82182333 \h </w:instrText>
            </w:r>
            <w:r w:rsidR="009A2A3C">
              <w:rPr>
                <w:noProof/>
                <w:webHidden/>
              </w:rPr>
            </w:r>
            <w:r w:rsidR="009A2A3C">
              <w:rPr>
                <w:noProof/>
                <w:webHidden/>
              </w:rPr>
              <w:fldChar w:fldCharType="separate"/>
            </w:r>
            <w:r w:rsidR="009A2A3C">
              <w:rPr>
                <w:noProof/>
                <w:webHidden/>
              </w:rPr>
              <w:t>3</w:t>
            </w:r>
            <w:r w:rsidR="009A2A3C">
              <w:rPr>
                <w:noProof/>
                <w:webHidden/>
              </w:rPr>
              <w:fldChar w:fldCharType="end"/>
            </w:r>
          </w:hyperlink>
        </w:p>
        <w:p w:rsidR="009A2A3C" w:rsidRDefault="00826753">
          <w:pPr>
            <w:pStyle w:val="TOC2"/>
            <w:tabs>
              <w:tab w:val="left" w:pos="660"/>
              <w:tab w:val="right" w:leader="dot" w:pos="9350"/>
            </w:tabs>
            <w:rPr>
              <w:rFonts w:eastAsiaTheme="minorEastAsia"/>
              <w:noProof/>
            </w:rPr>
          </w:pPr>
          <w:hyperlink w:anchor="_Toc82182334" w:history="1">
            <w:r w:rsidR="009A2A3C" w:rsidRPr="0003135E">
              <w:rPr>
                <w:rStyle w:val="Hyperlink"/>
                <w:noProof/>
              </w:rPr>
              <w:t>B.</w:t>
            </w:r>
            <w:r w:rsidR="009A2A3C">
              <w:rPr>
                <w:rFonts w:eastAsiaTheme="minorEastAsia"/>
                <w:noProof/>
              </w:rPr>
              <w:tab/>
            </w:r>
            <w:r w:rsidR="009A2A3C" w:rsidRPr="0003135E">
              <w:rPr>
                <w:rStyle w:val="Hyperlink"/>
                <w:noProof/>
              </w:rPr>
              <w:t>Schedule of Events</w:t>
            </w:r>
            <w:r w:rsidR="009A2A3C">
              <w:rPr>
                <w:noProof/>
                <w:webHidden/>
              </w:rPr>
              <w:tab/>
            </w:r>
            <w:r w:rsidR="009A2A3C">
              <w:rPr>
                <w:noProof/>
                <w:webHidden/>
              </w:rPr>
              <w:fldChar w:fldCharType="begin"/>
            </w:r>
            <w:r w:rsidR="009A2A3C">
              <w:rPr>
                <w:noProof/>
                <w:webHidden/>
              </w:rPr>
              <w:instrText xml:space="preserve"> PAGEREF _Toc82182334 \h </w:instrText>
            </w:r>
            <w:r w:rsidR="009A2A3C">
              <w:rPr>
                <w:noProof/>
                <w:webHidden/>
              </w:rPr>
            </w:r>
            <w:r w:rsidR="009A2A3C">
              <w:rPr>
                <w:noProof/>
                <w:webHidden/>
              </w:rPr>
              <w:fldChar w:fldCharType="separate"/>
            </w:r>
            <w:r w:rsidR="009A2A3C">
              <w:rPr>
                <w:noProof/>
                <w:webHidden/>
              </w:rPr>
              <w:t>3</w:t>
            </w:r>
            <w:r w:rsidR="009A2A3C">
              <w:rPr>
                <w:noProof/>
                <w:webHidden/>
              </w:rPr>
              <w:fldChar w:fldCharType="end"/>
            </w:r>
          </w:hyperlink>
        </w:p>
        <w:p w:rsidR="009A2A3C" w:rsidRDefault="00826753">
          <w:pPr>
            <w:pStyle w:val="TOC2"/>
            <w:tabs>
              <w:tab w:val="left" w:pos="660"/>
              <w:tab w:val="right" w:leader="dot" w:pos="9350"/>
            </w:tabs>
            <w:rPr>
              <w:rFonts w:eastAsiaTheme="minorEastAsia"/>
              <w:noProof/>
            </w:rPr>
          </w:pPr>
          <w:hyperlink w:anchor="_Toc82182335" w:history="1">
            <w:r w:rsidR="009A2A3C" w:rsidRPr="0003135E">
              <w:rPr>
                <w:rStyle w:val="Hyperlink"/>
                <w:rFonts w:eastAsia="Times New Roman"/>
                <w:noProof/>
              </w:rPr>
              <w:t>C.</w:t>
            </w:r>
            <w:r w:rsidR="009A2A3C">
              <w:rPr>
                <w:rFonts w:eastAsiaTheme="minorEastAsia"/>
                <w:noProof/>
              </w:rPr>
              <w:tab/>
            </w:r>
            <w:r w:rsidR="009A2A3C" w:rsidRPr="0003135E">
              <w:rPr>
                <w:rStyle w:val="Hyperlink"/>
                <w:rFonts w:eastAsia="Times New Roman"/>
                <w:noProof/>
              </w:rPr>
              <w:t>Bidder Questions</w:t>
            </w:r>
            <w:r w:rsidR="009A2A3C">
              <w:rPr>
                <w:noProof/>
                <w:webHidden/>
              </w:rPr>
              <w:tab/>
            </w:r>
            <w:r w:rsidR="009A2A3C">
              <w:rPr>
                <w:noProof/>
                <w:webHidden/>
              </w:rPr>
              <w:fldChar w:fldCharType="begin"/>
            </w:r>
            <w:r w:rsidR="009A2A3C">
              <w:rPr>
                <w:noProof/>
                <w:webHidden/>
              </w:rPr>
              <w:instrText xml:space="preserve"> PAGEREF _Toc82182335 \h </w:instrText>
            </w:r>
            <w:r w:rsidR="009A2A3C">
              <w:rPr>
                <w:noProof/>
                <w:webHidden/>
              </w:rPr>
            </w:r>
            <w:r w:rsidR="009A2A3C">
              <w:rPr>
                <w:noProof/>
                <w:webHidden/>
              </w:rPr>
              <w:fldChar w:fldCharType="separate"/>
            </w:r>
            <w:r w:rsidR="009A2A3C">
              <w:rPr>
                <w:noProof/>
                <w:webHidden/>
              </w:rPr>
              <w:t>3</w:t>
            </w:r>
            <w:r w:rsidR="009A2A3C">
              <w:rPr>
                <w:noProof/>
                <w:webHidden/>
              </w:rPr>
              <w:fldChar w:fldCharType="end"/>
            </w:r>
          </w:hyperlink>
        </w:p>
        <w:p w:rsidR="009A2A3C" w:rsidRDefault="00826753">
          <w:pPr>
            <w:pStyle w:val="TOC2"/>
            <w:tabs>
              <w:tab w:val="left" w:pos="660"/>
              <w:tab w:val="right" w:leader="dot" w:pos="9350"/>
            </w:tabs>
            <w:rPr>
              <w:rFonts w:eastAsiaTheme="minorEastAsia"/>
              <w:noProof/>
            </w:rPr>
          </w:pPr>
          <w:hyperlink w:anchor="_Toc82182336" w:history="1">
            <w:r w:rsidR="009A2A3C" w:rsidRPr="0003135E">
              <w:rPr>
                <w:rStyle w:val="Hyperlink"/>
                <w:rFonts w:eastAsia="Times New Roman"/>
                <w:noProof/>
              </w:rPr>
              <w:t>D.</w:t>
            </w:r>
            <w:r w:rsidR="009A2A3C">
              <w:rPr>
                <w:rFonts w:eastAsiaTheme="minorEastAsia"/>
                <w:noProof/>
              </w:rPr>
              <w:tab/>
            </w:r>
            <w:r w:rsidR="009A2A3C" w:rsidRPr="0003135E">
              <w:rPr>
                <w:rStyle w:val="Hyperlink"/>
                <w:rFonts w:eastAsia="Times New Roman"/>
                <w:noProof/>
              </w:rPr>
              <w:t>Submission of Proposals</w:t>
            </w:r>
            <w:r w:rsidR="009A2A3C">
              <w:rPr>
                <w:noProof/>
                <w:webHidden/>
              </w:rPr>
              <w:tab/>
            </w:r>
            <w:r w:rsidR="009A2A3C">
              <w:rPr>
                <w:noProof/>
                <w:webHidden/>
              </w:rPr>
              <w:fldChar w:fldCharType="begin"/>
            </w:r>
            <w:r w:rsidR="009A2A3C">
              <w:rPr>
                <w:noProof/>
                <w:webHidden/>
              </w:rPr>
              <w:instrText xml:space="preserve"> PAGEREF _Toc82182336 \h </w:instrText>
            </w:r>
            <w:r w:rsidR="009A2A3C">
              <w:rPr>
                <w:noProof/>
                <w:webHidden/>
              </w:rPr>
            </w:r>
            <w:r w:rsidR="009A2A3C">
              <w:rPr>
                <w:noProof/>
                <w:webHidden/>
              </w:rPr>
              <w:fldChar w:fldCharType="separate"/>
            </w:r>
            <w:r w:rsidR="009A2A3C">
              <w:rPr>
                <w:noProof/>
                <w:webHidden/>
              </w:rPr>
              <w:t>4</w:t>
            </w:r>
            <w:r w:rsidR="009A2A3C">
              <w:rPr>
                <w:noProof/>
                <w:webHidden/>
              </w:rPr>
              <w:fldChar w:fldCharType="end"/>
            </w:r>
          </w:hyperlink>
        </w:p>
        <w:p w:rsidR="009A2A3C" w:rsidRDefault="00826753">
          <w:pPr>
            <w:pStyle w:val="TOC2"/>
            <w:tabs>
              <w:tab w:val="left" w:pos="660"/>
              <w:tab w:val="right" w:leader="dot" w:pos="9350"/>
            </w:tabs>
            <w:rPr>
              <w:rFonts w:eastAsiaTheme="minorEastAsia"/>
              <w:noProof/>
            </w:rPr>
          </w:pPr>
          <w:hyperlink w:anchor="_Toc82182337" w:history="1">
            <w:r w:rsidR="009A2A3C" w:rsidRPr="0003135E">
              <w:rPr>
                <w:rStyle w:val="Hyperlink"/>
                <w:rFonts w:eastAsia="Times New Roman"/>
                <w:noProof/>
              </w:rPr>
              <w:t>E.</w:t>
            </w:r>
            <w:r w:rsidR="009A2A3C">
              <w:rPr>
                <w:rFonts w:eastAsiaTheme="minorEastAsia"/>
                <w:noProof/>
              </w:rPr>
              <w:tab/>
            </w:r>
            <w:r w:rsidR="009A2A3C" w:rsidRPr="0003135E">
              <w:rPr>
                <w:rStyle w:val="Hyperlink"/>
                <w:rFonts w:eastAsia="Times New Roman"/>
                <w:noProof/>
              </w:rPr>
              <w:t>Proposal Format</w:t>
            </w:r>
            <w:r w:rsidR="009A2A3C">
              <w:rPr>
                <w:noProof/>
                <w:webHidden/>
              </w:rPr>
              <w:tab/>
            </w:r>
            <w:r w:rsidR="009A2A3C">
              <w:rPr>
                <w:noProof/>
                <w:webHidden/>
              </w:rPr>
              <w:fldChar w:fldCharType="begin"/>
            </w:r>
            <w:r w:rsidR="009A2A3C">
              <w:rPr>
                <w:noProof/>
                <w:webHidden/>
              </w:rPr>
              <w:instrText xml:space="preserve"> PAGEREF _Toc82182337 \h </w:instrText>
            </w:r>
            <w:r w:rsidR="009A2A3C">
              <w:rPr>
                <w:noProof/>
                <w:webHidden/>
              </w:rPr>
            </w:r>
            <w:r w:rsidR="009A2A3C">
              <w:rPr>
                <w:noProof/>
                <w:webHidden/>
              </w:rPr>
              <w:fldChar w:fldCharType="separate"/>
            </w:r>
            <w:r w:rsidR="009A2A3C">
              <w:rPr>
                <w:noProof/>
                <w:webHidden/>
              </w:rPr>
              <w:t>4</w:t>
            </w:r>
            <w:r w:rsidR="009A2A3C">
              <w:rPr>
                <w:noProof/>
                <w:webHidden/>
              </w:rPr>
              <w:fldChar w:fldCharType="end"/>
            </w:r>
          </w:hyperlink>
        </w:p>
        <w:p w:rsidR="009A2A3C" w:rsidRDefault="00826753">
          <w:pPr>
            <w:pStyle w:val="TOC2"/>
            <w:tabs>
              <w:tab w:val="left" w:pos="660"/>
              <w:tab w:val="right" w:leader="dot" w:pos="9350"/>
            </w:tabs>
            <w:rPr>
              <w:rFonts w:eastAsiaTheme="minorEastAsia"/>
              <w:noProof/>
            </w:rPr>
          </w:pPr>
          <w:hyperlink w:anchor="_Toc82182338" w:history="1">
            <w:r w:rsidR="009A2A3C" w:rsidRPr="0003135E">
              <w:rPr>
                <w:rStyle w:val="Hyperlink"/>
                <w:rFonts w:eastAsia="Times New Roman"/>
                <w:noProof/>
              </w:rPr>
              <w:t>F.</w:t>
            </w:r>
            <w:r w:rsidR="009A2A3C">
              <w:rPr>
                <w:rFonts w:eastAsiaTheme="minorEastAsia"/>
                <w:noProof/>
              </w:rPr>
              <w:tab/>
            </w:r>
            <w:r w:rsidR="009A2A3C" w:rsidRPr="0003135E">
              <w:rPr>
                <w:rStyle w:val="Hyperlink"/>
                <w:rFonts w:eastAsia="Times New Roman"/>
                <w:noProof/>
              </w:rPr>
              <w:t>Proposal Evaluation/Vendor Selection</w:t>
            </w:r>
            <w:r w:rsidR="009A2A3C">
              <w:rPr>
                <w:noProof/>
                <w:webHidden/>
              </w:rPr>
              <w:tab/>
            </w:r>
            <w:r w:rsidR="009A2A3C">
              <w:rPr>
                <w:noProof/>
                <w:webHidden/>
              </w:rPr>
              <w:fldChar w:fldCharType="begin"/>
            </w:r>
            <w:r w:rsidR="009A2A3C">
              <w:rPr>
                <w:noProof/>
                <w:webHidden/>
              </w:rPr>
              <w:instrText xml:space="preserve"> PAGEREF _Toc82182338 \h </w:instrText>
            </w:r>
            <w:r w:rsidR="009A2A3C">
              <w:rPr>
                <w:noProof/>
                <w:webHidden/>
              </w:rPr>
            </w:r>
            <w:r w:rsidR="009A2A3C">
              <w:rPr>
                <w:noProof/>
                <w:webHidden/>
              </w:rPr>
              <w:fldChar w:fldCharType="separate"/>
            </w:r>
            <w:r w:rsidR="009A2A3C">
              <w:rPr>
                <w:noProof/>
                <w:webHidden/>
              </w:rPr>
              <w:t>5</w:t>
            </w:r>
            <w:r w:rsidR="009A2A3C">
              <w:rPr>
                <w:noProof/>
                <w:webHidden/>
              </w:rPr>
              <w:fldChar w:fldCharType="end"/>
            </w:r>
          </w:hyperlink>
        </w:p>
        <w:p w:rsidR="009A2A3C" w:rsidRDefault="00826753">
          <w:pPr>
            <w:pStyle w:val="TOC2"/>
            <w:tabs>
              <w:tab w:val="left" w:pos="660"/>
              <w:tab w:val="right" w:leader="dot" w:pos="9350"/>
            </w:tabs>
            <w:rPr>
              <w:rFonts w:eastAsiaTheme="minorEastAsia"/>
              <w:noProof/>
            </w:rPr>
          </w:pPr>
          <w:hyperlink w:anchor="_Toc82182339" w:history="1">
            <w:r w:rsidR="009A2A3C" w:rsidRPr="0003135E">
              <w:rPr>
                <w:rStyle w:val="Hyperlink"/>
                <w:rFonts w:eastAsia="Times New Roman"/>
                <w:noProof/>
              </w:rPr>
              <w:t>G.</w:t>
            </w:r>
            <w:r w:rsidR="009A2A3C">
              <w:rPr>
                <w:rFonts w:eastAsiaTheme="minorEastAsia"/>
                <w:noProof/>
              </w:rPr>
              <w:tab/>
            </w:r>
            <w:r w:rsidR="009A2A3C" w:rsidRPr="0003135E">
              <w:rPr>
                <w:rStyle w:val="Hyperlink"/>
                <w:rFonts w:eastAsia="Times New Roman"/>
                <w:noProof/>
              </w:rPr>
              <w:t>General Bidder Information</w:t>
            </w:r>
            <w:r w:rsidR="009A2A3C">
              <w:rPr>
                <w:noProof/>
                <w:webHidden/>
              </w:rPr>
              <w:tab/>
            </w:r>
            <w:r w:rsidR="009A2A3C">
              <w:rPr>
                <w:noProof/>
                <w:webHidden/>
              </w:rPr>
              <w:fldChar w:fldCharType="begin"/>
            </w:r>
            <w:r w:rsidR="009A2A3C">
              <w:rPr>
                <w:noProof/>
                <w:webHidden/>
              </w:rPr>
              <w:instrText xml:space="preserve"> PAGEREF _Toc82182339 \h </w:instrText>
            </w:r>
            <w:r w:rsidR="009A2A3C">
              <w:rPr>
                <w:noProof/>
                <w:webHidden/>
              </w:rPr>
            </w:r>
            <w:r w:rsidR="009A2A3C">
              <w:rPr>
                <w:noProof/>
                <w:webHidden/>
              </w:rPr>
              <w:fldChar w:fldCharType="separate"/>
            </w:r>
            <w:r w:rsidR="009A2A3C">
              <w:rPr>
                <w:noProof/>
                <w:webHidden/>
              </w:rPr>
              <w:t>6</w:t>
            </w:r>
            <w:r w:rsidR="009A2A3C">
              <w:rPr>
                <w:noProof/>
                <w:webHidden/>
              </w:rPr>
              <w:fldChar w:fldCharType="end"/>
            </w:r>
          </w:hyperlink>
        </w:p>
        <w:p w:rsidR="009A2A3C" w:rsidRDefault="00826753">
          <w:pPr>
            <w:pStyle w:val="TOC2"/>
            <w:tabs>
              <w:tab w:val="left" w:pos="660"/>
              <w:tab w:val="right" w:leader="dot" w:pos="9350"/>
            </w:tabs>
            <w:rPr>
              <w:rFonts w:eastAsiaTheme="minorEastAsia"/>
              <w:noProof/>
            </w:rPr>
          </w:pPr>
          <w:hyperlink w:anchor="_Toc82182340" w:history="1">
            <w:r w:rsidR="009A2A3C" w:rsidRPr="0003135E">
              <w:rPr>
                <w:rStyle w:val="Hyperlink"/>
                <w:rFonts w:eastAsia="Times New Roman"/>
                <w:noProof/>
              </w:rPr>
              <w:t>H.</w:t>
            </w:r>
            <w:r w:rsidR="009A2A3C">
              <w:rPr>
                <w:rFonts w:eastAsiaTheme="minorEastAsia"/>
                <w:noProof/>
              </w:rPr>
              <w:tab/>
            </w:r>
            <w:r w:rsidR="009A2A3C" w:rsidRPr="0003135E">
              <w:rPr>
                <w:rStyle w:val="Hyperlink"/>
                <w:rFonts w:eastAsia="Times New Roman"/>
                <w:noProof/>
              </w:rPr>
              <w:t>SGC Standard Terms and Conditions</w:t>
            </w:r>
            <w:r w:rsidR="009A2A3C">
              <w:rPr>
                <w:noProof/>
                <w:webHidden/>
              </w:rPr>
              <w:tab/>
            </w:r>
            <w:r w:rsidR="009A2A3C">
              <w:rPr>
                <w:noProof/>
                <w:webHidden/>
              </w:rPr>
              <w:fldChar w:fldCharType="begin"/>
            </w:r>
            <w:r w:rsidR="009A2A3C">
              <w:rPr>
                <w:noProof/>
                <w:webHidden/>
              </w:rPr>
              <w:instrText xml:space="preserve"> PAGEREF _Toc82182340 \h </w:instrText>
            </w:r>
            <w:r w:rsidR="009A2A3C">
              <w:rPr>
                <w:noProof/>
                <w:webHidden/>
              </w:rPr>
            </w:r>
            <w:r w:rsidR="009A2A3C">
              <w:rPr>
                <w:noProof/>
                <w:webHidden/>
              </w:rPr>
              <w:fldChar w:fldCharType="separate"/>
            </w:r>
            <w:r w:rsidR="009A2A3C">
              <w:rPr>
                <w:noProof/>
                <w:webHidden/>
              </w:rPr>
              <w:t>6</w:t>
            </w:r>
            <w:r w:rsidR="009A2A3C">
              <w:rPr>
                <w:noProof/>
                <w:webHidden/>
              </w:rPr>
              <w:fldChar w:fldCharType="end"/>
            </w:r>
          </w:hyperlink>
        </w:p>
        <w:p w:rsidR="009A2A3C" w:rsidRDefault="00826753">
          <w:pPr>
            <w:pStyle w:val="TOC2"/>
            <w:tabs>
              <w:tab w:val="left" w:pos="660"/>
              <w:tab w:val="right" w:leader="dot" w:pos="9350"/>
            </w:tabs>
            <w:rPr>
              <w:rFonts w:eastAsiaTheme="minorEastAsia"/>
              <w:noProof/>
            </w:rPr>
          </w:pPr>
          <w:hyperlink w:anchor="_Toc82182341" w:history="1">
            <w:r w:rsidR="009A2A3C" w:rsidRPr="0003135E">
              <w:rPr>
                <w:rStyle w:val="Hyperlink"/>
                <w:rFonts w:eastAsia="Times New Roman"/>
                <w:noProof/>
              </w:rPr>
              <w:t>I.</w:t>
            </w:r>
            <w:r w:rsidR="009A2A3C">
              <w:rPr>
                <w:rFonts w:eastAsiaTheme="minorEastAsia"/>
                <w:noProof/>
              </w:rPr>
              <w:tab/>
            </w:r>
            <w:r w:rsidR="009A2A3C" w:rsidRPr="0003135E">
              <w:rPr>
                <w:rStyle w:val="Hyperlink"/>
                <w:rFonts w:eastAsia="Times New Roman"/>
                <w:noProof/>
              </w:rPr>
              <w:t>Tax Exempt Status</w:t>
            </w:r>
            <w:r w:rsidR="009A2A3C">
              <w:rPr>
                <w:noProof/>
                <w:webHidden/>
              </w:rPr>
              <w:tab/>
            </w:r>
            <w:r w:rsidR="009A2A3C">
              <w:rPr>
                <w:noProof/>
                <w:webHidden/>
              </w:rPr>
              <w:fldChar w:fldCharType="begin"/>
            </w:r>
            <w:r w:rsidR="009A2A3C">
              <w:rPr>
                <w:noProof/>
                <w:webHidden/>
              </w:rPr>
              <w:instrText xml:space="preserve"> PAGEREF _Toc82182341 \h </w:instrText>
            </w:r>
            <w:r w:rsidR="009A2A3C">
              <w:rPr>
                <w:noProof/>
                <w:webHidden/>
              </w:rPr>
            </w:r>
            <w:r w:rsidR="009A2A3C">
              <w:rPr>
                <w:noProof/>
                <w:webHidden/>
              </w:rPr>
              <w:fldChar w:fldCharType="separate"/>
            </w:r>
            <w:r w:rsidR="009A2A3C">
              <w:rPr>
                <w:noProof/>
                <w:webHidden/>
              </w:rPr>
              <w:t>6</w:t>
            </w:r>
            <w:r w:rsidR="009A2A3C">
              <w:rPr>
                <w:noProof/>
                <w:webHidden/>
              </w:rPr>
              <w:fldChar w:fldCharType="end"/>
            </w:r>
          </w:hyperlink>
        </w:p>
        <w:p w:rsidR="009A2A3C" w:rsidRDefault="00826753">
          <w:pPr>
            <w:pStyle w:val="TOC2"/>
            <w:tabs>
              <w:tab w:val="left" w:pos="660"/>
              <w:tab w:val="right" w:leader="dot" w:pos="9350"/>
            </w:tabs>
            <w:rPr>
              <w:rFonts w:eastAsiaTheme="minorEastAsia"/>
              <w:noProof/>
            </w:rPr>
          </w:pPr>
          <w:hyperlink w:anchor="_Toc82182342" w:history="1">
            <w:r w:rsidR="009A2A3C" w:rsidRPr="0003135E">
              <w:rPr>
                <w:rStyle w:val="Hyperlink"/>
                <w:rFonts w:eastAsia="Times New Roman"/>
                <w:noProof/>
              </w:rPr>
              <w:t>J.</w:t>
            </w:r>
            <w:r w:rsidR="009A2A3C">
              <w:rPr>
                <w:rFonts w:eastAsiaTheme="minorEastAsia"/>
                <w:noProof/>
              </w:rPr>
              <w:tab/>
            </w:r>
            <w:r w:rsidR="009A2A3C" w:rsidRPr="0003135E">
              <w:rPr>
                <w:rStyle w:val="Hyperlink"/>
                <w:rFonts w:eastAsia="Times New Roman"/>
                <w:noProof/>
              </w:rPr>
              <w:t>Payment Terms</w:t>
            </w:r>
            <w:r w:rsidR="009A2A3C">
              <w:rPr>
                <w:noProof/>
                <w:webHidden/>
              </w:rPr>
              <w:tab/>
            </w:r>
            <w:r w:rsidR="009A2A3C">
              <w:rPr>
                <w:noProof/>
                <w:webHidden/>
              </w:rPr>
              <w:fldChar w:fldCharType="begin"/>
            </w:r>
            <w:r w:rsidR="009A2A3C">
              <w:rPr>
                <w:noProof/>
                <w:webHidden/>
              </w:rPr>
              <w:instrText xml:space="preserve"> PAGEREF _Toc82182342 \h </w:instrText>
            </w:r>
            <w:r w:rsidR="009A2A3C">
              <w:rPr>
                <w:noProof/>
                <w:webHidden/>
              </w:rPr>
            </w:r>
            <w:r w:rsidR="009A2A3C">
              <w:rPr>
                <w:noProof/>
                <w:webHidden/>
              </w:rPr>
              <w:fldChar w:fldCharType="separate"/>
            </w:r>
            <w:r w:rsidR="009A2A3C">
              <w:rPr>
                <w:noProof/>
                <w:webHidden/>
              </w:rPr>
              <w:t>7</w:t>
            </w:r>
            <w:r w:rsidR="009A2A3C">
              <w:rPr>
                <w:noProof/>
                <w:webHidden/>
              </w:rPr>
              <w:fldChar w:fldCharType="end"/>
            </w:r>
          </w:hyperlink>
        </w:p>
        <w:p w:rsidR="009A2A3C" w:rsidRDefault="00826753">
          <w:pPr>
            <w:pStyle w:val="TOC1"/>
            <w:tabs>
              <w:tab w:val="left" w:pos="440"/>
              <w:tab w:val="right" w:leader="dot" w:pos="9350"/>
            </w:tabs>
            <w:rPr>
              <w:rFonts w:eastAsiaTheme="minorEastAsia"/>
              <w:noProof/>
            </w:rPr>
          </w:pPr>
          <w:hyperlink w:anchor="_Toc82182343" w:history="1">
            <w:r w:rsidR="009A2A3C" w:rsidRPr="0003135E">
              <w:rPr>
                <w:rStyle w:val="Hyperlink"/>
                <w:rFonts w:eastAsia="Times New Roman"/>
                <w:noProof/>
              </w:rPr>
              <w:t>V.</w:t>
            </w:r>
            <w:r w:rsidR="009A2A3C">
              <w:rPr>
                <w:rFonts w:eastAsiaTheme="minorEastAsia"/>
                <w:noProof/>
              </w:rPr>
              <w:tab/>
            </w:r>
            <w:r w:rsidR="009A2A3C" w:rsidRPr="0003135E">
              <w:rPr>
                <w:rStyle w:val="Hyperlink"/>
                <w:rFonts w:eastAsia="Times New Roman"/>
                <w:noProof/>
              </w:rPr>
              <w:t>Bidder Certifications and Representations</w:t>
            </w:r>
            <w:r w:rsidR="009A2A3C">
              <w:rPr>
                <w:noProof/>
                <w:webHidden/>
              </w:rPr>
              <w:tab/>
            </w:r>
            <w:r w:rsidR="009A2A3C">
              <w:rPr>
                <w:noProof/>
                <w:webHidden/>
              </w:rPr>
              <w:fldChar w:fldCharType="begin"/>
            </w:r>
            <w:r w:rsidR="009A2A3C">
              <w:rPr>
                <w:noProof/>
                <w:webHidden/>
              </w:rPr>
              <w:instrText xml:space="preserve"> PAGEREF _Toc82182343 \h </w:instrText>
            </w:r>
            <w:r w:rsidR="009A2A3C">
              <w:rPr>
                <w:noProof/>
                <w:webHidden/>
              </w:rPr>
            </w:r>
            <w:r w:rsidR="009A2A3C">
              <w:rPr>
                <w:noProof/>
                <w:webHidden/>
              </w:rPr>
              <w:fldChar w:fldCharType="separate"/>
            </w:r>
            <w:r w:rsidR="009A2A3C">
              <w:rPr>
                <w:noProof/>
                <w:webHidden/>
              </w:rPr>
              <w:t>8</w:t>
            </w:r>
            <w:r w:rsidR="009A2A3C">
              <w:rPr>
                <w:noProof/>
                <w:webHidden/>
              </w:rPr>
              <w:fldChar w:fldCharType="end"/>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0" w:name="_Toc82182329"/>
      <w:r>
        <w:lastRenderedPageBreak/>
        <w:t>Introduction</w:t>
      </w:r>
      <w:bookmarkEnd w:id="0"/>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0"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1" w:name="_Toc82182330"/>
      <w:r>
        <w:t>RFP Objective</w:t>
      </w:r>
      <w:bookmarkEnd w:id="1"/>
    </w:p>
    <w:p w:rsidR="00E96538" w:rsidRPr="00461DDA" w:rsidRDefault="001C510B" w:rsidP="00E96538">
      <w:pPr>
        <w:spacing w:before="120" w:after="120" w:line="240" w:lineRule="auto"/>
        <w:ind w:left="720"/>
        <w:rPr>
          <w:rFonts w:eastAsia="Times New Roman" w:cstheme="minorHAnsi"/>
        </w:rPr>
      </w:pPr>
      <w:r w:rsidRPr="00461DDA">
        <w:rPr>
          <w:rFonts w:eastAsia="Times New Roman" w:cstheme="minorHAnsi"/>
        </w:rPr>
        <w:t xml:space="preserve">The Seneca Gaming Corporation (SGC) is in need of </w:t>
      </w:r>
      <w:r w:rsidR="00FE1587">
        <w:rPr>
          <w:rFonts w:eastAsia="Times New Roman" w:cstheme="minorHAnsi"/>
        </w:rPr>
        <w:t>a qualified &amp; experienced Human Capital Management (HCM) consultant</w:t>
      </w:r>
      <w:r w:rsidR="00461DDA" w:rsidRPr="00461DDA">
        <w:rPr>
          <w:rFonts w:eastAsia="Times New Roman" w:cstheme="minorHAnsi"/>
        </w:rPr>
        <w:t xml:space="preserve"> to create gap analysis of its current HCM processes and compare to existing capabilities of an all-encompassing HCM </w:t>
      </w:r>
      <w:r w:rsidR="0087028B">
        <w:rPr>
          <w:rFonts w:eastAsia="Times New Roman" w:cstheme="minorHAnsi"/>
        </w:rPr>
        <w:t>solution</w:t>
      </w:r>
      <w:r w:rsidR="00461DDA" w:rsidRPr="00461DDA">
        <w:rPr>
          <w:rFonts w:eastAsia="Times New Roman" w:cstheme="minorHAnsi"/>
        </w:rPr>
        <w:t>.</w:t>
      </w:r>
    </w:p>
    <w:p w:rsidR="001C510B" w:rsidRDefault="001C510B" w:rsidP="001C510B">
      <w:pPr>
        <w:pStyle w:val="Heading1"/>
      </w:pPr>
      <w:bookmarkStart w:id="2" w:name="_Toc82182331"/>
      <w:r>
        <w:t>Scope of Services</w:t>
      </w:r>
      <w:bookmarkEnd w:id="2"/>
    </w:p>
    <w:p w:rsidR="001C510B" w:rsidRDefault="001C510B" w:rsidP="001C510B">
      <w:r>
        <w:tab/>
      </w:r>
      <w:r w:rsidR="00FE1587">
        <w:t xml:space="preserve">1.  </w:t>
      </w:r>
      <w:r w:rsidR="00461DDA" w:rsidRPr="00461DDA">
        <w:t xml:space="preserve">The </w:t>
      </w:r>
      <w:r w:rsidR="0087028B">
        <w:t xml:space="preserve">HCM </w:t>
      </w:r>
      <w:r w:rsidR="00461DDA" w:rsidRPr="00461DDA">
        <w:t xml:space="preserve">consultant will engage </w:t>
      </w:r>
      <w:r w:rsidR="0087028B">
        <w:t xml:space="preserve">and facilitate conversations </w:t>
      </w:r>
      <w:r w:rsidR="00461DDA" w:rsidRPr="00461DDA">
        <w:t xml:space="preserve">with the project team members </w:t>
      </w:r>
      <w:r w:rsidR="0087028B">
        <w:tab/>
        <w:t xml:space="preserve">(stakeholders) to document and assess </w:t>
      </w:r>
      <w:r w:rsidR="00461DDA" w:rsidRPr="00461DDA">
        <w:t>current processes in the areas of:</w:t>
      </w:r>
    </w:p>
    <w:p w:rsidR="00461DDA" w:rsidRDefault="00461DDA" w:rsidP="00461DDA">
      <w:pPr>
        <w:pStyle w:val="ListParagraph"/>
        <w:numPr>
          <w:ilvl w:val="0"/>
          <w:numId w:val="10"/>
        </w:numPr>
      </w:pPr>
      <w:r>
        <w:t>Payroll Administration</w:t>
      </w:r>
    </w:p>
    <w:p w:rsidR="00461DDA" w:rsidRDefault="00461DDA" w:rsidP="00461DDA">
      <w:pPr>
        <w:pStyle w:val="ListParagraph"/>
        <w:numPr>
          <w:ilvl w:val="0"/>
          <w:numId w:val="10"/>
        </w:numPr>
      </w:pPr>
      <w:r>
        <w:t>Benefits Administration</w:t>
      </w:r>
    </w:p>
    <w:p w:rsidR="00461DDA" w:rsidRDefault="00461DDA" w:rsidP="00461DDA">
      <w:pPr>
        <w:pStyle w:val="ListParagraph"/>
        <w:numPr>
          <w:ilvl w:val="0"/>
          <w:numId w:val="10"/>
        </w:numPr>
      </w:pPr>
      <w:r>
        <w:t>Core HR Records</w:t>
      </w:r>
    </w:p>
    <w:p w:rsidR="00461DDA" w:rsidRDefault="00461DDA" w:rsidP="00461DDA">
      <w:pPr>
        <w:pStyle w:val="ListParagraph"/>
        <w:numPr>
          <w:ilvl w:val="0"/>
          <w:numId w:val="10"/>
        </w:numPr>
      </w:pPr>
      <w:r>
        <w:t>Position Management</w:t>
      </w:r>
    </w:p>
    <w:p w:rsidR="00461DDA" w:rsidRDefault="00461DDA" w:rsidP="00461DDA">
      <w:pPr>
        <w:pStyle w:val="ListParagraph"/>
        <w:numPr>
          <w:ilvl w:val="0"/>
          <w:numId w:val="10"/>
        </w:numPr>
      </w:pPr>
      <w:r>
        <w:t>Organization Structure</w:t>
      </w:r>
    </w:p>
    <w:p w:rsidR="00461DDA" w:rsidRDefault="00461DDA" w:rsidP="00461DDA">
      <w:pPr>
        <w:pStyle w:val="ListParagraph"/>
        <w:numPr>
          <w:ilvl w:val="0"/>
          <w:numId w:val="10"/>
        </w:numPr>
      </w:pPr>
      <w:r>
        <w:t>Time and Attendance</w:t>
      </w:r>
    </w:p>
    <w:p w:rsidR="00461DDA" w:rsidRDefault="00461DDA" w:rsidP="00461DDA">
      <w:pPr>
        <w:pStyle w:val="ListParagraph"/>
        <w:numPr>
          <w:ilvl w:val="0"/>
          <w:numId w:val="10"/>
        </w:numPr>
      </w:pPr>
      <w:r>
        <w:t>Leave Management</w:t>
      </w:r>
    </w:p>
    <w:p w:rsidR="00461DDA" w:rsidRDefault="00461DDA" w:rsidP="00461DDA">
      <w:pPr>
        <w:pStyle w:val="ListParagraph"/>
        <w:numPr>
          <w:ilvl w:val="0"/>
          <w:numId w:val="10"/>
        </w:numPr>
      </w:pPr>
      <w:r>
        <w:t>Scheduling</w:t>
      </w:r>
    </w:p>
    <w:p w:rsidR="00461DDA" w:rsidRDefault="00461DDA" w:rsidP="00461DDA">
      <w:pPr>
        <w:pStyle w:val="ListParagraph"/>
        <w:numPr>
          <w:ilvl w:val="0"/>
          <w:numId w:val="10"/>
        </w:numPr>
      </w:pPr>
      <w:r>
        <w:t>Performance Management</w:t>
      </w:r>
    </w:p>
    <w:p w:rsidR="00461DDA" w:rsidRDefault="00461DDA" w:rsidP="00461DDA">
      <w:pPr>
        <w:pStyle w:val="ListParagraph"/>
        <w:numPr>
          <w:ilvl w:val="0"/>
          <w:numId w:val="10"/>
        </w:numPr>
      </w:pPr>
      <w:r>
        <w:t>Learning and Development</w:t>
      </w:r>
    </w:p>
    <w:p w:rsidR="00461DDA" w:rsidRDefault="00461DDA" w:rsidP="00461DDA">
      <w:pPr>
        <w:pStyle w:val="ListParagraph"/>
        <w:numPr>
          <w:ilvl w:val="0"/>
          <w:numId w:val="10"/>
        </w:numPr>
      </w:pPr>
      <w:r>
        <w:t>Talent Acquisition</w:t>
      </w:r>
    </w:p>
    <w:p w:rsidR="00461DDA" w:rsidRDefault="00461DDA" w:rsidP="00461DDA">
      <w:pPr>
        <w:pStyle w:val="ListParagraph"/>
        <w:numPr>
          <w:ilvl w:val="0"/>
          <w:numId w:val="10"/>
        </w:numPr>
      </w:pPr>
      <w:r>
        <w:t>Off Boarding and Onboarding</w:t>
      </w:r>
    </w:p>
    <w:p w:rsidR="00461DDA" w:rsidRDefault="00461DDA" w:rsidP="00461DDA">
      <w:pPr>
        <w:pStyle w:val="ListParagraph"/>
        <w:numPr>
          <w:ilvl w:val="0"/>
          <w:numId w:val="10"/>
        </w:numPr>
      </w:pPr>
      <w:r>
        <w:t>Compensation Management</w:t>
      </w:r>
    </w:p>
    <w:p w:rsidR="00461DDA" w:rsidRDefault="00461DDA" w:rsidP="00461DDA">
      <w:pPr>
        <w:pStyle w:val="ListParagraph"/>
        <w:numPr>
          <w:ilvl w:val="0"/>
          <w:numId w:val="10"/>
        </w:numPr>
      </w:pPr>
      <w:r>
        <w:t>Workforce Planning</w:t>
      </w:r>
    </w:p>
    <w:p w:rsidR="00461DDA" w:rsidRDefault="00461DDA" w:rsidP="00461DDA">
      <w:pPr>
        <w:pStyle w:val="ListParagraph"/>
        <w:numPr>
          <w:ilvl w:val="0"/>
          <w:numId w:val="10"/>
        </w:numPr>
      </w:pPr>
      <w:r>
        <w:t>Succession Planning</w:t>
      </w:r>
    </w:p>
    <w:p w:rsidR="00461DDA" w:rsidRDefault="00461DDA" w:rsidP="00461DDA">
      <w:pPr>
        <w:pStyle w:val="ListParagraph"/>
        <w:numPr>
          <w:ilvl w:val="0"/>
          <w:numId w:val="10"/>
        </w:numPr>
      </w:pPr>
      <w:r>
        <w:t>Reporting &amp; Analytics</w:t>
      </w:r>
    </w:p>
    <w:p w:rsidR="00461DDA" w:rsidRDefault="00461DDA" w:rsidP="00461DDA">
      <w:pPr>
        <w:pStyle w:val="ListParagraph"/>
        <w:numPr>
          <w:ilvl w:val="0"/>
          <w:numId w:val="10"/>
        </w:numPr>
      </w:pPr>
      <w:r>
        <w:t>Document Management</w:t>
      </w:r>
    </w:p>
    <w:p w:rsidR="00D77803" w:rsidRDefault="00D77803" w:rsidP="00461DDA">
      <w:pPr>
        <w:pStyle w:val="ListParagraph"/>
        <w:numPr>
          <w:ilvl w:val="0"/>
          <w:numId w:val="10"/>
        </w:numPr>
      </w:pPr>
      <w:r>
        <w:t>Mobile</w:t>
      </w:r>
    </w:p>
    <w:p w:rsidR="00461DDA" w:rsidRDefault="00461DDA" w:rsidP="00461DDA">
      <w:pPr>
        <w:pStyle w:val="ListParagraph"/>
        <w:numPr>
          <w:ilvl w:val="0"/>
          <w:numId w:val="10"/>
        </w:numPr>
      </w:pPr>
      <w:r>
        <w:t>Engagement Communications</w:t>
      </w:r>
    </w:p>
    <w:p w:rsidR="00461DDA" w:rsidRDefault="00461DDA" w:rsidP="00461DDA">
      <w:pPr>
        <w:pStyle w:val="ListParagraph"/>
        <w:numPr>
          <w:ilvl w:val="0"/>
          <w:numId w:val="10"/>
        </w:numPr>
      </w:pPr>
      <w:r>
        <w:t>Risk Management</w:t>
      </w:r>
    </w:p>
    <w:p w:rsidR="00D77803" w:rsidRDefault="00D77803" w:rsidP="00461DDA">
      <w:pPr>
        <w:pStyle w:val="ListParagraph"/>
        <w:numPr>
          <w:ilvl w:val="0"/>
          <w:numId w:val="10"/>
        </w:numPr>
      </w:pPr>
      <w:r>
        <w:t>Compliance</w:t>
      </w:r>
    </w:p>
    <w:p w:rsidR="00461DDA" w:rsidRDefault="00461DDA" w:rsidP="00461DDA">
      <w:pPr>
        <w:pStyle w:val="ListParagraph"/>
        <w:numPr>
          <w:ilvl w:val="0"/>
          <w:numId w:val="10"/>
        </w:numPr>
      </w:pPr>
      <w:r>
        <w:t>Health &amp; Safety</w:t>
      </w:r>
    </w:p>
    <w:p w:rsidR="00461DDA" w:rsidRDefault="00461DDA" w:rsidP="00461DDA">
      <w:pPr>
        <w:pStyle w:val="ListParagraph"/>
        <w:numPr>
          <w:ilvl w:val="0"/>
          <w:numId w:val="10"/>
        </w:numPr>
      </w:pPr>
      <w:r>
        <w:t>Health &amp; Wellness</w:t>
      </w:r>
    </w:p>
    <w:p w:rsidR="00FE1587" w:rsidRDefault="00FE1587" w:rsidP="00FE1587"/>
    <w:p w:rsidR="00FE1587" w:rsidRDefault="00FE1587" w:rsidP="00FE1587">
      <w:r>
        <w:lastRenderedPageBreak/>
        <w:tab/>
        <w:t xml:space="preserve">2.  This engagement will require the consultant to meet (either virtually or in person) with </w:t>
      </w:r>
      <w:r>
        <w:tab/>
        <w:t xml:space="preserve">business areas that are responsible for the above functional processes.  </w:t>
      </w:r>
    </w:p>
    <w:p w:rsidR="00FE1587" w:rsidRDefault="00FE1587" w:rsidP="00FE1587">
      <w:r>
        <w:tab/>
        <w:t xml:space="preserve">3.  </w:t>
      </w:r>
      <w:r w:rsidR="0087028B">
        <w:t>D</w:t>
      </w:r>
      <w:r>
        <w:t>eliverable</w:t>
      </w:r>
      <w:r w:rsidR="0087028B">
        <w:t>s will include</w:t>
      </w:r>
      <w:r w:rsidR="00781380">
        <w:t>, but are not limited to,</w:t>
      </w:r>
      <w:r>
        <w:t xml:space="preserve"> a process mapping of existing current </w:t>
      </w:r>
      <w:r w:rsidR="00781380">
        <w:tab/>
      </w:r>
      <w:r>
        <w:t xml:space="preserve">process(s) with a comparison to a desired </w:t>
      </w:r>
      <w:r w:rsidR="0087028B">
        <w:t xml:space="preserve">future </w:t>
      </w:r>
      <w:r w:rsidR="00781380">
        <w:t>state</w:t>
      </w:r>
      <w:r w:rsidR="0087028B">
        <w:t xml:space="preserve">, </w:t>
      </w:r>
      <w:r w:rsidR="00781380">
        <w:t xml:space="preserve">as well as documenting unique SGC </w:t>
      </w:r>
      <w:r w:rsidR="00781380">
        <w:tab/>
        <w:t xml:space="preserve">needs &amp; use cases, SGC scenarios for vendor analysis, and gap analysis in preparation of an RFP </w:t>
      </w:r>
      <w:r w:rsidR="00781380">
        <w:tab/>
        <w:t>for an HCM solution.</w:t>
      </w:r>
    </w:p>
    <w:p w:rsidR="00FE1587" w:rsidRDefault="00FE1587" w:rsidP="00FE1587">
      <w:r>
        <w:tab/>
        <w:t xml:space="preserve">4.  The consultant is required to assist and provide support to SGC in preparation of a Request </w:t>
      </w:r>
      <w:r>
        <w:tab/>
        <w:t xml:space="preserve">for Proposal (RFP) for an HCM solution that fulfills SGC’s needs.  The consultant will also assist &amp; </w:t>
      </w:r>
      <w:r>
        <w:tab/>
        <w:t xml:space="preserve">support SGC throughout the RFP process.  Consultant will not make decisions based on SGC’s </w:t>
      </w:r>
      <w:r>
        <w:tab/>
        <w:t xml:space="preserve">behalf, but will provide subject matter expertise &amp; support during the decision making process, </w:t>
      </w:r>
      <w:r>
        <w:tab/>
        <w:t>which includes vendor selection.</w:t>
      </w:r>
    </w:p>
    <w:p w:rsidR="008E00EB" w:rsidRDefault="00781380" w:rsidP="00FE1587">
      <w:r>
        <w:tab/>
        <w:t>Be advised, SGC has c</w:t>
      </w:r>
      <w:r w:rsidR="008E00EB">
        <w:t>ompleted</w:t>
      </w:r>
      <w:r w:rsidR="00504828">
        <w:t>, at a very high level,</w:t>
      </w:r>
      <w:r w:rsidR="008E00EB">
        <w:t xml:space="preserve"> preliminary workshops and research to </w:t>
      </w:r>
      <w:r w:rsidR="00504828">
        <w:tab/>
      </w:r>
      <w:r w:rsidR="008E00EB">
        <w:t>initiate the process of understanding SGC’s needs and available HCM solutio</w:t>
      </w:r>
      <w:r w:rsidR="00504828">
        <w:t>n providers</w:t>
      </w:r>
      <w:r w:rsidR="008E00EB">
        <w:t>.  SGC</w:t>
      </w:r>
      <w:r w:rsidR="00504828">
        <w:t xml:space="preserve"> </w:t>
      </w:r>
      <w:r w:rsidR="00504828">
        <w:tab/>
      </w:r>
      <w:r w:rsidR="008E00EB">
        <w:t xml:space="preserve">has also conducted a Request for Information (RFI) and has received substantial responses from </w:t>
      </w:r>
      <w:r w:rsidR="008E00EB">
        <w:tab/>
        <w:t xml:space="preserve">several HCM solution providers who are leaders in the industry.  </w:t>
      </w:r>
    </w:p>
    <w:p w:rsidR="00461DDA" w:rsidRPr="001C510B" w:rsidRDefault="008E00EB" w:rsidP="00461DDA">
      <w:r>
        <w:tab/>
        <w:t xml:space="preserve">The overarching purpose of this RFP is to expand on the work already completed by SGC and </w:t>
      </w:r>
      <w:r>
        <w:tab/>
        <w:t xml:space="preserve">ultimately put SGC in position to conduct a meaningful RFP that will generate </w:t>
      </w:r>
      <w:r w:rsidR="00504828">
        <w:t xml:space="preserve">meaningful </w:t>
      </w:r>
      <w:r w:rsidR="00504828">
        <w:tab/>
      </w:r>
      <w:r>
        <w:t xml:space="preserve">results; with the ultimate outcome being an HCM solution that is best aligned with SGC’s goals &amp; </w:t>
      </w:r>
      <w:r w:rsidR="00504828">
        <w:tab/>
      </w:r>
      <w:r>
        <w:t>objectives.</w:t>
      </w:r>
      <w:r w:rsidR="00461DDA">
        <w:tab/>
      </w:r>
    </w:p>
    <w:p w:rsidR="00E96538" w:rsidRDefault="00E96538" w:rsidP="00E96538">
      <w:pPr>
        <w:pStyle w:val="Heading1"/>
      </w:pPr>
      <w:bookmarkStart w:id="3" w:name="_Toc82182332"/>
      <w:r>
        <w:t>RFP Administrative Information</w:t>
      </w:r>
      <w:bookmarkEnd w:id="3"/>
    </w:p>
    <w:p w:rsidR="00E96538" w:rsidRDefault="007C56BB" w:rsidP="007C56BB">
      <w:pPr>
        <w:pStyle w:val="Heading2"/>
      </w:pPr>
      <w:bookmarkStart w:id="4" w:name="_Toc82182333"/>
      <w:r>
        <w:t xml:space="preserve">RFP </w:t>
      </w:r>
      <w:r w:rsidR="00E96538">
        <w:t>Contact Information</w:t>
      </w:r>
      <w:bookmarkEnd w:id="4"/>
    </w:p>
    <w:p w:rsidR="00E96538" w:rsidRDefault="00E96538" w:rsidP="00E96538">
      <w:pPr>
        <w:spacing w:before="120" w:after="120"/>
        <w:ind w:left="1440" w:firstLine="720"/>
        <w:rPr>
          <w:sz w:val="24"/>
          <w:szCs w:val="24"/>
        </w:rPr>
      </w:pPr>
      <w:r>
        <w:rPr>
          <w:sz w:val="24"/>
          <w:szCs w:val="24"/>
        </w:rPr>
        <w:t>Name</w:t>
      </w:r>
      <w:r w:rsidRPr="0045620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7C56BB">
        <w:rPr>
          <w:sz w:val="24"/>
          <w:szCs w:val="24"/>
        </w:rPr>
        <w:t xml:space="preserve">Joe Nichols – SGC Director of </w:t>
      </w:r>
      <w:r w:rsidR="007C56BB">
        <w:rPr>
          <w:sz w:val="24"/>
          <w:szCs w:val="24"/>
        </w:rPr>
        <w:tab/>
      </w:r>
      <w:r w:rsidR="007C56BB">
        <w:rPr>
          <w:sz w:val="24"/>
          <w:szCs w:val="24"/>
        </w:rPr>
        <w:tab/>
      </w:r>
      <w:r w:rsidR="007C56BB">
        <w:rPr>
          <w:sz w:val="24"/>
          <w:szCs w:val="24"/>
        </w:rPr>
        <w:tab/>
      </w:r>
      <w:r w:rsidR="007C56BB">
        <w:rPr>
          <w:sz w:val="24"/>
          <w:szCs w:val="24"/>
        </w:rPr>
        <w:tab/>
      </w:r>
      <w:r w:rsidR="007C56BB">
        <w:rPr>
          <w:sz w:val="24"/>
          <w:szCs w:val="24"/>
        </w:rPr>
        <w:tab/>
      </w:r>
      <w:r w:rsidR="007C56BB">
        <w:rPr>
          <w:sz w:val="24"/>
          <w:szCs w:val="24"/>
        </w:rPr>
        <w:tab/>
      </w:r>
      <w:r w:rsidR="007C56BB">
        <w:rPr>
          <w:sz w:val="24"/>
          <w:szCs w:val="24"/>
        </w:rPr>
        <w:tab/>
      </w:r>
      <w:r w:rsidR="007C56BB">
        <w:rPr>
          <w:sz w:val="24"/>
          <w:szCs w:val="24"/>
        </w:rPr>
        <w:tab/>
        <w:t>Procurement</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Pr>
          <w:sz w:val="24"/>
          <w:szCs w:val="24"/>
        </w:rPr>
        <w:tab/>
      </w:r>
      <w:r>
        <w:rPr>
          <w:sz w:val="24"/>
          <w:szCs w:val="24"/>
        </w:rPr>
        <w:tab/>
      </w:r>
      <w:r>
        <w:rPr>
          <w:sz w:val="24"/>
          <w:szCs w:val="24"/>
        </w:rPr>
        <w:tab/>
      </w:r>
      <w:r>
        <w:rPr>
          <w:sz w:val="24"/>
          <w:szCs w:val="24"/>
        </w:rPr>
        <w:tab/>
      </w:r>
      <w:r w:rsidR="007C56BB">
        <w:rPr>
          <w:sz w:val="24"/>
          <w:szCs w:val="24"/>
        </w:rPr>
        <w:t>716-501-2158</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sidR="007C56BB">
        <w:rPr>
          <w:sz w:val="24"/>
          <w:szCs w:val="24"/>
        </w:rPr>
        <w:t>jnichols@senecacasinos.com</w:t>
      </w:r>
    </w:p>
    <w:p w:rsidR="00E96538" w:rsidRDefault="00E96538" w:rsidP="00E96538">
      <w:pPr>
        <w:pStyle w:val="Heading2"/>
      </w:pPr>
      <w:bookmarkStart w:id="5" w:name="_Toc82182334"/>
      <w:r>
        <w:t>Schedule of Events</w:t>
      </w:r>
      <w:bookmarkEnd w:id="5"/>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9A2A3C">
        <w:rPr>
          <w:sz w:val="24"/>
          <w:szCs w:val="24"/>
        </w:rPr>
        <w:t>9</w:t>
      </w:r>
      <w:r w:rsidR="007C56BB">
        <w:rPr>
          <w:sz w:val="24"/>
          <w:szCs w:val="24"/>
        </w:rPr>
        <w:t>/</w:t>
      </w:r>
      <w:r w:rsidR="00D77803">
        <w:rPr>
          <w:sz w:val="24"/>
          <w:szCs w:val="24"/>
        </w:rPr>
        <w:t>14</w:t>
      </w:r>
      <w:r w:rsidR="007C56BB">
        <w:rPr>
          <w:sz w:val="24"/>
          <w:szCs w:val="24"/>
        </w:rPr>
        <w:t>/2021</w:t>
      </w:r>
    </w:p>
    <w:p w:rsidR="00E96538" w:rsidRPr="00456200"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Pr>
          <w:sz w:val="24"/>
          <w:szCs w:val="24"/>
        </w:rPr>
        <w:t xml:space="preserve"> </w:t>
      </w:r>
      <w:r>
        <w:rPr>
          <w:sz w:val="24"/>
          <w:szCs w:val="24"/>
        </w:rPr>
        <w:tab/>
      </w:r>
      <w:r>
        <w:rPr>
          <w:sz w:val="24"/>
          <w:szCs w:val="24"/>
        </w:rPr>
        <w:tab/>
      </w:r>
      <w:r w:rsidR="00D77803">
        <w:rPr>
          <w:sz w:val="24"/>
          <w:szCs w:val="24"/>
        </w:rPr>
        <w:t>9/17</w:t>
      </w:r>
      <w:r w:rsidR="007C56BB">
        <w:rPr>
          <w:sz w:val="24"/>
          <w:szCs w:val="24"/>
        </w:rPr>
        <w:t>/2021</w:t>
      </w:r>
    </w:p>
    <w:p w:rsidR="00E96538" w:rsidRPr="00AB31A0"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826753">
        <w:rPr>
          <w:b/>
          <w:sz w:val="24"/>
          <w:szCs w:val="24"/>
        </w:rPr>
        <w:t>10/4</w:t>
      </w:r>
      <w:r w:rsidR="007C56BB">
        <w:rPr>
          <w:b/>
          <w:sz w:val="24"/>
          <w:szCs w:val="24"/>
        </w:rPr>
        <w:t>/2021</w:t>
      </w:r>
      <w:r w:rsidRPr="00AB31A0">
        <w:rPr>
          <w:b/>
          <w:sz w:val="24"/>
          <w:szCs w:val="24"/>
        </w:rPr>
        <w:t xml:space="preserve"> by 5:00 PM Eastern Time</w:t>
      </w:r>
      <w:bookmarkStart w:id="6" w:name="_GoBack"/>
      <w:bookmarkEnd w:id="6"/>
    </w:p>
    <w:p w:rsidR="00E96538" w:rsidRPr="00CC3D40" w:rsidRDefault="00E96538" w:rsidP="00E96538">
      <w:pPr>
        <w:pStyle w:val="Heading2"/>
        <w:rPr>
          <w:rFonts w:eastAsia="Times New Roman"/>
        </w:rPr>
      </w:pPr>
      <w:bookmarkStart w:id="7" w:name="_Toc82182335"/>
      <w:r>
        <w:rPr>
          <w:rFonts w:eastAsia="Times New Roman"/>
        </w:rPr>
        <w:t xml:space="preserve">Bidder </w:t>
      </w:r>
      <w:r w:rsidRPr="00CC3D40">
        <w:rPr>
          <w:rFonts w:eastAsia="Times New Roman"/>
        </w:rPr>
        <w:t>Questions</w:t>
      </w:r>
      <w:bookmarkEnd w:id="7"/>
    </w:p>
    <w:p w:rsidR="00E96538" w:rsidRPr="00371E1A" w:rsidRDefault="007B16E3" w:rsidP="00E96538">
      <w:pPr>
        <w:pStyle w:val="ListParagraph"/>
        <w:spacing w:after="120" w:line="240" w:lineRule="auto"/>
        <w:ind w:left="1440"/>
        <w:contextualSpacing w:val="0"/>
        <w:jc w:val="both"/>
        <w:rPr>
          <w:rFonts w:eastAsia="Times New Roman" w:cstheme="minorHAnsi"/>
        </w:rPr>
      </w:pPr>
      <w:r w:rsidRPr="007B16E3">
        <w:rPr>
          <w:rFonts w:eastAsia="Times New Roman" w:cstheme="minorHAnsi"/>
        </w:rPr>
        <w:t>Bidders must submit any questions to the designated contact email address directly by the date posted in Section III. B. Schedule of Events. No telephone questions will be accepted or considered.  SGC will respond to questions promptly and will send answers to Bidders as a group.</w:t>
      </w:r>
    </w:p>
    <w:p w:rsidR="00456E00" w:rsidRPr="00CC3D40" w:rsidRDefault="00456E00" w:rsidP="00456E00">
      <w:pPr>
        <w:pStyle w:val="Heading2"/>
        <w:rPr>
          <w:rFonts w:eastAsia="Times New Roman"/>
        </w:rPr>
      </w:pPr>
      <w:bookmarkStart w:id="8" w:name="_Toc17728971"/>
      <w:bookmarkStart w:id="9" w:name="_Toc82182336"/>
      <w:r w:rsidRPr="00CC3D40">
        <w:rPr>
          <w:rFonts w:eastAsia="Times New Roman"/>
        </w:rPr>
        <w:lastRenderedPageBreak/>
        <w:t>Submission of Proposals</w:t>
      </w:r>
      <w:bookmarkEnd w:id="8"/>
      <w:bookmarkEnd w:id="9"/>
    </w:p>
    <w:p w:rsidR="007B16E3" w:rsidRDefault="007B16E3" w:rsidP="007B16E3">
      <w:pPr>
        <w:pStyle w:val="ListParagraph"/>
        <w:spacing w:after="120" w:line="240" w:lineRule="auto"/>
        <w:ind w:left="1440"/>
        <w:jc w:val="both"/>
        <w:rPr>
          <w:rFonts w:eastAsia="Times New Roman" w:cstheme="minorHAnsi"/>
        </w:rPr>
      </w:pPr>
      <w:r w:rsidRPr="007B16E3">
        <w:rPr>
          <w:rFonts w:eastAsia="Times New Roman" w:cstheme="minorHAnsi"/>
        </w:rPr>
        <w:t xml:space="preserve">Proposals must be submitted in electronic form, preferably in Microsoft Word, Excel, PowerPoint and/or PDF formats.  </w:t>
      </w:r>
      <w:r w:rsidRPr="007B16E3">
        <w:rPr>
          <w:rFonts w:eastAsia="Times New Roman" w:cstheme="minorHAnsi"/>
          <w:b/>
        </w:rPr>
        <w:t>Note: SGC’s email system rejects incoming messages with attachments exceeding 20 MB.</w:t>
      </w:r>
      <w:r w:rsidRPr="007B16E3">
        <w:rPr>
          <w:rFonts w:eastAsia="Times New Roman" w:cstheme="minorHAnsi"/>
        </w:rPr>
        <w:t xml:space="preserve">  Bidders are encouraged to confirm that the designated SGC contact received their bid, prior to the bid submission deadline (date and time) indicated in the above schedule of events.</w:t>
      </w:r>
    </w:p>
    <w:p w:rsidR="007B16E3" w:rsidRPr="007B16E3" w:rsidRDefault="007B16E3" w:rsidP="007B16E3">
      <w:pPr>
        <w:pStyle w:val="ListParagraph"/>
        <w:spacing w:after="120" w:line="240" w:lineRule="auto"/>
        <w:ind w:left="1440"/>
        <w:jc w:val="both"/>
        <w:rPr>
          <w:rFonts w:eastAsia="Times New Roman" w:cstheme="minorHAnsi"/>
        </w:rPr>
      </w:pPr>
    </w:p>
    <w:p w:rsidR="007B16E3" w:rsidRDefault="007B16E3" w:rsidP="007B16E3">
      <w:pPr>
        <w:pStyle w:val="ListParagraph"/>
        <w:spacing w:after="120" w:line="240" w:lineRule="auto"/>
        <w:ind w:left="1440"/>
        <w:jc w:val="both"/>
        <w:rPr>
          <w:rFonts w:eastAsia="Times New Roman" w:cstheme="minorHAnsi"/>
        </w:rPr>
      </w:pPr>
      <w:r w:rsidRPr="007B16E3">
        <w:rPr>
          <w:rFonts w:eastAsia="Times New Roman" w:cstheme="minorHAnsi"/>
        </w:rPr>
        <w:t>The SGC designated contact must receive proposals on or before the bid submission deadline.</w:t>
      </w:r>
    </w:p>
    <w:p w:rsidR="007B16E3" w:rsidRPr="007B16E3" w:rsidRDefault="007B16E3" w:rsidP="007B16E3">
      <w:pPr>
        <w:pStyle w:val="ListParagraph"/>
        <w:spacing w:after="120" w:line="240" w:lineRule="auto"/>
        <w:ind w:left="1440"/>
        <w:jc w:val="both"/>
        <w:rPr>
          <w:rFonts w:eastAsia="Times New Roman" w:cstheme="minorHAnsi"/>
        </w:rPr>
      </w:pPr>
    </w:p>
    <w:p w:rsidR="00E96538" w:rsidRPr="007B16E3" w:rsidRDefault="007B16E3" w:rsidP="007B16E3">
      <w:pPr>
        <w:pStyle w:val="ListParagraph"/>
        <w:spacing w:after="120" w:line="240" w:lineRule="auto"/>
        <w:ind w:left="1440"/>
        <w:contextualSpacing w:val="0"/>
        <w:jc w:val="both"/>
        <w:rPr>
          <w:rFonts w:eastAsia="Times New Roman" w:cstheme="minorHAnsi"/>
        </w:rPr>
      </w:pPr>
      <w:r w:rsidRPr="007B16E3">
        <w:rPr>
          <w:rFonts w:eastAsia="Times New Roman" w:cstheme="minorHAnsi"/>
        </w:rPr>
        <w:t>Proposals must include Section IV. Bidder Certifications and Representations completed and signed (see last page of RFP document pg. 6).</w:t>
      </w:r>
    </w:p>
    <w:p w:rsidR="00834241" w:rsidRDefault="00834241" w:rsidP="00834241">
      <w:pPr>
        <w:pStyle w:val="Heading2"/>
        <w:rPr>
          <w:rFonts w:eastAsia="Times New Roman"/>
        </w:rPr>
      </w:pPr>
      <w:bookmarkStart w:id="10" w:name="_Toc17728972"/>
      <w:bookmarkStart w:id="11" w:name="_Toc82182337"/>
      <w:r w:rsidRPr="00EE18DD">
        <w:rPr>
          <w:rFonts w:eastAsia="Times New Roman"/>
        </w:rPr>
        <w:t>Proposal Format</w:t>
      </w:r>
      <w:bookmarkEnd w:id="10"/>
      <w:bookmarkEnd w:id="11"/>
    </w:p>
    <w:p w:rsidR="00834241" w:rsidRPr="007B16E3" w:rsidRDefault="00834241" w:rsidP="00834241">
      <w:pPr>
        <w:ind w:left="720" w:firstLine="720"/>
        <w:rPr>
          <w:rFonts w:eastAsia="Times New Roman" w:cstheme="minorHAnsi"/>
        </w:rPr>
      </w:pPr>
      <w:r w:rsidRPr="007B16E3">
        <w:rPr>
          <w:rFonts w:eastAsia="Times New Roman" w:cstheme="minorHAnsi"/>
        </w:rPr>
        <w:t>Bidder proposals must conform to the following proposal format: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297C98" w:rsidP="00834241">
      <w:pPr>
        <w:ind w:left="1440"/>
        <w:jc w:val="both"/>
      </w:pPr>
      <w:r>
        <w:t>To the extent they are available, please i</w:t>
      </w:r>
      <w:r w:rsidR="00834241" w:rsidRPr="00294673">
        <w:t xml:space="preserve">nclude </w:t>
      </w:r>
      <w:r>
        <w:t xml:space="preserve">three client reference for </w:t>
      </w:r>
      <w:r w:rsidR="00834241" w:rsidRPr="00294673">
        <w:t xml:space="preserve">services similar to those in the RFP’s </w:t>
      </w:r>
      <w:r w:rsidR="00834241">
        <w:t>Requirement Specifications</w:t>
      </w:r>
      <w:r w:rsidR="00834241" w:rsidRPr="00294673">
        <w:t>. Wherever possible, include casino and casino-re</w:t>
      </w:r>
      <w:r>
        <w:t>sort clients</w:t>
      </w:r>
      <w:r w:rsidR="00834241" w:rsidRPr="00294673">
        <w:t>.</w:t>
      </w:r>
    </w:p>
    <w:p w:rsidR="00834241" w:rsidRPr="00313EAB" w:rsidRDefault="007B16E3" w:rsidP="00834241">
      <w:pPr>
        <w:spacing w:after="120"/>
        <w:ind w:left="720" w:firstLine="720"/>
        <w:rPr>
          <w:b/>
          <w:sz w:val="24"/>
          <w:szCs w:val="24"/>
        </w:rPr>
      </w:pPr>
      <w:r>
        <w:rPr>
          <w:b/>
          <w:sz w:val="24"/>
          <w:szCs w:val="24"/>
        </w:rPr>
        <w:t>Part-</w:t>
      </w:r>
      <w:r w:rsidR="00297C98">
        <w:rPr>
          <w:b/>
          <w:sz w:val="24"/>
          <w:szCs w:val="24"/>
        </w:rPr>
        <w:t>2 Proposal</w:t>
      </w:r>
    </w:p>
    <w:p w:rsidR="00834241" w:rsidRPr="00313EAB" w:rsidRDefault="00834241" w:rsidP="00834241">
      <w:pPr>
        <w:spacing w:after="120"/>
        <w:ind w:left="720" w:firstLine="720"/>
        <w:rPr>
          <w:u w:val="single"/>
        </w:rPr>
      </w:pPr>
      <w:r w:rsidRPr="00313EAB">
        <w:rPr>
          <w:u w:val="single"/>
        </w:rPr>
        <w:t>Section 1: Executive Summary</w:t>
      </w:r>
    </w:p>
    <w:p w:rsidR="00834241" w:rsidRDefault="00834241" w:rsidP="00834241">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834241" w:rsidRPr="00313EAB" w:rsidRDefault="00834241" w:rsidP="00834241">
      <w:pPr>
        <w:spacing w:after="120"/>
        <w:ind w:left="720" w:firstLine="720"/>
        <w:rPr>
          <w:u w:val="single"/>
        </w:rPr>
      </w:pPr>
      <w:r>
        <w:rPr>
          <w:u w:val="single"/>
        </w:rPr>
        <w:t>Section 2</w:t>
      </w:r>
      <w:r w:rsidRPr="00313EAB">
        <w:rPr>
          <w:u w:val="single"/>
        </w:rPr>
        <w:t xml:space="preserve">: Response to </w:t>
      </w:r>
      <w:r>
        <w:rPr>
          <w:u w:val="single"/>
        </w:rPr>
        <w:t>Requirements</w:t>
      </w:r>
    </w:p>
    <w:p w:rsidR="00834241" w:rsidRPr="009A3801" w:rsidRDefault="00834241" w:rsidP="00834241">
      <w:pPr>
        <w:ind w:left="1440"/>
        <w:jc w:val="both"/>
      </w:pPr>
      <w:r>
        <w:t>Include complete responses to all requirements outlined in the Requirements Specification section of this RFP. Reponses are to follow the outline of</w:t>
      </w:r>
      <w:r w:rsidR="00297C98">
        <w:t xml:space="preserve"> the Requirements Specification.</w:t>
      </w:r>
    </w:p>
    <w:p w:rsidR="00834241" w:rsidRPr="00313EAB" w:rsidRDefault="00834241" w:rsidP="00834241">
      <w:pPr>
        <w:spacing w:after="120"/>
        <w:ind w:left="720" w:firstLine="720"/>
        <w:rPr>
          <w:u w:val="single"/>
        </w:rPr>
      </w:pPr>
      <w:r>
        <w:rPr>
          <w:u w:val="single"/>
        </w:rPr>
        <w:t>Section 3</w:t>
      </w:r>
      <w:r w:rsidRPr="00313EAB">
        <w:rPr>
          <w:u w:val="single"/>
        </w:rPr>
        <w:t>:</w:t>
      </w:r>
      <w:r w:rsidR="00297C98">
        <w:rPr>
          <w:u w:val="single"/>
        </w:rPr>
        <w:t xml:space="preserve"> Experience &amp; Qualifications:</w:t>
      </w:r>
    </w:p>
    <w:p w:rsidR="00834241" w:rsidRDefault="00297C98" w:rsidP="00834241">
      <w:pPr>
        <w:ind w:left="1440"/>
        <w:jc w:val="both"/>
      </w:pPr>
      <w:r w:rsidRPr="00297C98">
        <w:t>Proposals should provide a description of applicable experience and qualifications to assist with an informed evaluation of substantive knowledge and experience relevant to the proposed servic</w:t>
      </w:r>
      <w:r>
        <w:t>es.</w:t>
      </w:r>
    </w:p>
    <w:p w:rsidR="009A2A3C" w:rsidRDefault="009A2A3C" w:rsidP="00834241">
      <w:pPr>
        <w:spacing w:after="120"/>
        <w:ind w:left="720" w:firstLine="720"/>
        <w:rPr>
          <w:b/>
          <w:sz w:val="24"/>
          <w:szCs w:val="24"/>
        </w:rPr>
      </w:pPr>
    </w:p>
    <w:p w:rsidR="00834241" w:rsidRDefault="00834241" w:rsidP="00834241">
      <w:pPr>
        <w:spacing w:after="120"/>
        <w:ind w:left="720" w:firstLine="720"/>
        <w:rPr>
          <w:b/>
          <w:sz w:val="24"/>
          <w:szCs w:val="24"/>
        </w:rPr>
      </w:pPr>
      <w:r>
        <w:rPr>
          <w:b/>
          <w:sz w:val="24"/>
          <w:szCs w:val="24"/>
        </w:rPr>
        <w:lastRenderedPageBreak/>
        <w:t>Part-3</w:t>
      </w:r>
      <w:r>
        <w:rPr>
          <w:b/>
          <w:sz w:val="24"/>
          <w:szCs w:val="24"/>
        </w:rPr>
        <w:tab/>
      </w:r>
      <w:r w:rsidR="00A43C79">
        <w:rPr>
          <w:b/>
          <w:sz w:val="24"/>
          <w:szCs w:val="24"/>
        </w:rPr>
        <w:t>Fee Proposal</w:t>
      </w:r>
    </w:p>
    <w:p w:rsidR="00A43C79" w:rsidRPr="00B851FE" w:rsidRDefault="00A43C79" w:rsidP="00A43C79">
      <w:pPr>
        <w:ind w:left="1440"/>
        <w:jc w:val="both"/>
      </w:pPr>
      <w:r>
        <w:t>Proposals should adequately describe all fees and other compensation to be earned, including timing.</w:t>
      </w:r>
      <w:r>
        <w:rPr>
          <w:rFonts w:asciiTheme="majorHAnsi" w:eastAsiaTheme="majorEastAsia" w:hAnsiTheme="majorHAnsi" w:cstheme="majorBidi"/>
          <w:color w:val="1F4D78" w:themeColor="accent1" w:themeShade="7F"/>
          <w:sz w:val="24"/>
          <w:szCs w:val="24"/>
        </w:rPr>
        <w:t xml:space="preserve">                           </w:t>
      </w:r>
      <w:r>
        <w:t xml:space="preserve">                    </w:t>
      </w:r>
    </w:p>
    <w:p w:rsidR="00834241" w:rsidRPr="00A43C79" w:rsidRDefault="00834241" w:rsidP="00834241">
      <w:pPr>
        <w:spacing w:after="120"/>
        <w:ind w:left="720" w:firstLine="720"/>
        <w:rPr>
          <w:b/>
          <w:sz w:val="24"/>
          <w:szCs w:val="24"/>
        </w:rPr>
      </w:pPr>
      <w:r w:rsidRPr="00A43C79">
        <w:rPr>
          <w:b/>
          <w:sz w:val="24"/>
          <w:szCs w:val="24"/>
        </w:rPr>
        <w:t>Part-4</w:t>
      </w:r>
      <w:r w:rsidRPr="00A43C79">
        <w:rPr>
          <w:b/>
          <w:sz w:val="24"/>
          <w:szCs w:val="24"/>
        </w:rPr>
        <w:tab/>
        <w:t>Bidder Representations and Certifications</w:t>
      </w:r>
    </w:p>
    <w:p w:rsidR="001C510B"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A43C79" w:rsidRDefault="00834241" w:rsidP="00834241">
      <w:pPr>
        <w:ind w:left="720" w:firstLine="720"/>
        <w:rPr>
          <w:b/>
          <w:sz w:val="24"/>
          <w:szCs w:val="24"/>
        </w:rPr>
      </w:pPr>
      <w:r w:rsidRPr="00A43C79">
        <w:rPr>
          <w:b/>
          <w:sz w:val="24"/>
          <w:szCs w:val="24"/>
        </w:rPr>
        <w:t>Part-5</w:t>
      </w:r>
      <w:r w:rsidRPr="00A43C79">
        <w:rPr>
          <w:b/>
          <w:sz w:val="24"/>
          <w:szCs w:val="24"/>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1"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2" w:name="_Toc82182338"/>
      <w:r w:rsidRPr="00325DC1">
        <w:rPr>
          <w:rFonts w:eastAsia="Times New Roman"/>
        </w:rPr>
        <w:t>Propo</w:t>
      </w:r>
      <w:r>
        <w:rPr>
          <w:rFonts w:eastAsia="Times New Roman"/>
        </w:rPr>
        <w:t>sal Evaluation/Vendor Selection</w:t>
      </w:r>
      <w:bookmarkEnd w:id="12"/>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w:t>
      </w:r>
      <w:r w:rsidRPr="00294673">
        <w:lastRenderedPageBreak/>
        <w:t xml:space="preserve">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3" w:name="_Toc82182339"/>
      <w:r>
        <w:rPr>
          <w:rFonts w:eastAsia="Times New Roman"/>
        </w:rPr>
        <w:t>General Bidder Information</w:t>
      </w:r>
      <w:bookmarkEnd w:id="13"/>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961C9F" w:rsidRDefault="00E96538" w:rsidP="00E96538">
      <w:pPr>
        <w:pStyle w:val="Heading2"/>
        <w:rPr>
          <w:rFonts w:eastAsia="Times New Roman"/>
        </w:rPr>
      </w:pPr>
      <w:bookmarkStart w:id="14" w:name="_Toc82182340"/>
      <w:r w:rsidRPr="00961C9F">
        <w:rPr>
          <w:rFonts w:eastAsia="Times New Roman"/>
        </w:rPr>
        <w:t>SGC Standard Terms and Conditions</w:t>
      </w:r>
      <w:bookmarkEnd w:id="14"/>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2"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961C9F" w:rsidRDefault="00E96538" w:rsidP="00E96538">
      <w:pPr>
        <w:pStyle w:val="Heading2"/>
        <w:rPr>
          <w:rFonts w:eastAsia="Times New Roman"/>
        </w:rPr>
      </w:pPr>
      <w:bookmarkStart w:id="15" w:name="_Toc82182341"/>
      <w:r w:rsidRPr="00961C9F">
        <w:rPr>
          <w:rFonts w:eastAsia="Times New Roman"/>
        </w:rPr>
        <w:t>Tax Exempt Status</w:t>
      </w:r>
      <w:bookmarkEnd w:id="15"/>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16" w:name="_Toc82182342"/>
      <w:r w:rsidRPr="00961C9F">
        <w:rPr>
          <w:rFonts w:eastAsia="Times New Roman"/>
        </w:rPr>
        <w:lastRenderedPageBreak/>
        <w:t>Payment Terms</w:t>
      </w:r>
      <w:bookmarkEnd w:id="16"/>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Default="00E96538" w:rsidP="00E96538">
      <w:pPr>
        <w:ind w:left="1440"/>
        <w:jc w:val="both"/>
        <w:rPr>
          <w:rFonts w:asciiTheme="majorHAnsi" w:eastAsia="Times New Roman" w:hAnsiTheme="majorHAnsi" w:cstheme="majorBidi"/>
          <w:color w:val="2E74B5" w:themeColor="accent1" w:themeShade="BF"/>
          <w:sz w:val="32"/>
          <w:szCs w:val="32"/>
        </w:rPr>
      </w:pPr>
      <w:r>
        <w:rPr>
          <w:rFonts w:eastAsia="Times New Roman"/>
        </w:rPr>
        <w:br w:type="page"/>
      </w:r>
    </w:p>
    <w:p w:rsidR="00E96538" w:rsidRDefault="00E96538" w:rsidP="00E96538">
      <w:pPr>
        <w:pStyle w:val="Heading1"/>
        <w:rPr>
          <w:rFonts w:eastAsia="Times New Roman"/>
        </w:rPr>
      </w:pPr>
      <w:bookmarkStart w:id="17" w:name="_Toc82182343"/>
      <w:r>
        <w:rPr>
          <w:rFonts w:eastAsia="Times New Roman"/>
        </w:rPr>
        <w:lastRenderedPageBreak/>
        <w:t xml:space="preserve">Bidder </w:t>
      </w:r>
      <w:r w:rsidRPr="0034489C">
        <w:rPr>
          <w:rFonts w:eastAsia="Times New Roman"/>
        </w:rPr>
        <w:t>Cert</w:t>
      </w:r>
      <w:r>
        <w:rPr>
          <w:rFonts w:eastAsia="Times New Roman"/>
        </w:rPr>
        <w:t>ifications and Representations</w:t>
      </w:r>
      <w:bookmarkEnd w:id="17"/>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3"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77626A" w:rsidRDefault="0077626A" w:rsidP="0077626A">
      <w:pPr>
        <w:spacing w:before="240" w:after="0" w:line="240" w:lineRule="auto"/>
        <w:ind w:firstLine="720"/>
        <w:rPr>
          <w:rFonts w:eastAsia="Times New Roman" w:cstheme="minorHAnsi"/>
          <w:sz w:val="24"/>
          <w:szCs w:val="24"/>
        </w:rPr>
      </w:pPr>
      <w:r>
        <w:rPr>
          <w:rFonts w:eastAsia="Times New Roman" w:cstheme="minorHAnsi"/>
          <w:sz w:val="24"/>
          <w:szCs w:val="24"/>
        </w:rPr>
        <w:t>Legal Name of Bidder: 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DBA (if applicable): 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Address: ______________________________________________________________</w:t>
      </w:r>
    </w:p>
    <w:p w:rsidR="0077626A" w:rsidRDefault="0077626A" w:rsidP="0077626A">
      <w:pPr>
        <w:spacing w:before="280" w:after="0" w:line="240" w:lineRule="auto"/>
        <w:ind w:firstLine="720"/>
      </w:pPr>
      <w:r>
        <w:rPr>
          <w:rFonts w:eastAsia="Times New Roman" w:cstheme="minorHAnsi"/>
          <w:sz w:val="24"/>
          <w:szCs w:val="24"/>
        </w:rPr>
        <w:t>Telephone: ____________________</w:t>
      </w:r>
      <w:r>
        <w:rPr>
          <w:rFonts w:eastAsia="Times New Roman" w:cstheme="minorHAnsi"/>
          <w:sz w:val="24"/>
          <w:szCs w:val="24"/>
        </w:rPr>
        <w:tab/>
      </w:r>
      <w:r>
        <w:rPr>
          <w:rFonts w:eastAsia="Times New Roman" w:cstheme="minorHAnsi"/>
          <w:sz w:val="24"/>
          <w:szCs w:val="24"/>
        </w:rPr>
        <w:tab/>
        <w:t>Fax:  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Website: ______________________________________________________________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Signature: 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Printed Name: 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Representative’s Printed Title: _____________________________________________</w:t>
      </w:r>
    </w:p>
    <w:p w:rsidR="00E96538" w:rsidRPr="0034489C" w:rsidRDefault="0077626A" w:rsidP="0077626A">
      <w:pPr>
        <w:spacing w:before="280" w:after="0" w:line="240" w:lineRule="auto"/>
        <w:ind w:firstLine="720"/>
        <w:rPr>
          <w:rFonts w:ascii="Georgia" w:eastAsia="Times New Roman" w:hAnsi="Georgia" w:cs="Times New Roman"/>
        </w:rPr>
      </w:pPr>
      <w:r>
        <w:rPr>
          <w:rFonts w:eastAsia="Times New Roman" w:cstheme="minorHAnsi"/>
          <w:sz w:val="24"/>
          <w:szCs w:val="24"/>
        </w:rPr>
        <w:t>Date: __________________</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NAICS code # </w:t>
      </w:r>
      <w:r>
        <w:rPr>
          <w:rFonts w:ascii="Georgia" w:eastAsia="Times New Roman" w:hAnsi="Georgia" w:cs="Times New Roman"/>
        </w:rPr>
        <w:tab/>
      </w:r>
      <w:r>
        <w:rPr>
          <w:rFonts w:eastAsia="Times New Roman" w:cstheme="minorHAnsi"/>
          <w:sz w:val="24"/>
          <w:szCs w:val="24"/>
        </w:rPr>
        <w:t>______________________</w:t>
      </w:r>
      <w:r w:rsidR="00E96538" w:rsidRPr="000D7C57">
        <w:rPr>
          <w:rFonts w:eastAsia="Times New Roman" w:cstheme="minorHAnsi"/>
          <w:sz w:val="24"/>
          <w:szCs w:val="24"/>
        </w:rPr>
        <w:tab/>
      </w:r>
      <w:r w:rsidR="00E96538">
        <w:rPr>
          <w:rFonts w:ascii="Georgia" w:eastAsia="Times New Roman" w:hAnsi="Georgia" w:cs="Times New Roman"/>
        </w:rPr>
        <w:tab/>
      </w:r>
    </w:p>
    <w:sectPr w:rsidR="00E96538" w:rsidRPr="0034489C" w:rsidSect="004F216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1D" w:rsidRDefault="006A381D">
      <w:pPr>
        <w:spacing w:after="0" w:line="240" w:lineRule="auto"/>
      </w:pPr>
      <w:r>
        <w:separator/>
      </w:r>
    </w:p>
  </w:endnote>
  <w:endnote w:type="continuationSeparator" w:id="0">
    <w:p w:rsidR="006A381D" w:rsidRDefault="006A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826753">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1D" w:rsidRDefault="006A381D">
      <w:pPr>
        <w:spacing w:after="0" w:line="240" w:lineRule="auto"/>
      </w:pPr>
      <w:r>
        <w:separator/>
      </w:r>
    </w:p>
  </w:footnote>
  <w:footnote w:type="continuationSeparator" w:id="0">
    <w:p w:rsidR="006A381D" w:rsidRDefault="006A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5E6B84"/>
    <w:multiLevelType w:val="hybridMultilevel"/>
    <w:tmpl w:val="FB86E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57EA6F59"/>
    <w:multiLevelType w:val="hybridMultilevel"/>
    <w:tmpl w:val="E072F6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3"/>
  </w:num>
  <w:num w:numId="4">
    <w:abstractNumId w:val="6"/>
  </w:num>
  <w:num w:numId="5">
    <w:abstractNumId w:val="5"/>
  </w:num>
  <w:num w:numId="6">
    <w:abstractNumId w:val="0"/>
  </w:num>
  <w:num w:numId="7">
    <w:abstractNumId w:val="7"/>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1C510B"/>
    <w:rsid w:val="0023713C"/>
    <w:rsid w:val="00237E51"/>
    <w:rsid w:val="00297C98"/>
    <w:rsid w:val="0037687B"/>
    <w:rsid w:val="003E25F2"/>
    <w:rsid w:val="00456E00"/>
    <w:rsid w:val="00461DDA"/>
    <w:rsid w:val="00470E46"/>
    <w:rsid w:val="004D32F5"/>
    <w:rsid w:val="004F2163"/>
    <w:rsid w:val="00504828"/>
    <w:rsid w:val="006A381D"/>
    <w:rsid w:val="0077626A"/>
    <w:rsid w:val="00781380"/>
    <w:rsid w:val="007B16E3"/>
    <w:rsid w:val="007C56BB"/>
    <w:rsid w:val="007F794E"/>
    <w:rsid w:val="00826753"/>
    <w:rsid w:val="00834241"/>
    <w:rsid w:val="0087028B"/>
    <w:rsid w:val="008E00EB"/>
    <w:rsid w:val="009A2A3C"/>
    <w:rsid w:val="009D2F2D"/>
    <w:rsid w:val="00A43C79"/>
    <w:rsid w:val="00B04250"/>
    <w:rsid w:val="00B51EC6"/>
    <w:rsid w:val="00C60AFF"/>
    <w:rsid w:val="00D77803"/>
    <w:rsid w:val="00E96538"/>
    <w:rsid w:val="00EE6F09"/>
    <w:rsid w:val="00FE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9392"/>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079837182">
      <w:bodyDiv w:val="1"/>
      <w:marLeft w:val="0"/>
      <w:marRight w:val="0"/>
      <w:marTop w:val="0"/>
      <w:marBottom w:val="0"/>
      <w:divBdr>
        <w:top w:val="none" w:sz="0" w:space="0" w:color="auto"/>
        <w:left w:val="none" w:sz="0" w:space="0" w:color="auto"/>
        <w:bottom w:val="none" w:sz="0" w:space="0" w:color="auto"/>
        <w:right w:val="none" w:sz="0" w:space="0" w:color="auto"/>
      </w:divBdr>
    </w:div>
    <w:div w:id="1371762187">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necacasinos.com/media/zqdd2j1f/sgc-standard-terms-and-conditions-v-10-30-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necacasinos.com/media/zqdd2j1f/sgc-standard-terms-and-conditions-v-10-30-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ecacasinos.com/media/zqdd2j1f/sgc-standard-terms-and-conditions-v-10-30-2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necacasino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9</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Joe Nichols</cp:lastModifiedBy>
  <cp:revision>12</cp:revision>
  <dcterms:created xsi:type="dcterms:W3CDTF">2020-11-03T16:42:00Z</dcterms:created>
  <dcterms:modified xsi:type="dcterms:W3CDTF">2021-09-20T20:20:00Z</dcterms:modified>
</cp:coreProperties>
</file>