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916138">
          <w:pPr>
            <w:ind w:left="6030" w:firstLine="45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7787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78750" cy="409575"/>
                            </a:xfrm>
                            <a:prstGeom prst="rect">
                              <a:avLst/>
                            </a:prstGeom>
                            <a:noFill/>
                            <a:ln w="6350">
                              <a:noFill/>
                            </a:ln>
                            <a:effectLst/>
                          </wps:spPr>
                          <wps:txbx>
                            <w:txbxContent>
                              <w:p w:rsidR="004F2163" w:rsidRDefault="00751BEA" w:rsidP="00751BEA">
                                <w:pPr>
                                  <w:pStyle w:val="NoSpacing"/>
                                  <w:rPr>
                                    <w:color w:val="5B9BD5" w:themeColor="accent1"/>
                                    <w:sz w:val="40"/>
                                    <w:szCs w:val="40"/>
                                  </w:rPr>
                                </w:pPr>
                                <w:r>
                                  <w:rPr>
                                    <w:color w:val="5B9BD5" w:themeColor="accent1"/>
                                    <w:sz w:val="40"/>
                                    <w:szCs w:val="40"/>
                                  </w:rPr>
                                  <w:t>SNRC-0029-21HW Grease and Oil Trap Cleaning</w:t>
                                </w:r>
                              </w:p>
                              <w:p w:rsidR="00751BEA" w:rsidRPr="00E96538" w:rsidRDefault="00751BE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612.5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" filled="f" stroked="f" strokeweight=".5pt">
                    <v:textbox inset="126pt,0,54pt,0">
                      <w:txbxContent>
                        <w:p w:rsidR="004F2163" w:rsidRDefault="00751BEA" w:rsidP="00751BEA">
                          <w:pPr>
                            <w:pStyle w:val="NoSpacing"/>
                            <w:rPr>
                              <w:color w:val="5B9BD5" w:themeColor="accent1"/>
                              <w:sz w:val="40"/>
                              <w:szCs w:val="40"/>
                            </w:rPr>
                          </w:pPr>
                          <w:r>
                            <w:rPr>
                              <w:color w:val="5B9BD5" w:themeColor="accent1"/>
                              <w:sz w:val="40"/>
                              <w:szCs w:val="40"/>
                            </w:rPr>
                            <w:t>SNRC-0029-21HW Grease and Oil Trap Cleaning</w:t>
                          </w:r>
                        </w:p>
                        <w:p w:rsidR="00751BEA" w:rsidRPr="00E96538" w:rsidRDefault="00751BE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3E48CF" w:rsidRDefault="00751BEA" w:rsidP="00E96538">
                                <w:pPr>
                                  <w:pStyle w:val="NoSpacing"/>
                                  <w:jc w:val="right"/>
                                  <w:rPr>
                                    <w:color w:val="5B9BD5" w:themeColor="accent1"/>
                                    <w:sz w:val="24"/>
                                    <w:szCs w:val="24"/>
                                  </w:rPr>
                                </w:pPr>
                                <w:r>
                                  <w:rPr>
                                    <w:color w:val="5B9BD5" w:themeColor="accent1"/>
                                    <w:sz w:val="24"/>
                                    <w:szCs w:val="24"/>
                                  </w:rPr>
                                  <w:t>April 9,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3E48CF" w:rsidRDefault="00751BEA" w:rsidP="00E96538">
                          <w:pPr>
                            <w:pStyle w:val="NoSpacing"/>
                            <w:jc w:val="right"/>
                            <w:rPr>
                              <w:color w:val="5B9BD5" w:themeColor="accent1"/>
                              <w:sz w:val="24"/>
                              <w:szCs w:val="24"/>
                            </w:rPr>
                          </w:pPr>
                          <w:r>
                            <w:rPr>
                              <w:color w:val="5B9BD5" w:themeColor="accent1"/>
                              <w:sz w:val="24"/>
                              <w:szCs w:val="24"/>
                            </w:rPr>
                            <w:t>April 9,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9A533F"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632F9A"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EE6F09"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7988920" w:history="1">
            <w:r w:rsidR="00EE6F09" w:rsidRPr="00967BB6">
              <w:rPr>
                <w:rStyle w:val="Hyperlink"/>
                <w:noProof/>
              </w:rPr>
              <w:t>I.</w:t>
            </w:r>
            <w:r w:rsidR="00EE6F09">
              <w:rPr>
                <w:rFonts w:eastAsiaTheme="minorEastAsia"/>
                <w:noProof/>
              </w:rPr>
              <w:tab/>
            </w:r>
            <w:r w:rsidR="00EE6F09" w:rsidRPr="00967BB6">
              <w:rPr>
                <w:rStyle w:val="Hyperlink"/>
                <w:noProof/>
              </w:rPr>
              <w:t>Introduction</w:t>
            </w:r>
            <w:r w:rsidR="00EE6F09">
              <w:rPr>
                <w:noProof/>
                <w:webHidden/>
              </w:rPr>
              <w:tab/>
            </w:r>
            <w:r w:rsidR="00EE6F09">
              <w:rPr>
                <w:noProof/>
                <w:webHidden/>
              </w:rPr>
              <w:fldChar w:fldCharType="begin"/>
            </w:r>
            <w:r w:rsidR="00EE6F09">
              <w:rPr>
                <w:noProof/>
                <w:webHidden/>
              </w:rPr>
              <w:instrText xml:space="preserve"> PAGEREF _Toc17988920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9A533F">
          <w:pPr>
            <w:pStyle w:val="TOC1"/>
            <w:tabs>
              <w:tab w:val="left" w:pos="440"/>
              <w:tab w:val="right" w:leader="dot" w:pos="9350"/>
            </w:tabs>
            <w:rPr>
              <w:rFonts w:eastAsiaTheme="minorEastAsia"/>
              <w:noProof/>
            </w:rPr>
          </w:pPr>
          <w:hyperlink w:anchor="_Toc17988921" w:history="1">
            <w:r w:rsidR="00EE6F09" w:rsidRPr="00967BB6">
              <w:rPr>
                <w:rStyle w:val="Hyperlink"/>
                <w:noProof/>
              </w:rPr>
              <w:t>II.</w:t>
            </w:r>
            <w:r w:rsidR="00EE6F09">
              <w:rPr>
                <w:rFonts w:eastAsiaTheme="minorEastAsia"/>
                <w:noProof/>
              </w:rPr>
              <w:tab/>
            </w:r>
            <w:r w:rsidR="00EE6F09" w:rsidRPr="00967BB6">
              <w:rPr>
                <w:rStyle w:val="Hyperlink"/>
                <w:noProof/>
              </w:rPr>
              <w:t>RFP Objective</w:t>
            </w:r>
            <w:r w:rsidR="00EE6F09">
              <w:rPr>
                <w:noProof/>
                <w:webHidden/>
              </w:rPr>
              <w:tab/>
            </w:r>
            <w:r w:rsidR="00EE6F09">
              <w:rPr>
                <w:noProof/>
                <w:webHidden/>
              </w:rPr>
              <w:fldChar w:fldCharType="begin"/>
            </w:r>
            <w:r w:rsidR="00EE6F09">
              <w:rPr>
                <w:noProof/>
                <w:webHidden/>
              </w:rPr>
              <w:instrText xml:space="preserve"> PAGEREF _Toc17988921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9A533F">
          <w:pPr>
            <w:pStyle w:val="TOC1"/>
            <w:tabs>
              <w:tab w:val="left" w:pos="660"/>
              <w:tab w:val="right" w:leader="dot" w:pos="9350"/>
            </w:tabs>
            <w:rPr>
              <w:rFonts w:eastAsiaTheme="minorEastAsia"/>
              <w:noProof/>
            </w:rPr>
          </w:pPr>
          <w:hyperlink w:anchor="_Toc17988922" w:history="1">
            <w:r w:rsidR="00EE6F09" w:rsidRPr="00967BB6">
              <w:rPr>
                <w:rStyle w:val="Hyperlink"/>
                <w:noProof/>
              </w:rPr>
              <w:t>III.</w:t>
            </w:r>
            <w:r w:rsidR="00EE6F09">
              <w:rPr>
                <w:rFonts w:eastAsiaTheme="minorEastAsia"/>
                <w:noProof/>
              </w:rPr>
              <w:tab/>
            </w:r>
            <w:r w:rsidR="00EE6F09" w:rsidRPr="00967BB6">
              <w:rPr>
                <w:rStyle w:val="Hyperlink"/>
                <w:noProof/>
              </w:rPr>
              <w:t>RFP Administrative Information</w:t>
            </w:r>
            <w:r w:rsidR="00EE6F09">
              <w:rPr>
                <w:noProof/>
                <w:webHidden/>
              </w:rPr>
              <w:tab/>
            </w:r>
            <w:r w:rsidR="00EE6F09">
              <w:rPr>
                <w:noProof/>
                <w:webHidden/>
              </w:rPr>
              <w:fldChar w:fldCharType="begin"/>
            </w:r>
            <w:r w:rsidR="00EE6F09">
              <w:rPr>
                <w:noProof/>
                <w:webHidden/>
              </w:rPr>
              <w:instrText xml:space="preserve"> PAGEREF _Toc17988922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9A533F">
          <w:pPr>
            <w:pStyle w:val="TOC2"/>
            <w:tabs>
              <w:tab w:val="left" w:pos="660"/>
              <w:tab w:val="right" w:leader="dot" w:pos="9350"/>
            </w:tabs>
            <w:rPr>
              <w:rFonts w:eastAsiaTheme="minorEastAsia"/>
              <w:noProof/>
            </w:rPr>
          </w:pPr>
          <w:hyperlink w:anchor="_Toc17988923" w:history="1">
            <w:r w:rsidR="00EE6F09" w:rsidRPr="00967BB6">
              <w:rPr>
                <w:rStyle w:val="Hyperlink"/>
                <w:noProof/>
              </w:rPr>
              <w:t>A.</w:t>
            </w:r>
            <w:r w:rsidR="00EE6F09">
              <w:rPr>
                <w:rFonts w:eastAsiaTheme="minorEastAsia"/>
                <w:noProof/>
              </w:rPr>
              <w:tab/>
            </w:r>
            <w:r w:rsidR="00EE6F09" w:rsidRPr="00967BB6">
              <w:rPr>
                <w:rStyle w:val="Hyperlink"/>
                <w:noProof/>
              </w:rPr>
              <w:t>Contact Information</w:t>
            </w:r>
            <w:r w:rsidR="00EE6F09">
              <w:rPr>
                <w:noProof/>
                <w:webHidden/>
              </w:rPr>
              <w:tab/>
            </w:r>
            <w:r w:rsidR="00EE6F09">
              <w:rPr>
                <w:noProof/>
                <w:webHidden/>
              </w:rPr>
              <w:fldChar w:fldCharType="begin"/>
            </w:r>
            <w:r w:rsidR="00EE6F09">
              <w:rPr>
                <w:noProof/>
                <w:webHidden/>
              </w:rPr>
              <w:instrText xml:space="preserve"> PAGEREF _Toc17988923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9A533F">
          <w:pPr>
            <w:pStyle w:val="TOC2"/>
            <w:tabs>
              <w:tab w:val="left" w:pos="660"/>
              <w:tab w:val="right" w:leader="dot" w:pos="9350"/>
            </w:tabs>
            <w:rPr>
              <w:rFonts w:eastAsiaTheme="minorEastAsia"/>
              <w:noProof/>
            </w:rPr>
          </w:pPr>
          <w:hyperlink w:anchor="_Toc17988924" w:history="1">
            <w:r w:rsidR="00EE6F09" w:rsidRPr="00967BB6">
              <w:rPr>
                <w:rStyle w:val="Hyperlink"/>
                <w:noProof/>
              </w:rPr>
              <w:t>B.</w:t>
            </w:r>
            <w:r w:rsidR="00EE6F09">
              <w:rPr>
                <w:rFonts w:eastAsiaTheme="minorEastAsia"/>
                <w:noProof/>
              </w:rPr>
              <w:tab/>
            </w:r>
            <w:r w:rsidR="00EE6F09" w:rsidRPr="00967BB6">
              <w:rPr>
                <w:rStyle w:val="Hyperlink"/>
                <w:noProof/>
              </w:rPr>
              <w:t>Schedule of Events</w:t>
            </w:r>
            <w:r w:rsidR="00EE6F09">
              <w:rPr>
                <w:noProof/>
                <w:webHidden/>
              </w:rPr>
              <w:tab/>
            </w:r>
            <w:r w:rsidR="00EE6F09">
              <w:rPr>
                <w:noProof/>
                <w:webHidden/>
              </w:rPr>
              <w:fldChar w:fldCharType="begin"/>
            </w:r>
            <w:r w:rsidR="00EE6F09">
              <w:rPr>
                <w:noProof/>
                <w:webHidden/>
              </w:rPr>
              <w:instrText xml:space="preserve"> PAGEREF _Toc17988924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9A533F">
          <w:pPr>
            <w:pStyle w:val="TOC2"/>
            <w:tabs>
              <w:tab w:val="left" w:pos="660"/>
              <w:tab w:val="right" w:leader="dot" w:pos="9350"/>
            </w:tabs>
            <w:rPr>
              <w:rFonts w:eastAsiaTheme="minorEastAsia"/>
              <w:noProof/>
            </w:rPr>
          </w:pPr>
          <w:hyperlink w:anchor="_Toc17988925" w:history="1">
            <w:r w:rsidR="00EE6F09" w:rsidRPr="00967BB6">
              <w:rPr>
                <w:rStyle w:val="Hyperlink"/>
                <w:rFonts w:eastAsia="Times New Roman"/>
                <w:noProof/>
              </w:rPr>
              <w:t>C.</w:t>
            </w:r>
            <w:r w:rsidR="00EE6F09">
              <w:rPr>
                <w:rFonts w:eastAsiaTheme="minorEastAsia"/>
                <w:noProof/>
              </w:rPr>
              <w:tab/>
            </w:r>
            <w:r w:rsidR="00EE6F09" w:rsidRPr="00967BB6">
              <w:rPr>
                <w:rStyle w:val="Hyperlink"/>
                <w:rFonts w:eastAsia="Times New Roman"/>
                <w:noProof/>
              </w:rPr>
              <w:t>Intent to Bid</w:t>
            </w:r>
            <w:r w:rsidR="00EE6F09">
              <w:rPr>
                <w:noProof/>
                <w:webHidden/>
              </w:rPr>
              <w:tab/>
            </w:r>
            <w:r w:rsidR="00EE6F09">
              <w:rPr>
                <w:noProof/>
                <w:webHidden/>
              </w:rPr>
              <w:fldChar w:fldCharType="begin"/>
            </w:r>
            <w:r w:rsidR="00EE6F09">
              <w:rPr>
                <w:noProof/>
                <w:webHidden/>
              </w:rPr>
              <w:instrText xml:space="preserve"> PAGEREF _Toc17988925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9A533F">
          <w:pPr>
            <w:pStyle w:val="TOC2"/>
            <w:tabs>
              <w:tab w:val="left" w:pos="660"/>
              <w:tab w:val="right" w:leader="dot" w:pos="9350"/>
            </w:tabs>
            <w:rPr>
              <w:rFonts w:eastAsiaTheme="minorEastAsia"/>
              <w:noProof/>
            </w:rPr>
          </w:pPr>
          <w:hyperlink w:anchor="_Toc17988926" w:history="1">
            <w:r w:rsidR="00EE6F09" w:rsidRPr="00967BB6">
              <w:rPr>
                <w:rStyle w:val="Hyperlink"/>
                <w:rFonts w:eastAsia="Times New Roman"/>
                <w:noProof/>
              </w:rPr>
              <w:t>D.</w:t>
            </w:r>
            <w:r w:rsidR="00EE6F09">
              <w:rPr>
                <w:rFonts w:eastAsiaTheme="minorEastAsia"/>
                <w:noProof/>
              </w:rPr>
              <w:tab/>
            </w:r>
            <w:r w:rsidR="00EE6F09" w:rsidRPr="00967BB6">
              <w:rPr>
                <w:rStyle w:val="Hyperlink"/>
                <w:rFonts w:eastAsia="Times New Roman"/>
                <w:noProof/>
              </w:rPr>
              <w:t>Bidder Questions</w:t>
            </w:r>
            <w:r w:rsidR="00EE6F09">
              <w:rPr>
                <w:noProof/>
                <w:webHidden/>
              </w:rPr>
              <w:tab/>
            </w:r>
            <w:r w:rsidR="00EE6F09">
              <w:rPr>
                <w:noProof/>
                <w:webHidden/>
              </w:rPr>
              <w:fldChar w:fldCharType="begin"/>
            </w:r>
            <w:r w:rsidR="00EE6F09">
              <w:rPr>
                <w:noProof/>
                <w:webHidden/>
              </w:rPr>
              <w:instrText xml:space="preserve"> PAGEREF _Toc17988926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9A533F">
          <w:pPr>
            <w:pStyle w:val="TOC2"/>
            <w:tabs>
              <w:tab w:val="left" w:pos="660"/>
              <w:tab w:val="right" w:leader="dot" w:pos="9350"/>
            </w:tabs>
            <w:rPr>
              <w:rFonts w:eastAsiaTheme="minorEastAsia"/>
              <w:noProof/>
            </w:rPr>
          </w:pPr>
          <w:hyperlink w:anchor="_Toc17988927" w:history="1">
            <w:r w:rsidR="00EE6F09" w:rsidRPr="00967BB6">
              <w:rPr>
                <w:rStyle w:val="Hyperlink"/>
                <w:rFonts w:eastAsia="Times New Roman"/>
                <w:noProof/>
              </w:rPr>
              <w:t>E.</w:t>
            </w:r>
            <w:r w:rsidR="00EE6F09">
              <w:rPr>
                <w:rFonts w:eastAsiaTheme="minorEastAsia"/>
                <w:noProof/>
              </w:rPr>
              <w:tab/>
            </w:r>
            <w:r w:rsidR="00EE6F09" w:rsidRPr="00967BB6">
              <w:rPr>
                <w:rStyle w:val="Hyperlink"/>
                <w:rFonts w:eastAsia="Times New Roman"/>
                <w:noProof/>
              </w:rPr>
              <w:t>Submission of Proposals</w:t>
            </w:r>
            <w:r w:rsidR="00EE6F09">
              <w:rPr>
                <w:noProof/>
                <w:webHidden/>
              </w:rPr>
              <w:tab/>
            </w:r>
            <w:r w:rsidR="003F286A">
              <w:rPr>
                <w:noProof/>
                <w:webHidden/>
              </w:rPr>
              <w:t>3</w:t>
            </w:r>
          </w:hyperlink>
        </w:p>
        <w:p w:rsidR="00EE6F09" w:rsidRDefault="009A533F">
          <w:pPr>
            <w:pStyle w:val="TOC2"/>
            <w:tabs>
              <w:tab w:val="left" w:pos="660"/>
              <w:tab w:val="right" w:leader="dot" w:pos="9350"/>
            </w:tabs>
            <w:rPr>
              <w:rFonts w:eastAsiaTheme="minorEastAsia"/>
              <w:noProof/>
            </w:rPr>
          </w:pPr>
          <w:hyperlink w:anchor="_Toc17988929" w:history="1">
            <w:r w:rsidR="008F5B82">
              <w:rPr>
                <w:rStyle w:val="Hyperlink"/>
                <w:rFonts w:eastAsia="Times New Roman"/>
                <w:noProof/>
              </w:rPr>
              <w:t>F</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Proposal Format</w:t>
            </w:r>
            <w:r w:rsidR="00EE6F09">
              <w:rPr>
                <w:noProof/>
                <w:webHidden/>
              </w:rPr>
              <w:tab/>
            </w:r>
            <w:r w:rsidR="003F286A">
              <w:rPr>
                <w:noProof/>
                <w:webHidden/>
              </w:rPr>
              <w:t>3</w:t>
            </w:r>
          </w:hyperlink>
        </w:p>
        <w:p w:rsidR="00EE6F09" w:rsidRDefault="009A533F">
          <w:pPr>
            <w:pStyle w:val="TOC2"/>
            <w:tabs>
              <w:tab w:val="left" w:pos="660"/>
              <w:tab w:val="right" w:leader="dot" w:pos="9350"/>
            </w:tabs>
            <w:rPr>
              <w:rFonts w:eastAsiaTheme="minorEastAsia"/>
              <w:noProof/>
            </w:rPr>
          </w:pPr>
          <w:hyperlink w:anchor="_Toc17988930" w:history="1">
            <w:r w:rsidR="008F5B82">
              <w:rPr>
                <w:rStyle w:val="Hyperlink"/>
                <w:rFonts w:eastAsia="Times New Roman"/>
                <w:noProof/>
              </w:rPr>
              <w:t>G</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Proposal Evaluation/Vendor Selection</w:t>
            </w:r>
            <w:r w:rsidR="00EE6F09">
              <w:rPr>
                <w:noProof/>
                <w:webHidden/>
              </w:rPr>
              <w:tab/>
            </w:r>
            <w:r w:rsidR="003F286A">
              <w:rPr>
                <w:noProof/>
                <w:webHidden/>
              </w:rPr>
              <w:t>5</w:t>
            </w:r>
          </w:hyperlink>
        </w:p>
        <w:p w:rsidR="00EE6F09" w:rsidRDefault="009A533F">
          <w:pPr>
            <w:pStyle w:val="TOC2"/>
            <w:tabs>
              <w:tab w:val="left" w:pos="660"/>
              <w:tab w:val="right" w:leader="dot" w:pos="9350"/>
            </w:tabs>
            <w:rPr>
              <w:rFonts w:eastAsiaTheme="minorEastAsia"/>
              <w:noProof/>
            </w:rPr>
          </w:pPr>
          <w:hyperlink w:anchor="_Toc17988931" w:history="1">
            <w:r w:rsidR="008F5B82">
              <w:rPr>
                <w:rStyle w:val="Hyperlink"/>
                <w:rFonts w:eastAsia="Times New Roman"/>
                <w:noProof/>
              </w:rPr>
              <w:t>H.</w:t>
            </w:r>
            <w:r w:rsidR="00EE6F09">
              <w:rPr>
                <w:rFonts w:eastAsiaTheme="minorEastAsia"/>
                <w:noProof/>
              </w:rPr>
              <w:tab/>
            </w:r>
            <w:r w:rsidR="00EE6F09" w:rsidRPr="00967BB6">
              <w:rPr>
                <w:rStyle w:val="Hyperlink"/>
                <w:rFonts w:eastAsia="Times New Roman"/>
                <w:noProof/>
              </w:rPr>
              <w:t>General Bidder Information</w:t>
            </w:r>
            <w:r w:rsidR="00EE6F09">
              <w:rPr>
                <w:noProof/>
                <w:webHidden/>
              </w:rPr>
              <w:tab/>
            </w:r>
            <w:r w:rsidR="003F286A">
              <w:rPr>
                <w:noProof/>
                <w:webHidden/>
              </w:rPr>
              <w:t>5</w:t>
            </w:r>
          </w:hyperlink>
        </w:p>
        <w:p w:rsidR="00EE6F09" w:rsidRDefault="009A533F">
          <w:pPr>
            <w:pStyle w:val="TOC2"/>
            <w:tabs>
              <w:tab w:val="left" w:pos="660"/>
              <w:tab w:val="right" w:leader="dot" w:pos="9350"/>
            </w:tabs>
            <w:rPr>
              <w:rFonts w:eastAsiaTheme="minorEastAsia"/>
              <w:noProof/>
            </w:rPr>
          </w:pPr>
          <w:hyperlink w:anchor="_Toc17988932" w:history="1">
            <w:r w:rsidR="008F5B82">
              <w:rPr>
                <w:rStyle w:val="Hyperlink"/>
                <w:rFonts w:eastAsia="Times New Roman"/>
                <w:noProof/>
              </w:rPr>
              <w:t>I</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SGC Standard Terms and Conditions</w:t>
            </w:r>
            <w:r w:rsidR="00EE6F09">
              <w:rPr>
                <w:noProof/>
                <w:webHidden/>
              </w:rPr>
              <w:tab/>
            </w:r>
            <w:r w:rsidR="003F286A">
              <w:rPr>
                <w:noProof/>
                <w:webHidden/>
              </w:rPr>
              <w:t>6</w:t>
            </w:r>
          </w:hyperlink>
        </w:p>
        <w:p w:rsidR="00EE6F09" w:rsidRDefault="009A533F">
          <w:pPr>
            <w:pStyle w:val="TOC1"/>
            <w:tabs>
              <w:tab w:val="left" w:pos="660"/>
              <w:tab w:val="right" w:leader="dot" w:pos="9350"/>
            </w:tabs>
            <w:rPr>
              <w:rFonts w:eastAsiaTheme="minorEastAsia"/>
              <w:noProof/>
            </w:rPr>
          </w:pPr>
          <w:hyperlink w:anchor="_Toc17988933" w:history="1">
            <w:r w:rsidR="00EE6F09" w:rsidRPr="00967BB6">
              <w:rPr>
                <w:rStyle w:val="Hyperlink"/>
                <w:rFonts w:eastAsia="Times New Roman"/>
                <w:noProof/>
              </w:rPr>
              <w:t>IV.</w:t>
            </w:r>
            <w:r w:rsidR="00EE6F09">
              <w:rPr>
                <w:rFonts w:eastAsiaTheme="minorEastAsia"/>
                <w:noProof/>
              </w:rPr>
              <w:tab/>
            </w:r>
            <w:r w:rsidR="00EE6F09" w:rsidRPr="00967BB6">
              <w:rPr>
                <w:rStyle w:val="Hyperlink"/>
                <w:rFonts w:eastAsia="Times New Roman"/>
                <w:noProof/>
              </w:rPr>
              <w:t>Provisions Applicable to the Contract</w:t>
            </w:r>
            <w:r w:rsidR="00EE6F09">
              <w:rPr>
                <w:noProof/>
                <w:webHidden/>
              </w:rPr>
              <w:tab/>
            </w:r>
            <w:r w:rsidR="003F286A">
              <w:rPr>
                <w:noProof/>
                <w:webHidden/>
              </w:rPr>
              <w:t>6</w:t>
            </w:r>
          </w:hyperlink>
        </w:p>
        <w:p w:rsidR="00EE6F09" w:rsidRDefault="009A533F">
          <w:pPr>
            <w:pStyle w:val="TOC2"/>
            <w:tabs>
              <w:tab w:val="left" w:pos="660"/>
              <w:tab w:val="right" w:leader="dot" w:pos="9350"/>
            </w:tabs>
            <w:rPr>
              <w:rFonts w:eastAsiaTheme="minorEastAsia"/>
              <w:noProof/>
            </w:rPr>
          </w:pPr>
          <w:hyperlink w:anchor="_Toc17988934" w:history="1">
            <w:r w:rsidR="00EE6F09" w:rsidRPr="00967BB6">
              <w:rPr>
                <w:rStyle w:val="Hyperlink"/>
                <w:rFonts w:eastAsia="Times New Roman"/>
                <w:noProof/>
              </w:rPr>
              <w:t>A.</w:t>
            </w:r>
            <w:r w:rsidR="00EE6F09">
              <w:rPr>
                <w:rFonts w:eastAsiaTheme="minorEastAsia"/>
                <w:noProof/>
              </w:rPr>
              <w:tab/>
            </w:r>
            <w:r w:rsidR="00EE6F09" w:rsidRPr="00967BB6">
              <w:rPr>
                <w:rStyle w:val="Hyperlink"/>
                <w:rFonts w:eastAsia="Times New Roman"/>
                <w:noProof/>
              </w:rPr>
              <w:t>Agreement Term</w:t>
            </w:r>
            <w:r w:rsidR="00EE6F09">
              <w:rPr>
                <w:noProof/>
                <w:webHidden/>
              </w:rPr>
              <w:tab/>
            </w:r>
            <w:r w:rsidR="003F286A">
              <w:rPr>
                <w:noProof/>
                <w:webHidden/>
              </w:rPr>
              <w:t>6</w:t>
            </w:r>
          </w:hyperlink>
        </w:p>
        <w:p w:rsidR="00EE6F09" w:rsidRDefault="009A533F">
          <w:pPr>
            <w:pStyle w:val="TOC2"/>
            <w:tabs>
              <w:tab w:val="left" w:pos="660"/>
              <w:tab w:val="right" w:leader="dot" w:pos="9350"/>
            </w:tabs>
            <w:rPr>
              <w:rFonts w:eastAsiaTheme="minorEastAsia"/>
              <w:noProof/>
            </w:rPr>
          </w:pPr>
          <w:hyperlink w:anchor="_Toc17988935" w:history="1">
            <w:r w:rsidR="00EE6F09" w:rsidRPr="00967BB6">
              <w:rPr>
                <w:rStyle w:val="Hyperlink"/>
                <w:noProof/>
              </w:rPr>
              <w:t>B.</w:t>
            </w:r>
            <w:r w:rsidR="00EE6F09">
              <w:rPr>
                <w:rFonts w:eastAsiaTheme="minorEastAsia"/>
                <w:noProof/>
              </w:rPr>
              <w:tab/>
            </w:r>
            <w:r w:rsidR="00EE6F09" w:rsidRPr="00967BB6">
              <w:rPr>
                <w:rStyle w:val="Hyperlink"/>
                <w:noProof/>
              </w:rPr>
              <w:t>Requirements Specification</w:t>
            </w:r>
            <w:r w:rsidR="00EE6F09">
              <w:rPr>
                <w:noProof/>
                <w:webHidden/>
              </w:rPr>
              <w:tab/>
            </w:r>
            <w:r w:rsidR="003F286A">
              <w:rPr>
                <w:noProof/>
                <w:webHidden/>
              </w:rPr>
              <w:t>6</w:t>
            </w:r>
          </w:hyperlink>
        </w:p>
        <w:p w:rsidR="00EE6F09" w:rsidRDefault="009A533F">
          <w:pPr>
            <w:pStyle w:val="TOC2"/>
            <w:tabs>
              <w:tab w:val="left" w:pos="660"/>
              <w:tab w:val="right" w:leader="dot" w:pos="9350"/>
            </w:tabs>
            <w:rPr>
              <w:rFonts w:eastAsiaTheme="minorEastAsia"/>
              <w:noProof/>
            </w:rPr>
          </w:pPr>
          <w:hyperlink w:anchor="_Toc17988937" w:history="1">
            <w:r w:rsidR="00E563AE">
              <w:rPr>
                <w:rStyle w:val="Hyperlink"/>
                <w:rFonts w:eastAsia="Times New Roman"/>
                <w:noProof/>
              </w:rPr>
              <w:t>C</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Pricing and Payment Terms</w:t>
            </w:r>
            <w:r w:rsidR="00EE6F09">
              <w:rPr>
                <w:noProof/>
                <w:webHidden/>
              </w:rPr>
              <w:tab/>
            </w:r>
            <w:r w:rsidR="003F286A">
              <w:rPr>
                <w:noProof/>
                <w:webHidden/>
              </w:rPr>
              <w:t>8</w:t>
            </w:r>
          </w:hyperlink>
        </w:p>
        <w:p w:rsidR="00EE6F09" w:rsidRDefault="009A533F">
          <w:pPr>
            <w:pStyle w:val="TOC2"/>
            <w:tabs>
              <w:tab w:val="left" w:pos="660"/>
              <w:tab w:val="right" w:leader="dot" w:pos="9350"/>
            </w:tabs>
            <w:rPr>
              <w:rFonts w:eastAsiaTheme="minorEastAsia"/>
              <w:noProof/>
            </w:rPr>
          </w:pPr>
          <w:hyperlink w:anchor="_Toc17988939" w:history="1">
            <w:r w:rsidR="00E563AE">
              <w:rPr>
                <w:rStyle w:val="Hyperlink"/>
                <w:noProof/>
              </w:rPr>
              <w:t>D</w:t>
            </w:r>
            <w:r w:rsidR="00EE6F09" w:rsidRPr="00967BB6">
              <w:rPr>
                <w:rStyle w:val="Hyperlink"/>
                <w:noProof/>
              </w:rPr>
              <w:t>.</w:t>
            </w:r>
            <w:r w:rsidR="00EE6F09">
              <w:rPr>
                <w:rFonts w:eastAsiaTheme="minorEastAsia"/>
                <w:noProof/>
              </w:rPr>
              <w:tab/>
            </w:r>
            <w:r w:rsidR="00EE6F09" w:rsidRPr="00967BB6">
              <w:rPr>
                <w:rStyle w:val="Hyperlink"/>
                <w:noProof/>
              </w:rPr>
              <w:t>Price Escalation</w:t>
            </w:r>
            <w:r w:rsidR="00EE6F09">
              <w:rPr>
                <w:noProof/>
                <w:webHidden/>
              </w:rPr>
              <w:tab/>
            </w:r>
            <w:r w:rsidR="003F286A">
              <w:rPr>
                <w:noProof/>
                <w:webHidden/>
              </w:rPr>
              <w:t>8</w:t>
            </w:r>
          </w:hyperlink>
        </w:p>
        <w:p w:rsidR="00EE6F09" w:rsidRDefault="009A533F">
          <w:pPr>
            <w:pStyle w:val="TOC2"/>
            <w:tabs>
              <w:tab w:val="left" w:pos="660"/>
              <w:tab w:val="right" w:leader="dot" w:pos="9350"/>
            </w:tabs>
            <w:rPr>
              <w:rFonts w:eastAsiaTheme="minorEastAsia"/>
              <w:noProof/>
            </w:rPr>
          </w:pPr>
          <w:hyperlink w:anchor="_Toc17988943" w:history="1">
            <w:r w:rsidR="00E563AE">
              <w:rPr>
                <w:rStyle w:val="Hyperlink"/>
                <w:rFonts w:eastAsia="Times New Roman"/>
                <w:noProof/>
              </w:rPr>
              <w:t>E</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Tax Exempt Status</w:t>
            </w:r>
            <w:r w:rsidR="00EE6F09">
              <w:rPr>
                <w:noProof/>
                <w:webHidden/>
              </w:rPr>
              <w:tab/>
            </w:r>
            <w:r w:rsidR="003F286A">
              <w:rPr>
                <w:noProof/>
                <w:webHidden/>
              </w:rPr>
              <w:t>8</w:t>
            </w:r>
          </w:hyperlink>
        </w:p>
        <w:p w:rsidR="00EE6F09" w:rsidRDefault="009A533F">
          <w:pPr>
            <w:pStyle w:val="TOC2"/>
            <w:tabs>
              <w:tab w:val="left" w:pos="660"/>
              <w:tab w:val="right" w:leader="dot" w:pos="9350"/>
            </w:tabs>
            <w:rPr>
              <w:rFonts w:eastAsiaTheme="minorEastAsia"/>
              <w:noProof/>
            </w:rPr>
          </w:pPr>
          <w:hyperlink w:anchor="_Toc17988944" w:history="1">
            <w:r w:rsidR="00E563AE">
              <w:rPr>
                <w:rStyle w:val="Hyperlink"/>
                <w:rFonts w:eastAsia="Times New Roman"/>
                <w:noProof/>
              </w:rPr>
              <w:t>F</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Payment Terms</w:t>
            </w:r>
            <w:r w:rsidR="00EE6F09">
              <w:rPr>
                <w:noProof/>
                <w:webHidden/>
              </w:rPr>
              <w:tab/>
            </w:r>
            <w:r w:rsidR="003F286A">
              <w:rPr>
                <w:noProof/>
                <w:webHidden/>
              </w:rPr>
              <w:t>8</w:t>
            </w:r>
          </w:hyperlink>
        </w:p>
        <w:p w:rsidR="00EE6F09" w:rsidRDefault="009A533F">
          <w:pPr>
            <w:pStyle w:val="TOC1"/>
            <w:tabs>
              <w:tab w:val="left" w:pos="440"/>
              <w:tab w:val="right" w:leader="dot" w:pos="9350"/>
            </w:tabs>
            <w:rPr>
              <w:rFonts w:eastAsiaTheme="minorEastAsia"/>
              <w:noProof/>
            </w:rPr>
          </w:pPr>
          <w:hyperlink w:anchor="_Toc17988945" w:history="1">
            <w:r w:rsidR="00EE6F09" w:rsidRPr="00967BB6">
              <w:rPr>
                <w:rStyle w:val="Hyperlink"/>
                <w:rFonts w:eastAsia="Times New Roman"/>
                <w:noProof/>
              </w:rPr>
              <w:t>V.</w:t>
            </w:r>
            <w:r w:rsidR="00EE6F09">
              <w:rPr>
                <w:rFonts w:eastAsiaTheme="minorEastAsia"/>
                <w:noProof/>
              </w:rPr>
              <w:tab/>
            </w:r>
            <w:r w:rsidR="00EE6F09" w:rsidRPr="00967BB6">
              <w:rPr>
                <w:rStyle w:val="Hyperlink"/>
                <w:rFonts w:eastAsia="Times New Roman"/>
                <w:noProof/>
              </w:rPr>
              <w:t>Supplemental Bidder Information</w:t>
            </w:r>
            <w:r w:rsidR="00EE6F09">
              <w:rPr>
                <w:noProof/>
                <w:webHidden/>
              </w:rPr>
              <w:tab/>
            </w:r>
            <w:r w:rsidR="003F286A">
              <w:rPr>
                <w:noProof/>
                <w:webHidden/>
              </w:rPr>
              <w:t>8</w:t>
            </w:r>
          </w:hyperlink>
        </w:p>
        <w:p w:rsidR="00EE6F09" w:rsidRDefault="009A533F">
          <w:pPr>
            <w:pStyle w:val="TOC2"/>
            <w:tabs>
              <w:tab w:val="left" w:pos="660"/>
              <w:tab w:val="right" w:leader="dot" w:pos="9350"/>
            </w:tabs>
            <w:rPr>
              <w:rFonts w:eastAsiaTheme="minorEastAsia"/>
              <w:noProof/>
            </w:rPr>
          </w:pPr>
          <w:hyperlink w:anchor="_Toc17988947" w:history="1">
            <w:r w:rsidR="00864823">
              <w:rPr>
                <w:rStyle w:val="Hyperlink"/>
                <w:rFonts w:eastAsia="Times New Roman"/>
                <w:noProof/>
              </w:rPr>
              <w:t>A</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Conformity of Proposal with SGC Requirements</w:t>
            </w:r>
            <w:r w:rsidR="00EE6F09">
              <w:rPr>
                <w:noProof/>
                <w:webHidden/>
              </w:rPr>
              <w:tab/>
            </w:r>
            <w:r w:rsidR="003F286A">
              <w:rPr>
                <w:noProof/>
                <w:webHidden/>
              </w:rPr>
              <w:t>8</w:t>
            </w:r>
          </w:hyperlink>
        </w:p>
        <w:p w:rsidR="00EE6F09" w:rsidRDefault="009A533F">
          <w:pPr>
            <w:pStyle w:val="TOC1"/>
            <w:tabs>
              <w:tab w:val="left" w:pos="660"/>
              <w:tab w:val="right" w:leader="dot" w:pos="9350"/>
            </w:tabs>
            <w:rPr>
              <w:rFonts w:eastAsiaTheme="minorEastAsia"/>
              <w:noProof/>
            </w:rPr>
          </w:pPr>
          <w:hyperlink w:anchor="_Toc17988948" w:history="1">
            <w:r w:rsidR="00EE6F09" w:rsidRPr="00967BB6">
              <w:rPr>
                <w:rStyle w:val="Hyperlink"/>
                <w:rFonts w:eastAsia="Times New Roman"/>
                <w:noProof/>
              </w:rPr>
              <w:t>VI.</w:t>
            </w:r>
            <w:r w:rsidR="00EE6F09">
              <w:rPr>
                <w:rFonts w:eastAsiaTheme="minorEastAsia"/>
                <w:noProof/>
              </w:rPr>
              <w:tab/>
            </w:r>
            <w:r w:rsidR="00EE6F09" w:rsidRPr="00967BB6">
              <w:rPr>
                <w:rStyle w:val="Hyperlink"/>
                <w:rFonts w:eastAsia="Times New Roman"/>
                <w:noProof/>
              </w:rPr>
              <w:t>Vendor Requirements</w:t>
            </w:r>
            <w:r w:rsidR="00EE6F09">
              <w:rPr>
                <w:noProof/>
                <w:webHidden/>
              </w:rPr>
              <w:tab/>
            </w:r>
            <w:r w:rsidR="003F286A">
              <w:rPr>
                <w:noProof/>
                <w:webHidden/>
              </w:rPr>
              <w:t>8</w:t>
            </w:r>
          </w:hyperlink>
        </w:p>
        <w:p w:rsidR="00EE6F09" w:rsidRDefault="009A533F">
          <w:pPr>
            <w:pStyle w:val="TOC2"/>
            <w:tabs>
              <w:tab w:val="left" w:pos="660"/>
              <w:tab w:val="right" w:leader="dot" w:pos="9350"/>
            </w:tabs>
            <w:rPr>
              <w:rFonts w:eastAsiaTheme="minorEastAsia"/>
              <w:noProof/>
            </w:rPr>
          </w:pPr>
          <w:hyperlink w:anchor="_Toc17988949" w:history="1">
            <w:r w:rsidR="00EE6F09" w:rsidRPr="00967BB6">
              <w:rPr>
                <w:rStyle w:val="Hyperlink"/>
                <w:rFonts w:eastAsia="Times New Roman"/>
                <w:noProof/>
              </w:rPr>
              <w:t>A.</w:t>
            </w:r>
            <w:r w:rsidR="00EE6F09">
              <w:rPr>
                <w:rFonts w:eastAsiaTheme="minorEastAsia"/>
                <w:noProof/>
              </w:rPr>
              <w:tab/>
            </w:r>
            <w:r w:rsidR="00EE6F09" w:rsidRPr="00967BB6">
              <w:rPr>
                <w:rStyle w:val="Hyperlink"/>
                <w:rFonts w:eastAsia="Times New Roman"/>
                <w:noProof/>
              </w:rPr>
              <w:t>Proposal</w:t>
            </w:r>
            <w:r w:rsidR="00EE6F09">
              <w:rPr>
                <w:noProof/>
                <w:webHidden/>
              </w:rPr>
              <w:tab/>
            </w:r>
            <w:r w:rsidR="003F286A">
              <w:rPr>
                <w:noProof/>
                <w:webHidden/>
              </w:rPr>
              <w:t>8</w:t>
            </w:r>
          </w:hyperlink>
        </w:p>
        <w:p w:rsidR="00EE6F09" w:rsidRDefault="009A533F">
          <w:pPr>
            <w:pStyle w:val="TOC2"/>
            <w:tabs>
              <w:tab w:val="left" w:pos="660"/>
              <w:tab w:val="right" w:leader="dot" w:pos="9350"/>
            </w:tabs>
            <w:rPr>
              <w:rFonts w:eastAsiaTheme="minorEastAsia"/>
              <w:noProof/>
            </w:rPr>
          </w:pPr>
          <w:hyperlink w:anchor="_Toc17988953" w:history="1">
            <w:r w:rsidR="00632F9A">
              <w:rPr>
                <w:rStyle w:val="Hyperlink"/>
                <w:rFonts w:eastAsia="Times New Roman"/>
                <w:noProof/>
              </w:rPr>
              <w:t>B</w:t>
            </w:r>
            <w:r w:rsidR="00EE6F09" w:rsidRPr="00967BB6">
              <w:rPr>
                <w:rStyle w:val="Hyperlink"/>
                <w:rFonts w:eastAsia="Times New Roman"/>
                <w:noProof/>
              </w:rPr>
              <w:t>.</w:t>
            </w:r>
            <w:r w:rsidR="00EE6F09">
              <w:rPr>
                <w:rFonts w:eastAsiaTheme="minorEastAsia"/>
                <w:noProof/>
              </w:rPr>
              <w:tab/>
            </w:r>
            <w:r w:rsidR="00632F9A">
              <w:rPr>
                <w:rStyle w:val="Hyperlink"/>
                <w:rFonts w:eastAsia="Times New Roman"/>
                <w:noProof/>
              </w:rPr>
              <w:t>Standard Service</w:t>
            </w:r>
            <w:r w:rsidR="00EE6F09" w:rsidRPr="00967BB6">
              <w:rPr>
                <w:rStyle w:val="Hyperlink"/>
                <w:rFonts w:eastAsia="Times New Roman"/>
                <w:noProof/>
              </w:rPr>
              <w:t xml:space="preserve"> Agreement</w:t>
            </w:r>
            <w:r w:rsidR="00EE6F09">
              <w:rPr>
                <w:noProof/>
                <w:webHidden/>
              </w:rPr>
              <w:tab/>
            </w:r>
            <w:r w:rsidR="003F286A">
              <w:rPr>
                <w:noProof/>
                <w:webHidden/>
              </w:rPr>
              <w:t>9</w:t>
            </w:r>
          </w:hyperlink>
        </w:p>
        <w:p w:rsidR="00EE6F09" w:rsidRDefault="009A533F">
          <w:pPr>
            <w:pStyle w:val="TOC1"/>
            <w:tabs>
              <w:tab w:val="left" w:pos="660"/>
              <w:tab w:val="right" w:leader="dot" w:pos="9350"/>
            </w:tabs>
            <w:rPr>
              <w:rFonts w:eastAsiaTheme="minorEastAsia"/>
              <w:noProof/>
            </w:rPr>
          </w:pPr>
          <w:hyperlink w:anchor="_Toc17988957" w:history="1">
            <w:r w:rsidR="00EE6F09" w:rsidRPr="00967BB6">
              <w:rPr>
                <w:rStyle w:val="Hyperlink"/>
                <w:rFonts w:eastAsia="Times New Roman"/>
                <w:noProof/>
              </w:rPr>
              <w:t>VII.</w:t>
            </w:r>
            <w:r w:rsidR="00EE6F09">
              <w:rPr>
                <w:rFonts w:eastAsiaTheme="minorEastAsia"/>
                <w:noProof/>
              </w:rPr>
              <w:tab/>
            </w:r>
            <w:r w:rsidR="00EE6F09" w:rsidRPr="00967BB6">
              <w:rPr>
                <w:rStyle w:val="Hyperlink"/>
                <w:rFonts w:eastAsia="Times New Roman"/>
                <w:noProof/>
              </w:rPr>
              <w:t>Bidder Certifications and Representations</w:t>
            </w:r>
            <w:r w:rsidR="00EE6F09">
              <w:rPr>
                <w:noProof/>
                <w:webHidden/>
              </w:rPr>
              <w:tab/>
            </w:r>
            <w:r w:rsidR="003F286A">
              <w:rPr>
                <w:noProof/>
                <w:webHidden/>
              </w:rPr>
              <w:t>9</w:t>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17988920"/>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17988921"/>
      <w:r>
        <w:t>RFP Objective</w:t>
      </w:r>
      <w:bookmarkEnd w:id="1"/>
    </w:p>
    <w:p w:rsidR="00E96538" w:rsidRPr="00916138" w:rsidRDefault="00E96538" w:rsidP="00916138">
      <w:pPr>
        <w:ind w:left="72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916138">
        <w:t xml:space="preserve">provider of Grease and Oil Trap Cleaning services for SNRC. </w:t>
      </w:r>
    </w:p>
    <w:p w:rsidR="00E96538" w:rsidRDefault="00E96538" w:rsidP="00916138">
      <w:pPr>
        <w:pStyle w:val="Heading1"/>
        <w:ind w:left="720"/>
      </w:pPr>
      <w:bookmarkStart w:id="2" w:name="_Toc17988922"/>
      <w:r>
        <w:t>RFP Administrative Information</w:t>
      </w:r>
      <w:bookmarkEnd w:id="2"/>
    </w:p>
    <w:p w:rsidR="00E96538" w:rsidRDefault="00E96538" w:rsidP="00E96538">
      <w:pPr>
        <w:pStyle w:val="Heading2"/>
      </w:pPr>
      <w:bookmarkStart w:id="3" w:name="_Toc17988923"/>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1230FA">
      <w:pPr>
        <w:spacing w:before="120" w:after="120"/>
        <w:ind w:left="1440" w:firstLine="720"/>
        <w:rPr>
          <w:sz w:val="24"/>
          <w:szCs w:val="24"/>
        </w:rPr>
      </w:pPr>
      <w:r w:rsidRPr="00916138">
        <w:rPr>
          <w:sz w:val="24"/>
          <w:szCs w:val="24"/>
        </w:rPr>
        <w:t>Name</w:t>
      </w:r>
      <w:r w:rsidR="00916138">
        <w:rPr>
          <w:sz w:val="24"/>
          <w:szCs w:val="24"/>
        </w:rPr>
        <w:tab/>
      </w:r>
      <w:r w:rsidRPr="00916138">
        <w:rPr>
          <w:sz w:val="24"/>
          <w:szCs w:val="24"/>
        </w:rPr>
        <w:tab/>
      </w:r>
      <w:r w:rsidRPr="00916138">
        <w:rPr>
          <w:sz w:val="24"/>
          <w:szCs w:val="24"/>
        </w:rPr>
        <w:tab/>
      </w:r>
      <w:r w:rsidRPr="00916138">
        <w:rPr>
          <w:sz w:val="24"/>
          <w:szCs w:val="24"/>
        </w:rPr>
        <w:tab/>
      </w:r>
      <w:r w:rsidRPr="00916138">
        <w:rPr>
          <w:sz w:val="24"/>
          <w:szCs w:val="24"/>
        </w:rPr>
        <w:tab/>
      </w:r>
      <w:r w:rsidR="00916138" w:rsidRPr="0091613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91613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916138">
        <w:rPr>
          <w:sz w:val="24"/>
          <w:szCs w:val="24"/>
        </w:rPr>
        <w:t>hwatson@senecacasinos.com</w:t>
      </w:r>
    </w:p>
    <w:p w:rsidR="00E96538" w:rsidRDefault="00E96538" w:rsidP="00E96538">
      <w:pPr>
        <w:pStyle w:val="Heading2"/>
      </w:pPr>
      <w:bookmarkStart w:id="4" w:name="_Toc17988924"/>
      <w:r>
        <w:t>Schedule of Events</w:t>
      </w:r>
      <w:bookmarkEnd w:id="4"/>
    </w:p>
    <w:p w:rsidR="00D85A51" w:rsidRDefault="00E96538" w:rsidP="00D85A51">
      <w:pPr>
        <w:spacing w:before="120" w:after="120"/>
        <w:ind w:left="1440" w:firstLine="720"/>
        <w:rPr>
          <w:sz w:val="24"/>
          <w:szCs w:val="24"/>
        </w:rPr>
      </w:pPr>
      <w:r>
        <w:rPr>
          <w:sz w:val="24"/>
          <w:szCs w:val="24"/>
        </w:rPr>
        <w:t>RFP issue d</w:t>
      </w:r>
      <w:r w:rsidRPr="00456200">
        <w:rPr>
          <w:sz w:val="24"/>
          <w:szCs w:val="24"/>
        </w:rPr>
        <w:t xml:space="preserve">ate: </w:t>
      </w:r>
      <w:r w:rsidR="001230FA">
        <w:rPr>
          <w:sz w:val="24"/>
          <w:szCs w:val="24"/>
        </w:rPr>
        <w:t xml:space="preserve"> </w:t>
      </w:r>
      <w:r w:rsidR="001230FA">
        <w:rPr>
          <w:sz w:val="24"/>
          <w:szCs w:val="24"/>
        </w:rPr>
        <w:tab/>
      </w:r>
      <w:r w:rsidR="001230FA">
        <w:rPr>
          <w:sz w:val="24"/>
          <w:szCs w:val="24"/>
        </w:rPr>
        <w:tab/>
      </w:r>
      <w:r w:rsidR="001230FA">
        <w:rPr>
          <w:sz w:val="24"/>
          <w:szCs w:val="24"/>
        </w:rPr>
        <w:tab/>
      </w:r>
      <w:r w:rsidR="00916138">
        <w:rPr>
          <w:sz w:val="24"/>
          <w:szCs w:val="24"/>
        </w:rPr>
        <w:t>4/9/2021</w:t>
      </w:r>
    </w:p>
    <w:p w:rsidR="001230FA" w:rsidRDefault="00D85A51" w:rsidP="00D85A51">
      <w:pPr>
        <w:spacing w:before="120" w:after="120"/>
        <w:ind w:left="1440" w:firstLine="720"/>
        <w:rPr>
          <w:sz w:val="24"/>
          <w:szCs w:val="24"/>
        </w:rPr>
      </w:pPr>
      <w:r>
        <w:rPr>
          <w:sz w:val="24"/>
          <w:szCs w:val="24"/>
        </w:rPr>
        <w:t>Intent to Bid</w:t>
      </w:r>
      <w:r w:rsidR="00AC722D">
        <w:rPr>
          <w:sz w:val="24"/>
          <w:szCs w:val="24"/>
        </w:rPr>
        <w:t xml:space="preserve"> &amp;</w:t>
      </w:r>
    </w:p>
    <w:p w:rsidR="00D85A51" w:rsidRDefault="009A533F" w:rsidP="001230FA">
      <w:pPr>
        <w:spacing w:before="120" w:after="120"/>
        <w:ind w:left="1440" w:firstLine="720"/>
        <w:rPr>
          <w:sz w:val="24"/>
          <w:szCs w:val="24"/>
        </w:rPr>
      </w:pPr>
      <w:r>
        <w:rPr>
          <w:sz w:val="24"/>
          <w:szCs w:val="24"/>
        </w:rPr>
        <w:t>r</w:t>
      </w:r>
      <w:bookmarkStart w:id="5" w:name="_GoBack"/>
      <w:bookmarkEnd w:id="5"/>
      <w:r w:rsidR="00AC722D">
        <w:rPr>
          <w:sz w:val="24"/>
          <w:szCs w:val="24"/>
        </w:rPr>
        <w:t>equest for walkthrough</w:t>
      </w:r>
      <w:r w:rsidR="00D85A51">
        <w:rPr>
          <w:sz w:val="24"/>
          <w:szCs w:val="24"/>
        </w:rPr>
        <w:t>:</w:t>
      </w:r>
      <w:r w:rsidR="00DD26A1">
        <w:rPr>
          <w:sz w:val="24"/>
          <w:szCs w:val="24"/>
        </w:rPr>
        <w:t xml:space="preserve"> </w:t>
      </w:r>
      <w:r w:rsidR="001230FA">
        <w:rPr>
          <w:sz w:val="24"/>
          <w:szCs w:val="24"/>
        </w:rPr>
        <w:tab/>
      </w:r>
      <w:r w:rsidR="001230FA">
        <w:rPr>
          <w:sz w:val="24"/>
          <w:szCs w:val="24"/>
        </w:rPr>
        <w:tab/>
      </w:r>
      <w:r w:rsidR="00DD26A1">
        <w:rPr>
          <w:sz w:val="24"/>
          <w:szCs w:val="24"/>
        </w:rPr>
        <w:t>4/14/2021</w:t>
      </w:r>
      <w:r w:rsidR="00D85A51">
        <w:rPr>
          <w:sz w:val="24"/>
          <w:szCs w:val="24"/>
        </w:rPr>
        <w:tab/>
      </w:r>
      <w:r w:rsidR="00D85A51">
        <w:rPr>
          <w:sz w:val="24"/>
          <w:szCs w:val="24"/>
        </w:rPr>
        <w:tab/>
      </w:r>
      <w:r w:rsidR="00D85A51">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1230FA">
        <w:rPr>
          <w:sz w:val="24"/>
          <w:szCs w:val="24"/>
        </w:rPr>
        <w:t xml:space="preserve"> </w:t>
      </w:r>
      <w:r w:rsidR="001230FA">
        <w:rPr>
          <w:sz w:val="24"/>
          <w:szCs w:val="24"/>
        </w:rPr>
        <w:tab/>
      </w:r>
      <w:r w:rsidR="001230FA">
        <w:rPr>
          <w:sz w:val="24"/>
          <w:szCs w:val="24"/>
        </w:rPr>
        <w:tab/>
      </w:r>
      <w:r w:rsidR="00916138">
        <w:rPr>
          <w:sz w:val="24"/>
          <w:szCs w:val="24"/>
        </w:rPr>
        <w:t>4</w:t>
      </w:r>
      <w:r w:rsidR="00004F0A">
        <w:rPr>
          <w:sz w:val="24"/>
          <w:szCs w:val="24"/>
        </w:rPr>
        <w:t>/</w:t>
      </w:r>
      <w:r w:rsidR="00AC722D">
        <w:rPr>
          <w:sz w:val="24"/>
          <w:szCs w:val="24"/>
        </w:rPr>
        <w:t>28</w:t>
      </w:r>
      <w:r w:rsidR="00916138">
        <w:rPr>
          <w:sz w:val="24"/>
          <w:szCs w:val="24"/>
        </w:rPr>
        <w:t>/2021</w:t>
      </w:r>
    </w:p>
    <w:p w:rsidR="00E96538" w:rsidRPr="00AB31A0" w:rsidRDefault="00AC3E5E" w:rsidP="00E96538">
      <w:pPr>
        <w:spacing w:before="120" w:after="240"/>
        <w:ind w:left="5760" w:hanging="3600"/>
        <w:rPr>
          <w:b/>
          <w:sz w:val="24"/>
          <w:szCs w:val="24"/>
        </w:rPr>
      </w:pPr>
      <w:r>
        <w:rPr>
          <w:b/>
          <w:sz w:val="24"/>
          <w:szCs w:val="24"/>
          <w:u w:val="single"/>
        </w:rPr>
        <w:t>Bid Submission Deadline:</w:t>
      </w:r>
      <w:r w:rsidR="001230FA">
        <w:rPr>
          <w:b/>
          <w:sz w:val="24"/>
          <w:szCs w:val="24"/>
        </w:rPr>
        <w:tab/>
      </w:r>
      <w:r w:rsidR="00FD4B12">
        <w:rPr>
          <w:b/>
          <w:sz w:val="24"/>
          <w:szCs w:val="24"/>
        </w:rPr>
        <w:t>5</w:t>
      </w:r>
      <w:r w:rsidR="00AC722D">
        <w:rPr>
          <w:b/>
          <w:sz w:val="24"/>
          <w:szCs w:val="24"/>
        </w:rPr>
        <w:t>/7</w:t>
      </w:r>
      <w:r w:rsidR="00916138">
        <w:rPr>
          <w:b/>
          <w:sz w:val="24"/>
          <w:szCs w:val="24"/>
        </w:rPr>
        <w:t>/2021</w:t>
      </w:r>
      <w:r w:rsidR="00E96538" w:rsidRPr="00AB31A0">
        <w:rPr>
          <w:b/>
          <w:sz w:val="24"/>
          <w:szCs w:val="24"/>
        </w:rPr>
        <w:t xml:space="preserve"> 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w:t>
      </w:r>
      <w:r w:rsidR="008F21C4">
        <w:t xml:space="preserve"> and request for walkthrough</w:t>
      </w:r>
      <w:r>
        <w:t xml:space="preserve"> to the Coordinating Buyer by the date and time indicated in the above schedule of events.</w:t>
      </w:r>
      <w:r w:rsidR="008F21C4">
        <w:t xml:space="preserve"> If a walkthrough is requested, date and time will be scheduled with bidder.</w:t>
      </w:r>
    </w:p>
    <w:p w:rsidR="00E96538" w:rsidRDefault="00E96538" w:rsidP="00E96538">
      <w:pPr>
        <w:ind w:left="1440"/>
        <w:jc w:val="both"/>
      </w:pPr>
      <w:r>
        <w:lastRenderedPageBreak/>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F33E95">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435890">
        <w:rPr>
          <w:rFonts w:eastAsia="Times New Roman" w:cstheme="minorHAnsi"/>
          <w:b/>
        </w:rPr>
        <w:t>Bidder proposals must conform to the following proposal format</w:t>
      </w:r>
      <w:r w:rsidRPr="00435890">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lastRenderedPageBreak/>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lastRenderedPageBreak/>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lastRenderedPageBreak/>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 Term</w:t>
      </w:r>
      <w:bookmarkEnd w:id="16"/>
    </w:p>
    <w:p w:rsidR="00E96538" w:rsidRPr="00EA5550" w:rsidRDefault="00E96538" w:rsidP="00E96538">
      <w:pPr>
        <w:spacing w:after="0"/>
        <w:ind w:left="1440"/>
        <w:jc w:val="both"/>
      </w:pPr>
      <w:r w:rsidRPr="00435890">
        <w:t xml:space="preserve">The initial term of the contract will be </w:t>
      </w:r>
      <w:r w:rsidR="00435890" w:rsidRPr="00435890">
        <w:t>three years</w:t>
      </w:r>
      <w:r w:rsidRPr="00435890">
        <w:t>, with two options</w:t>
      </w:r>
      <w:r w:rsidRPr="00EA5550">
        <w:t xml:space="preserve"> to renew in favor of SGC, each (1) year in duration (each a renewal term).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2226C1" w:rsidRPr="002226C1" w:rsidRDefault="00E96538" w:rsidP="002226C1">
      <w:pPr>
        <w:pStyle w:val="Heading2"/>
      </w:pPr>
      <w:bookmarkStart w:id="17" w:name="_Toc17988935"/>
      <w:r>
        <w:lastRenderedPageBreak/>
        <w:t>Requirements</w:t>
      </w:r>
      <w:r w:rsidR="004D32F5">
        <w:t xml:space="preserve"> Specification</w:t>
      </w:r>
      <w:bookmarkEnd w:id="17"/>
    </w:p>
    <w:p w:rsidR="002E6173" w:rsidRDefault="006173E3" w:rsidP="002E6173">
      <w:pPr>
        <w:pStyle w:val="Heading3"/>
      </w:pPr>
      <w:bookmarkStart w:id="18" w:name="_Toc17728987"/>
      <w:bookmarkStart w:id="19" w:name="_Toc17988936"/>
      <w:r>
        <w:t>General Requirements</w:t>
      </w:r>
      <w:r w:rsidR="002E6173">
        <w:t>:</w:t>
      </w:r>
    </w:p>
    <w:p w:rsidR="002E6173" w:rsidRDefault="002E6173" w:rsidP="006173E3">
      <w:pPr>
        <w:pStyle w:val="Heading3"/>
        <w:numPr>
          <w:ilvl w:val="0"/>
          <w:numId w:val="0"/>
        </w:numPr>
        <w:ind w:left="2160"/>
        <w:rPr>
          <w:rFonts w:asciiTheme="minorHAnsi" w:hAnsiTheme="minorHAnsi" w:cstheme="minorHAnsi"/>
          <w:color w:val="auto"/>
          <w:sz w:val="22"/>
          <w:szCs w:val="22"/>
        </w:rPr>
      </w:pPr>
      <w:r w:rsidRPr="002226C1">
        <w:rPr>
          <w:rFonts w:asciiTheme="minorHAnsi" w:hAnsiTheme="minorHAnsi" w:cstheme="minorHAnsi"/>
          <w:color w:val="auto"/>
          <w:sz w:val="22"/>
          <w:szCs w:val="22"/>
        </w:rPr>
        <w:t>Bidder must submit a detailed cost proposal for the scope of work, including all direct and indirect costs.</w:t>
      </w:r>
      <w:r w:rsidRPr="006173E3">
        <w:rPr>
          <w:rFonts w:cstheme="minorHAnsi"/>
          <w:color w:val="auto"/>
          <w:sz w:val="22"/>
          <w:szCs w:val="22"/>
        </w:rPr>
        <w:t xml:space="preserve"> </w:t>
      </w:r>
      <w:r w:rsidRPr="006173E3">
        <w:rPr>
          <w:rFonts w:asciiTheme="minorHAnsi" w:hAnsiTheme="minorHAnsi" w:cstheme="minorHAnsi"/>
          <w:color w:val="auto"/>
          <w:sz w:val="22"/>
          <w:szCs w:val="22"/>
        </w:rPr>
        <w:t>Contractor will remove grease, oil and other elements from the traps and will dispose of product in accordance with all applicable laws.</w:t>
      </w:r>
      <w:r w:rsidRPr="006173E3">
        <w:rPr>
          <w:rFonts w:cstheme="minorHAnsi"/>
          <w:color w:val="auto"/>
        </w:rPr>
        <w:t xml:space="preserve"> </w:t>
      </w:r>
      <w:r w:rsidRPr="006173E3">
        <w:rPr>
          <w:rFonts w:asciiTheme="minorHAnsi" w:hAnsiTheme="minorHAnsi" w:cstheme="minorHAnsi"/>
          <w:color w:val="auto"/>
          <w:sz w:val="22"/>
          <w:szCs w:val="22"/>
        </w:rPr>
        <w:t>Grease traps will be cleaned between two and three times per year, as determined by SNRC, with oil traps normally once a year.</w:t>
      </w:r>
    </w:p>
    <w:p w:rsidR="002226C1" w:rsidRPr="002226C1" w:rsidRDefault="002226C1" w:rsidP="002226C1"/>
    <w:p w:rsidR="006173E3" w:rsidRDefault="002226C1" w:rsidP="006173E3">
      <w:pPr>
        <w:pStyle w:val="Heading3"/>
      </w:pPr>
      <w:r>
        <w:t>Scope of Work</w:t>
      </w:r>
      <w:r w:rsidR="006173E3">
        <w:t>:</w:t>
      </w:r>
    </w:p>
    <w:p w:rsidR="006173E3" w:rsidRPr="00F40D35" w:rsidRDefault="006173E3" w:rsidP="006173E3">
      <w:pPr>
        <w:ind w:left="2160"/>
        <w:rPr>
          <w:rFonts w:cstheme="minorHAnsi"/>
          <w:color w:val="FF0000"/>
        </w:rPr>
      </w:pPr>
      <w:r w:rsidRPr="00F40D35">
        <w:rPr>
          <w:rFonts w:cstheme="minorHAnsi"/>
        </w:rPr>
        <w:t xml:space="preserve">Seneca Gaming </w:t>
      </w:r>
      <w:r>
        <w:rPr>
          <w:rFonts w:cstheme="minorHAnsi"/>
        </w:rPr>
        <w:t xml:space="preserve">Corporation </w:t>
      </w:r>
      <w:r w:rsidRPr="00F40D35">
        <w:rPr>
          <w:rFonts w:cstheme="minorHAnsi"/>
        </w:rPr>
        <w:t>is seeking an authorized vendor for grease and oil trap cleaning services at the Seneca Niagara Resort &amp; Casin</w:t>
      </w:r>
      <w:r>
        <w:rPr>
          <w:rFonts w:cstheme="minorHAnsi"/>
        </w:rPr>
        <w:t xml:space="preserve">o </w:t>
      </w:r>
      <w:r w:rsidRPr="00F40D35">
        <w:rPr>
          <w:rFonts w:cstheme="minorHAnsi"/>
        </w:rPr>
        <w:t>to obtain a contract for goods &amp; services for a period of three (</w:t>
      </w:r>
      <w:r>
        <w:rPr>
          <w:rFonts w:cstheme="minorHAnsi"/>
        </w:rPr>
        <w:t xml:space="preserve">3) year term </w:t>
      </w:r>
      <w:r>
        <w:t>plus two 1-year renewal options.</w:t>
      </w:r>
      <w:r w:rsidRPr="00F40D35">
        <w:rPr>
          <w:rFonts w:cstheme="minorHAnsi"/>
        </w:rPr>
        <w:t xml:space="preserve">  </w:t>
      </w:r>
    </w:p>
    <w:p w:rsidR="006173E3" w:rsidRPr="00D65DE9" w:rsidRDefault="006173E3" w:rsidP="006173E3">
      <w:pPr>
        <w:pStyle w:val="NoSpacing"/>
        <w:ind w:left="2160"/>
      </w:pPr>
      <w:r>
        <w:t>O</w:t>
      </w:r>
      <w:r w:rsidRPr="00F40D35">
        <w:t>perati</w:t>
      </w:r>
      <w:r>
        <w:t>ng department’s requirements:</w:t>
      </w:r>
    </w:p>
    <w:p w:rsidR="006173E3" w:rsidRPr="002226C1" w:rsidRDefault="006173E3" w:rsidP="002B03BD">
      <w:pPr>
        <w:pStyle w:val="ListParagraph"/>
        <w:numPr>
          <w:ilvl w:val="3"/>
          <w:numId w:val="9"/>
        </w:numPr>
        <w:spacing w:after="0" w:line="240" w:lineRule="auto"/>
        <w:ind w:left="2520"/>
        <w:rPr>
          <w:rFonts w:cstheme="minorHAnsi"/>
        </w:rPr>
      </w:pPr>
      <w:r w:rsidRPr="002226C1">
        <w:rPr>
          <w:rFonts w:cstheme="minorHAnsi"/>
        </w:rPr>
        <w:t xml:space="preserve">Pumping of food, grease, oil, and foreign matter from grease and oil traps. </w:t>
      </w:r>
    </w:p>
    <w:p w:rsidR="006173E3" w:rsidRPr="002226C1" w:rsidRDefault="006173E3" w:rsidP="002B03BD">
      <w:pPr>
        <w:pStyle w:val="ListParagraph"/>
        <w:numPr>
          <w:ilvl w:val="3"/>
          <w:numId w:val="9"/>
        </w:numPr>
        <w:spacing w:after="0" w:line="240" w:lineRule="auto"/>
        <w:ind w:left="2520"/>
        <w:rPr>
          <w:rFonts w:cstheme="minorHAnsi"/>
        </w:rPr>
      </w:pPr>
      <w:r w:rsidRPr="002226C1">
        <w:rPr>
          <w:rFonts w:cstheme="minorHAnsi"/>
        </w:rPr>
        <w:t>Washing down walls, baffles, and floor of traps.</w:t>
      </w:r>
    </w:p>
    <w:p w:rsidR="006173E3" w:rsidRPr="002226C1" w:rsidRDefault="006173E3" w:rsidP="002B03BD">
      <w:pPr>
        <w:pStyle w:val="ListParagraph"/>
        <w:numPr>
          <w:ilvl w:val="3"/>
          <w:numId w:val="9"/>
        </w:numPr>
        <w:spacing w:after="0" w:line="240" w:lineRule="auto"/>
        <w:ind w:left="2520"/>
        <w:rPr>
          <w:rFonts w:cstheme="minorHAnsi"/>
        </w:rPr>
      </w:pPr>
      <w:r w:rsidRPr="002226C1">
        <w:rPr>
          <w:rFonts w:cstheme="minorHAnsi"/>
        </w:rPr>
        <w:t xml:space="preserve">Filling of interior traps with water after pumping out to check proper flow going into and out of trap. </w:t>
      </w:r>
    </w:p>
    <w:p w:rsidR="006173E3" w:rsidRPr="002226C1" w:rsidRDefault="006173E3" w:rsidP="002B03BD">
      <w:pPr>
        <w:pStyle w:val="ListParagraph"/>
        <w:numPr>
          <w:ilvl w:val="3"/>
          <w:numId w:val="9"/>
        </w:numPr>
        <w:spacing w:after="0" w:line="240" w:lineRule="auto"/>
        <w:ind w:left="2520"/>
        <w:rPr>
          <w:rFonts w:cstheme="minorHAnsi"/>
        </w:rPr>
      </w:pPr>
      <w:r w:rsidRPr="002226C1">
        <w:rPr>
          <w:rFonts w:cstheme="minorHAnsi"/>
        </w:rPr>
        <w:t xml:space="preserve">Inspection of seal on traps (rubber gasket which prevents leaking of water and odor). </w:t>
      </w:r>
    </w:p>
    <w:p w:rsidR="006173E3" w:rsidRPr="002226C1" w:rsidRDefault="006173E3" w:rsidP="002B03BD">
      <w:pPr>
        <w:pStyle w:val="ListParagraph"/>
        <w:numPr>
          <w:ilvl w:val="3"/>
          <w:numId w:val="9"/>
        </w:numPr>
        <w:spacing w:after="0" w:line="240" w:lineRule="auto"/>
        <w:ind w:left="2520"/>
        <w:rPr>
          <w:rFonts w:cstheme="minorHAnsi"/>
        </w:rPr>
      </w:pPr>
      <w:r w:rsidRPr="002226C1">
        <w:rPr>
          <w:rFonts w:cstheme="minorHAnsi"/>
        </w:rPr>
        <w:t xml:space="preserve">Service report is prepared documenting all service performed, condition of traps, and any appropriate housekeeping recommendations. </w:t>
      </w:r>
    </w:p>
    <w:p w:rsidR="006173E3" w:rsidRPr="002226C1" w:rsidRDefault="006173E3" w:rsidP="002B03BD">
      <w:pPr>
        <w:pStyle w:val="ListParagraph"/>
        <w:numPr>
          <w:ilvl w:val="3"/>
          <w:numId w:val="9"/>
        </w:numPr>
        <w:spacing w:after="0" w:line="240" w:lineRule="auto"/>
        <w:ind w:left="2520"/>
        <w:rPr>
          <w:rFonts w:cstheme="minorHAnsi"/>
        </w:rPr>
      </w:pPr>
      <w:r w:rsidRPr="002226C1">
        <w:rPr>
          <w:rFonts w:cstheme="minorHAnsi"/>
        </w:rPr>
        <w:t xml:space="preserve">Must justify cap on what is being dumped – Written receipt of dump charges. </w:t>
      </w:r>
    </w:p>
    <w:p w:rsidR="006173E3" w:rsidRPr="002226C1" w:rsidRDefault="006173E3" w:rsidP="002B03BD">
      <w:pPr>
        <w:pStyle w:val="ListParagraph"/>
        <w:numPr>
          <w:ilvl w:val="3"/>
          <w:numId w:val="9"/>
        </w:numPr>
        <w:spacing w:after="0" w:line="240" w:lineRule="auto"/>
        <w:ind w:left="2520"/>
        <w:rPr>
          <w:rFonts w:cstheme="minorHAnsi"/>
        </w:rPr>
      </w:pPr>
      <w:r w:rsidRPr="002226C1">
        <w:rPr>
          <w:rFonts w:cstheme="minorHAnsi"/>
        </w:rPr>
        <w:t xml:space="preserve">Frequency of cleanings: </w:t>
      </w:r>
    </w:p>
    <w:p w:rsidR="006173E3" w:rsidRPr="00F40D35" w:rsidRDefault="006173E3" w:rsidP="002B03BD">
      <w:pPr>
        <w:numPr>
          <w:ilvl w:val="1"/>
          <w:numId w:val="9"/>
        </w:numPr>
        <w:spacing w:after="0" w:line="240" w:lineRule="auto"/>
        <w:ind w:left="2520" w:firstLine="0"/>
        <w:rPr>
          <w:rFonts w:cstheme="minorHAnsi"/>
        </w:rPr>
      </w:pPr>
      <w:r w:rsidRPr="00F40D35">
        <w:rPr>
          <w:rFonts w:cstheme="minorHAnsi"/>
        </w:rPr>
        <w:t>Grease Traps –</w:t>
      </w:r>
      <w:r w:rsidR="002226C1">
        <w:rPr>
          <w:rFonts w:cstheme="minorHAnsi"/>
        </w:rPr>
        <w:t xml:space="preserve"> </w:t>
      </w:r>
      <w:r w:rsidRPr="00F40D35">
        <w:rPr>
          <w:rFonts w:cstheme="minorHAnsi"/>
        </w:rPr>
        <w:t>two (2) to three (3) cleanings per year</w:t>
      </w:r>
    </w:p>
    <w:p w:rsidR="006173E3" w:rsidRPr="00F40D35" w:rsidRDefault="006173E3" w:rsidP="002B03BD">
      <w:pPr>
        <w:numPr>
          <w:ilvl w:val="1"/>
          <w:numId w:val="9"/>
        </w:numPr>
        <w:spacing w:after="0" w:line="240" w:lineRule="auto"/>
        <w:ind w:left="2520" w:firstLine="0"/>
        <w:rPr>
          <w:rFonts w:cstheme="minorHAnsi"/>
        </w:rPr>
      </w:pPr>
      <w:r w:rsidRPr="00F40D35">
        <w:rPr>
          <w:rFonts w:cstheme="minorHAnsi"/>
        </w:rPr>
        <w:t>Oil Traps – approximately one (1) cleaning per year</w:t>
      </w:r>
    </w:p>
    <w:p w:rsidR="006173E3" w:rsidRPr="00F40D35" w:rsidRDefault="006173E3" w:rsidP="006173E3">
      <w:pPr>
        <w:ind w:left="2160"/>
        <w:rPr>
          <w:rFonts w:cstheme="minorHAnsi"/>
        </w:rPr>
      </w:pPr>
    </w:p>
    <w:p w:rsidR="006173E3" w:rsidRPr="00F40D35" w:rsidRDefault="006173E3" w:rsidP="006173E3">
      <w:pPr>
        <w:spacing w:line="360" w:lineRule="auto"/>
        <w:ind w:left="2160"/>
        <w:rPr>
          <w:rFonts w:cstheme="minorHAnsi"/>
          <w:b/>
          <w:u w:val="single"/>
        </w:rPr>
      </w:pPr>
      <w:r w:rsidRPr="00F40D35">
        <w:rPr>
          <w:rFonts w:cstheme="minorHAnsi"/>
          <w:b/>
          <w:u w:val="single"/>
        </w:rPr>
        <w:t>Vendor Requirements</w:t>
      </w:r>
    </w:p>
    <w:p w:rsidR="006173E3" w:rsidRPr="002226C1" w:rsidRDefault="006173E3" w:rsidP="002B03BD">
      <w:pPr>
        <w:pStyle w:val="ListParagraph"/>
        <w:numPr>
          <w:ilvl w:val="0"/>
          <w:numId w:val="14"/>
        </w:numPr>
        <w:spacing w:after="0" w:line="360" w:lineRule="auto"/>
        <w:ind w:left="2520"/>
        <w:rPr>
          <w:rFonts w:cstheme="minorHAnsi"/>
        </w:rPr>
      </w:pPr>
      <w:r w:rsidRPr="002226C1">
        <w:rPr>
          <w:rFonts w:cstheme="minorHAnsi"/>
        </w:rPr>
        <w:t xml:space="preserve">Vendor must have a Dumpsite Permit for Kitchen Waste &amp; Oil Waste. </w:t>
      </w:r>
    </w:p>
    <w:p w:rsidR="006173E3" w:rsidRPr="00F40D35" w:rsidRDefault="006173E3" w:rsidP="002B03BD">
      <w:pPr>
        <w:ind w:left="2520"/>
        <w:rPr>
          <w:rFonts w:cstheme="minorHAnsi"/>
        </w:rPr>
      </w:pPr>
      <w:r w:rsidRPr="00F40D35">
        <w:rPr>
          <w:rFonts w:cstheme="minorHAnsi"/>
        </w:rPr>
        <w:t xml:space="preserve">NOTE: SPECIAL PERMIT REQUIRED FOR OIL DISPOSAL. </w:t>
      </w:r>
    </w:p>
    <w:p w:rsidR="006173E3" w:rsidRPr="002226C1" w:rsidRDefault="006173E3" w:rsidP="002B03BD">
      <w:pPr>
        <w:pStyle w:val="ListParagraph"/>
        <w:numPr>
          <w:ilvl w:val="0"/>
          <w:numId w:val="14"/>
        </w:numPr>
        <w:spacing w:after="0" w:line="240" w:lineRule="auto"/>
        <w:ind w:left="2520"/>
        <w:rPr>
          <w:rFonts w:cstheme="minorHAnsi"/>
        </w:rPr>
      </w:pPr>
      <w:r w:rsidRPr="002226C1">
        <w:rPr>
          <w:rFonts w:cstheme="minorHAnsi"/>
        </w:rPr>
        <w:t>Vendor must supply all the required tools, chords, lighting, and equipment to complete the cleanings.</w:t>
      </w:r>
    </w:p>
    <w:p w:rsidR="006173E3" w:rsidRPr="002226C1" w:rsidRDefault="006173E3" w:rsidP="002B03BD">
      <w:pPr>
        <w:pStyle w:val="ListParagraph"/>
        <w:numPr>
          <w:ilvl w:val="0"/>
          <w:numId w:val="14"/>
        </w:numPr>
        <w:spacing w:after="0" w:line="240" w:lineRule="auto"/>
        <w:ind w:left="2520"/>
        <w:rPr>
          <w:rFonts w:cstheme="minorHAnsi"/>
        </w:rPr>
      </w:pPr>
      <w:r w:rsidRPr="002226C1">
        <w:rPr>
          <w:rFonts w:cstheme="minorHAnsi"/>
        </w:rPr>
        <w:t>Work is to be performed between the hours of 11pm and 7am, Sunday through Thursday. (Excludes emergency calls and holidays)</w:t>
      </w:r>
    </w:p>
    <w:p w:rsidR="006173E3" w:rsidRPr="002226C1" w:rsidRDefault="006173E3" w:rsidP="002B03BD">
      <w:pPr>
        <w:pStyle w:val="ListParagraph"/>
        <w:numPr>
          <w:ilvl w:val="0"/>
          <w:numId w:val="14"/>
        </w:numPr>
        <w:tabs>
          <w:tab w:val="left" w:pos="360"/>
        </w:tabs>
        <w:spacing w:after="0" w:line="240" w:lineRule="auto"/>
        <w:ind w:left="2520" w:right="216"/>
        <w:textAlignment w:val="baseline"/>
        <w:rPr>
          <w:rFonts w:cstheme="minorHAnsi"/>
        </w:rPr>
      </w:pPr>
      <w:r w:rsidRPr="002226C1">
        <w:rPr>
          <w:rFonts w:cstheme="minorHAnsi"/>
        </w:rPr>
        <w:t xml:space="preserve">Emergency Call Response Time: Awarded contractor must respond and be on site within four (4) hours of initial call. </w:t>
      </w:r>
    </w:p>
    <w:p w:rsidR="006173E3" w:rsidRPr="002226C1" w:rsidRDefault="006173E3" w:rsidP="002B03BD">
      <w:pPr>
        <w:pStyle w:val="ListParagraph"/>
        <w:numPr>
          <w:ilvl w:val="0"/>
          <w:numId w:val="14"/>
        </w:numPr>
        <w:spacing w:after="0" w:line="240" w:lineRule="auto"/>
        <w:ind w:left="2520"/>
        <w:rPr>
          <w:rFonts w:cstheme="minorHAnsi"/>
        </w:rPr>
      </w:pPr>
      <w:r w:rsidRPr="002226C1">
        <w:rPr>
          <w:rFonts w:cstheme="minorHAnsi"/>
        </w:rPr>
        <w:t>Grease trap cleanings are to be completed on consecutive nights following the schedule provided.</w:t>
      </w:r>
    </w:p>
    <w:p w:rsidR="006173E3" w:rsidRPr="00F40D35" w:rsidRDefault="006173E3" w:rsidP="002B03BD">
      <w:pPr>
        <w:numPr>
          <w:ilvl w:val="1"/>
          <w:numId w:val="10"/>
        </w:numPr>
        <w:spacing w:after="0" w:line="240" w:lineRule="auto"/>
        <w:ind w:left="2880"/>
        <w:rPr>
          <w:rFonts w:cstheme="minorHAnsi"/>
        </w:rPr>
      </w:pPr>
      <w:r w:rsidRPr="00F40D35">
        <w:rPr>
          <w:rFonts w:cstheme="minorHAnsi"/>
        </w:rPr>
        <w:t xml:space="preserve">Day 1 </w:t>
      </w:r>
    </w:p>
    <w:p w:rsidR="006173E3" w:rsidRPr="00F40D35" w:rsidRDefault="006173E3" w:rsidP="002B03BD">
      <w:pPr>
        <w:numPr>
          <w:ilvl w:val="2"/>
          <w:numId w:val="10"/>
        </w:numPr>
        <w:spacing w:after="0" w:line="240" w:lineRule="auto"/>
        <w:ind w:left="3240"/>
        <w:rPr>
          <w:rFonts w:cstheme="minorHAnsi"/>
        </w:rPr>
      </w:pPr>
      <w:r w:rsidRPr="00F40D35">
        <w:rPr>
          <w:rFonts w:cstheme="minorHAnsi"/>
        </w:rPr>
        <w:t>Blues kitchen</w:t>
      </w:r>
    </w:p>
    <w:p w:rsidR="006173E3" w:rsidRPr="00F40D35" w:rsidRDefault="006173E3" w:rsidP="002B03BD">
      <w:pPr>
        <w:numPr>
          <w:ilvl w:val="2"/>
          <w:numId w:val="10"/>
        </w:numPr>
        <w:spacing w:after="0" w:line="240" w:lineRule="auto"/>
        <w:ind w:left="3240"/>
        <w:rPr>
          <w:rFonts w:cstheme="minorHAnsi"/>
        </w:rPr>
      </w:pPr>
      <w:r w:rsidRPr="00F40D35">
        <w:rPr>
          <w:rFonts w:cstheme="minorHAnsi"/>
        </w:rPr>
        <w:lastRenderedPageBreak/>
        <w:t>TDR</w:t>
      </w:r>
    </w:p>
    <w:p w:rsidR="006173E3" w:rsidRPr="00F40D35" w:rsidRDefault="006173E3" w:rsidP="002B03BD">
      <w:pPr>
        <w:numPr>
          <w:ilvl w:val="2"/>
          <w:numId w:val="10"/>
        </w:numPr>
        <w:spacing w:after="0" w:line="240" w:lineRule="auto"/>
        <w:ind w:left="3240"/>
        <w:rPr>
          <w:rFonts w:cstheme="minorHAnsi"/>
        </w:rPr>
      </w:pPr>
      <w:r w:rsidRPr="00F40D35">
        <w:rPr>
          <w:rFonts w:cstheme="minorHAnsi"/>
        </w:rPr>
        <w:t>Top off truck from 16,000 gal. grease pit outside NE employee entrance</w:t>
      </w:r>
    </w:p>
    <w:p w:rsidR="006173E3" w:rsidRPr="00F40D35" w:rsidRDefault="006173E3" w:rsidP="002B03BD">
      <w:pPr>
        <w:numPr>
          <w:ilvl w:val="1"/>
          <w:numId w:val="10"/>
        </w:numPr>
        <w:tabs>
          <w:tab w:val="left" w:pos="2970"/>
        </w:tabs>
        <w:spacing w:after="0" w:line="240" w:lineRule="auto"/>
        <w:ind w:left="2880"/>
        <w:rPr>
          <w:rFonts w:cstheme="minorHAnsi"/>
        </w:rPr>
      </w:pPr>
      <w:r w:rsidRPr="00F40D35">
        <w:rPr>
          <w:rFonts w:cstheme="minorHAnsi"/>
        </w:rPr>
        <w:t>Day 2</w:t>
      </w:r>
    </w:p>
    <w:p w:rsidR="006173E3" w:rsidRPr="00F40D35" w:rsidRDefault="006173E3" w:rsidP="002B03BD">
      <w:pPr>
        <w:numPr>
          <w:ilvl w:val="2"/>
          <w:numId w:val="10"/>
        </w:numPr>
        <w:spacing w:after="0" w:line="240" w:lineRule="auto"/>
        <w:ind w:left="3240"/>
        <w:rPr>
          <w:rFonts w:cstheme="minorHAnsi"/>
        </w:rPr>
      </w:pPr>
      <w:r w:rsidRPr="00F40D35">
        <w:rPr>
          <w:rFonts w:cstheme="minorHAnsi"/>
        </w:rPr>
        <w:t>North basement</w:t>
      </w:r>
    </w:p>
    <w:p w:rsidR="006173E3" w:rsidRPr="00F40D35" w:rsidRDefault="006173E3" w:rsidP="002B03BD">
      <w:pPr>
        <w:numPr>
          <w:ilvl w:val="2"/>
          <w:numId w:val="10"/>
        </w:numPr>
        <w:spacing w:after="0" w:line="240" w:lineRule="auto"/>
        <w:ind w:left="3240"/>
        <w:rPr>
          <w:rFonts w:cstheme="minorHAnsi"/>
        </w:rPr>
      </w:pPr>
      <w:r w:rsidRPr="00F40D35">
        <w:rPr>
          <w:rFonts w:cstheme="minorHAnsi"/>
        </w:rPr>
        <w:t>Tri pump station</w:t>
      </w:r>
    </w:p>
    <w:p w:rsidR="006173E3" w:rsidRPr="00F40D35" w:rsidRDefault="006173E3" w:rsidP="002B03BD">
      <w:pPr>
        <w:numPr>
          <w:ilvl w:val="2"/>
          <w:numId w:val="10"/>
        </w:numPr>
        <w:spacing w:after="0" w:line="240" w:lineRule="auto"/>
        <w:ind w:left="3240"/>
        <w:rPr>
          <w:rFonts w:cstheme="minorHAnsi"/>
        </w:rPr>
      </w:pPr>
      <w:r w:rsidRPr="00F40D35">
        <w:rPr>
          <w:rFonts w:cstheme="minorHAnsi"/>
        </w:rPr>
        <w:t>Top off truck from 16,000 gal. grease pit outside NE employee entrance</w:t>
      </w:r>
    </w:p>
    <w:p w:rsidR="006173E3" w:rsidRPr="00F40D35" w:rsidRDefault="006173E3" w:rsidP="006173E3">
      <w:pPr>
        <w:ind w:left="2160"/>
        <w:rPr>
          <w:rFonts w:cstheme="minorHAnsi"/>
        </w:rPr>
      </w:pPr>
    </w:p>
    <w:p w:rsidR="006173E3" w:rsidRPr="00F40D35" w:rsidRDefault="006173E3" w:rsidP="006173E3">
      <w:pPr>
        <w:spacing w:line="360" w:lineRule="auto"/>
        <w:ind w:left="2160"/>
        <w:rPr>
          <w:rFonts w:cstheme="minorHAnsi"/>
          <w:b/>
          <w:u w:val="single"/>
        </w:rPr>
      </w:pPr>
      <w:r w:rsidRPr="00F40D35">
        <w:rPr>
          <w:rFonts w:cstheme="minorHAnsi"/>
          <w:b/>
          <w:u w:val="single"/>
        </w:rPr>
        <w:t>Grease Trap Locations</w:t>
      </w:r>
    </w:p>
    <w:p w:rsidR="006173E3" w:rsidRPr="00F40D35" w:rsidRDefault="006173E3" w:rsidP="00601211">
      <w:pPr>
        <w:numPr>
          <w:ilvl w:val="0"/>
          <w:numId w:val="11"/>
        </w:numPr>
        <w:spacing w:after="0" w:line="360" w:lineRule="auto"/>
        <w:ind w:left="2520"/>
        <w:rPr>
          <w:rFonts w:cstheme="minorHAnsi"/>
        </w:rPr>
      </w:pPr>
      <w:r w:rsidRPr="00F40D35">
        <w:rPr>
          <w:rFonts w:cstheme="minorHAnsi"/>
          <w:b/>
        </w:rPr>
        <w:t>Blues Kitchen</w:t>
      </w:r>
      <w:r w:rsidRPr="00F40D35">
        <w:rPr>
          <w:rFonts w:cstheme="minorHAnsi"/>
        </w:rPr>
        <w:t xml:space="preserve"> under dishwasher tables and in-floor next to dishwasher.</w:t>
      </w:r>
    </w:p>
    <w:p w:rsidR="006173E3" w:rsidRPr="00F40D35" w:rsidRDefault="006173E3" w:rsidP="00601211">
      <w:pPr>
        <w:numPr>
          <w:ilvl w:val="0"/>
          <w:numId w:val="12"/>
        </w:numPr>
        <w:tabs>
          <w:tab w:val="left" w:pos="2340"/>
          <w:tab w:val="left" w:pos="2520"/>
        </w:tabs>
        <w:spacing w:after="0" w:line="240" w:lineRule="auto"/>
        <w:ind w:left="2880"/>
        <w:rPr>
          <w:rFonts w:cstheme="minorHAnsi"/>
        </w:rPr>
      </w:pPr>
      <w:r w:rsidRPr="00F40D35">
        <w:rPr>
          <w:rFonts w:cstheme="minorHAnsi"/>
        </w:rPr>
        <w:t>Two (2) each 40 gallon tanks</w:t>
      </w:r>
    </w:p>
    <w:p w:rsidR="006173E3" w:rsidRPr="00F40D35" w:rsidRDefault="006173E3" w:rsidP="00601211">
      <w:pPr>
        <w:numPr>
          <w:ilvl w:val="0"/>
          <w:numId w:val="11"/>
        </w:numPr>
        <w:spacing w:after="0" w:line="240" w:lineRule="auto"/>
        <w:ind w:left="2520"/>
        <w:rPr>
          <w:rFonts w:cstheme="minorHAnsi"/>
        </w:rPr>
      </w:pPr>
      <w:r w:rsidRPr="00F40D35">
        <w:rPr>
          <w:rFonts w:cstheme="minorHAnsi"/>
          <w:b/>
        </w:rPr>
        <w:t xml:space="preserve">TDR </w:t>
      </w:r>
      <w:r w:rsidRPr="00F40D35">
        <w:rPr>
          <w:rFonts w:cstheme="minorHAnsi"/>
        </w:rPr>
        <w:t>across from North dock/next to elevator</w:t>
      </w:r>
    </w:p>
    <w:p w:rsidR="006173E3" w:rsidRPr="00F40D35" w:rsidRDefault="006173E3" w:rsidP="00601211">
      <w:pPr>
        <w:numPr>
          <w:ilvl w:val="0"/>
          <w:numId w:val="12"/>
        </w:numPr>
        <w:spacing w:after="0" w:line="240" w:lineRule="auto"/>
        <w:ind w:left="2880"/>
        <w:rPr>
          <w:rFonts w:cstheme="minorHAnsi"/>
        </w:rPr>
      </w:pPr>
      <w:r w:rsidRPr="00F40D35">
        <w:rPr>
          <w:rFonts w:cstheme="minorHAnsi"/>
        </w:rPr>
        <w:t xml:space="preserve">One (1) each 300 gallon trap </w:t>
      </w:r>
    </w:p>
    <w:p w:rsidR="006173E3" w:rsidRPr="00F40D35" w:rsidRDefault="006173E3" w:rsidP="00601211">
      <w:pPr>
        <w:numPr>
          <w:ilvl w:val="0"/>
          <w:numId w:val="12"/>
        </w:numPr>
        <w:spacing w:after="0" w:line="240" w:lineRule="auto"/>
        <w:ind w:left="2880"/>
        <w:rPr>
          <w:rFonts w:cstheme="minorHAnsi"/>
        </w:rPr>
      </w:pPr>
      <w:r w:rsidRPr="00F40D35">
        <w:rPr>
          <w:rFonts w:cstheme="minorHAnsi"/>
        </w:rPr>
        <w:t>Two (2) 55 gallon drums</w:t>
      </w:r>
      <w:r w:rsidRPr="00F40D35">
        <w:rPr>
          <w:rFonts w:cstheme="minorHAnsi"/>
        </w:rPr>
        <w:tab/>
      </w:r>
    </w:p>
    <w:p w:rsidR="006173E3" w:rsidRPr="00F40D35" w:rsidRDefault="006173E3" w:rsidP="00601211">
      <w:pPr>
        <w:numPr>
          <w:ilvl w:val="0"/>
          <w:numId w:val="11"/>
        </w:numPr>
        <w:spacing w:after="0" w:line="240" w:lineRule="auto"/>
        <w:ind w:left="2520"/>
        <w:rPr>
          <w:rFonts w:cstheme="minorHAnsi"/>
          <w:b/>
        </w:rPr>
      </w:pPr>
      <w:r w:rsidRPr="00F40D35">
        <w:rPr>
          <w:rFonts w:cstheme="minorHAnsi"/>
          <w:b/>
        </w:rPr>
        <w:t xml:space="preserve">North Basement </w:t>
      </w:r>
    </w:p>
    <w:p w:rsidR="006173E3" w:rsidRPr="00F40D35" w:rsidRDefault="006173E3" w:rsidP="00601211">
      <w:pPr>
        <w:numPr>
          <w:ilvl w:val="0"/>
          <w:numId w:val="13"/>
        </w:numPr>
        <w:spacing w:after="0" w:line="240" w:lineRule="auto"/>
        <w:ind w:left="2880"/>
        <w:rPr>
          <w:rFonts w:cstheme="minorHAnsi"/>
        </w:rPr>
      </w:pPr>
      <w:r w:rsidRPr="00F40D35">
        <w:rPr>
          <w:rFonts w:cstheme="minorHAnsi"/>
        </w:rPr>
        <w:t>One (1) each 250 gal. grease trap</w:t>
      </w:r>
    </w:p>
    <w:p w:rsidR="006173E3" w:rsidRPr="00F40D35" w:rsidRDefault="006173E3" w:rsidP="00601211">
      <w:pPr>
        <w:numPr>
          <w:ilvl w:val="0"/>
          <w:numId w:val="13"/>
        </w:numPr>
        <w:spacing w:after="0" w:line="240" w:lineRule="auto"/>
        <w:ind w:left="2880"/>
        <w:rPr>
          <w:rFonts w:cstheme="minorHAnsi"/>
        </w:rPr>
      </w:pPr>
      <w:r w:rsidRPr="00F40D35">
        <w:rPr>
          <w:rFonts w:cstheme="minorHAnsi"/>
        </w:rPr>
        <w:t>Two (2) each 300 gal. pump tanks (suction grease off top only)</w:t>
      </w:r>
    </w:p>
    <w:p w:rsidR="006173E3" w:rsidRPr="00F40D35" w:rsidRDefault="006173E3" w:rsidP="00601211">
      <w:pPr>
        <w:numPr>
          <w:ilvl w:val="0"/>
          <w:numId w:val="13"/>
        </w:numPr>
        <w:spacing w:after="0" w:line="240" w:lineRule="auto"/>
        <w:ind w:left="2880"/>
        <w:rPr>
          <w:rFonts w:cstheme="minorHAnsi"/>
        </w:rPr>
      </w:pPr>
      <w:r w:rsidRPr="00F40D35">
        <w:rPr>
          <w:rFonts w:cstheme="minorHAnsi"/>
        </w:rPr>
        <w:t>One (1) each 2700 gal. trap (suction grease off top only)</w:t>
      </w:r>
    </w:p>
    <w:p w:rsidR="006173E3" w:rsidRPr="00F40D35" w:rsidRDefault="006173E3" w:rsidP="00601211">
      <w:pPr>
        <w:numPr>
          <w:ilvl w:val="0"/>
          <w:numId w:val="11"/>
        </w:numPr>
        <w:spacing w:after="0" w:line="240" w:lineRule="auto"/>
        <w:ind w:left="2520"/>
        <w:rPr>
          <w:rFonts w:cstheme="minorHAnsi"/>
          <w:b/>
        </w:rPr>
      </w:pPr>
      <w:r w:rsidRPr="00F40D35">
        <w:rPr>
          <w:rFonts w:cstheme="minorHAnsi"/>
          <w:b/>
        </w:rPr>
        <w:t xml:space="preserve">Outside NE Employee Entrance </w:t>
      </w:r>
    </w:p>
    <w:p w:rsidR="006173E3" w:rsidRPr="00F40D35" w:rsidRDefault="006173E3" w:rsidP="00601211">
      <w:pPr>
        <w:numPr>
          <w:ilvl w:val="0"/>
          <w:numId w:val="13"/>
        </w:numPr>
        <w:spacing w:after="0" w:line="240" w:lineRule="auto"/>
        <w:ind w:left="2880"/>
        <w:rPr>
          <w:rFonts w:cstheme="minorHAnsi"/>
        </w:rPr>
      </w:pPr>
      <w:r w:rsidRPr="00F40D35">
        <w:rPr>
          <w:rFonts w:cstheme="minorHAnsi"/>
        </w:rPr>
        <w:t>One (1) each tri pump station for 16,000 gal. grease pit (suction grease off top only)</w:t>
      </w:r>
      <w:r w:rsidRPr="00F40D35">
        <w:rPr>
          <w:rFonts w:cstheme="minorHAnsi"/>
        </w:rPr>
        <w:tab/>
      </w:r>
    </w:p>
    <w:p w:rsidR="006173E3" w:rsidRPr="00F40D35" w:rsidRDefault="006173E3" w:rsidP="00601211">
      <w:pPr>
        <w:numPr>
          <w:ilvl w:val="0"/>
          <w:numId w:val="13"/>
        </w:numPr>
        <w:spacing w:after="0" w:line="240" w:lineRule="auto"/>
        <w:ind w:left="2880"/>
        <w:rPr>
          <w:rFonts w:cstheme="minorHAnsi"/>
        </w:rPr>
      </w:pPr>
      <w:r w:rsidRPr="00F40D35">
        <w:rPr>
          <w:rFonts w:cstheme="minorHAnsi"/>
        </w:rPr>
        <w:t>One (1) each 16,000 gal. (top off truck after each service date)</w:t>
      </w:r>
      <w:r w:rsidRPr="00F40D35">
        <w:rPr>
          <w:rFonts w:cstheme="minorHAnsi"/>
        </w:rPr>
        <w:tab/>
      </w:r>
    </w:p>
    <w:p w:rsidR="006173E3" w:rsidRDefault="006173E3" w:rsidP="00E563AE">
      <w:pPr>
        <w:spacing w:line="360" w:lineRule="auto"/>
        <w:rPr>
          <w:rFonts w:cstheme="minorHAnsi"/>
        </w:rPr>
      </w:pPr>
    </w:p>
    <w:p w:rsidR="006173E3" w:rsidRPr="00F40D35" w:rsidRDefault="006173E3" w:rsidP="006173E3">
      <w:pPr>
        <w:spacing w:line="360" w:lineRule="auto"/>
        <w:ind w:left="2160"/>
        <w:rPr>
          <w:rFonts w:cstheme="minorHAnsi"/>
          <w:b/>
          <w:u w:val="single"/>
        </w:rPr>
      </w:pPr>
      <w:r w:rsidRPr="00F40D35">
        <w:rPr>
          <w:rFonts w:cstheme="minorHAnsi"/>
          <w:b/>
          <w:u w:val="single"/>
        </w:rPr>
        <w:t>Oil Trap Locations</w:t>
      </w:r>
    </w:p>
    <w:p w:rsidR="006173E3" w:rsidRPr="00F40D35" w:rsidRDefault="006173E3" w:rsidP="00601211">
      <w:pPr>
        <w:numPr>
          <w:ilvl w:val="0"/>
          <w:numId w:val="11"/>
        </w:numPr>
        <w:spacing w:after="0" w:line="360" w:lineRule="auto"/>
        <w:ind w:left="2520"/>
        <w:rPr>
          <w:rFonts w:cstheme="minorHAnsi"/>
        </w:rPr>
      </w:pPr>
      <w:r w:rsidRPr="00F40D35">
        <w:rPr>
          <w:rFonts w:cstheme="minorHAnsi"/>
          <w:b/>
        </w:rPr>
        <w:t>Property Ops Barn</w:t>
      </w:r>
    </w:p>
    <w:p w:rsidR="00B00216" w:rsidRPr="00601211" w:rsidRDefault="00601211" w:rsidP="00601211">
      <w:pPr>
        <w:numPr>
          <w:ilvl w:val="0"/>
          <w:numId w:val="13"/>
        </w:numPr>
        <w:spacing w:after="0" w:line="240" w:lineRule="auto"/>
        <w:ind w:left="2880"/>
        <w:rPr>
          <w:rFonts w:cstheme="minorHAnsi"/>
        </w:rPr>
      </w:pPr>
      <w:r>
        <w:rPr>
          <w:rFonts w:cstheme="minorHAnsi"/>
        </w:rPr>
        <w:t>Three (3) each 50 gallon traps</w:t>
      </w:r>
    </w:p>
    <w:p w:rsidR="00B00216" w:rsidRPr="00B00216" w:rsidRDefault="00B00216" w:rsidP="00B00216"/>
    <w:p w:rsidR="00E96538" w:rsidRPr="00342236" w:rsidRDefault="00E96538" w:rsidP="00E96538">
      <w:pPr>
        <w:pStyle w:val="Heading2"/>
        <w:rPr>
          <w:rFonts w:eastAsia="Times New Roman"/>
        </w:rPr>
      </w:pPr>
      <w:bookmarkStart w:id="20" w:name="_Toc17988937"/>
      <w:bookmarkEnd w:id="18"/>
      <w:bookmarkEnd w:id="19"/>
      <w:r w:rsidRPr="00342236">
        <w:rPr>
          <w:rFonts w:eastAsia="Times New Roman"/>
        </w:rPr>
        <w:t>Pricing and Payment Terms</w:t>
      </w:r>
      <w:bookmarkEnd w:id="20"/>
    </w:p>
    <w:p w:rsidR="00E96538" w:rsidRDefault="00E96538" w:rsidP="00E96538">
      <w:pPr>
        <w:ind w:left="720" w:firstLine="720"/>
      </w:pPr>
      <w:r w:rsidRPr="00961C9F">
        <w:t xml:space="preserve">Please provide your most competitive pricing and any additional offers. </w:t>
      </w:r>
    </w:p>
    <w:p w:rsidR="00E96538" w:rsidRPr="002E0C14" w:rsidRDefault="00E96538" w:rsidP="00E96538">
      <w:pPr>
        <w:pStyle w:val="Heading2"/>
      </w:pPr>
      <w:bookmarkStart w:id="21" w:name="_Toc17988939"/>
      <w:r>
        <w:t>Price Escalation</w:t>
      </w:r>
      <w:bookmarkEnd w:id="21"/>
    </w:p>
    <w:p w:rsidR="00E96538" w:rsidRPr="00E563AE" w:rsidRDefault="00E96538" w:rsidP="00E96538">
      <w:pPr>
        <w:widowControl w:val="0"/>
        <w:kinsoku w:val="0"/>
        <w:spacing w:after="0" w:line="240" w:lineRule="auto"/>
        <w:ind w:left="1440"/>
        <w:jc w:val="both"/>
        <w:rPr>
          <w:rFonts w:eastAsia="Times New Roman" w:cstheme="minorHAnsi"/>
        </w:rPr>
      </w:pPr>
      <w:r w:rsidRPr="00E563AE">
        <w:rPr>
          <w:rFonts w:eastAsia="Times New Roman" w:cstheme="minorHAnsi"/>
        </w:rPr>
        <w:t>Prices are fixed during the term of the contract, including any renewal term.</w:t>
      </w:r>
    </w:p>
    <w:p w:rsidR="00E96538" w:rsidRPr="00961C9F" w:rsidRDefault="00E96538" w:rsidP="00E96538">
      <w:pPr>
        <w:pStyle w:val="Heading2"/>
        <w:rPr>
          <w:rFonts w:eastAsia="Times New Roman"/>
        </w:rPr>
      </w:pPr>
      <w:bookmarkStart w:id="22" w:name="_Toc17988943"/>
      <w:r w:rsidRPr="00961C9F">
        <w:rPr>
          <w:rFonts w:eastAsia="Times New Roman"/>
        </w:rPr>
        <w:t>Tax Exempt Status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3" w:name="_Toc17988944"/>
      <w:r w:rsidRPr="00961C9F">
        <w:rPr>
          <w:rFonts w:eastAsia="Times New Roman"/>
        </w:rPr>
        <w:t>Payment Terms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w:t>
      </w:r>
      <w:r w:rsidRPr="00EA5550">
        <w:rPr>
          <w:rFonts w:eastAsia="Times New Roman" w:cstheme="minorHAnsi"/>
        </w:rPr>
        <w:lastRenderedPageBreak/>
        <w:t>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4" w:name="_Toc17988945"/>
      <w:r>
        <w:rPr>
          <w:rFonts w:eastAsia="Times New Roman"/>
        </w:rPr>
        <w:t>Supplemental Bidder Information</w:t>
      </w:r>
      <w:bookmarkEnd w:id="24"/>
    </w:p>
    <w:p w:rsidR="00E96538" w:rsidRPr="00961C9F" w:rsidRDefault="00E96538" w:rsidP="00E96538">
      <w:pPr>
        <w:pStyle w:val="Heading2"/>
        <w:rPr>
          <w:rFonts w:eastAsia="Times New Roman"/>
        </w:rPr>
      </w:pPr>
      <w:bookmarkStart w:id="25" w:name="_Toc17988947"/>
      <w:r w:rsidRPr="00961C9F">
        <w:rPr>
          <w:rFonts w:eastAsia="Times New Roman"/>
        </w:rPr>
        <w:t>Conformity of Proposal with SGC Requirements</w:t>
      </w:r>
      <w:bookmarkEnd w:id="25"/>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6" w:name="_Toc17988948"/>
      <w:r w:rsidRPr="00961C9F">
        <w:rPr>
          <w:rFonts w:eastAsia="Times New Roman"/>
        </w:rPr>
        <w:t>Vendor Requirements</w:t>
      </w:r>
      <w:bookmarkEnd w:id="26"/>
    </w:p>
    <w:p w:rsidR="00E96538" w:rsidRPr="00961C9F" w:rsidRDefault="00E96538" w:rsidP="00E96538">
      <w:pPr>
        <w:pStyle w:val="Heading2"/>
        <w:rPr>
          <w:rFonts w:eastAsia="Times New Roman"/>
        </w:rPr>
      </w:pPr>
      <w:bookmarkStart w:id="27" w:name="_Toc17988949"/>
      <w:r w:rsidRPr="00961C9F">
        <w:rPr>
          <w:rFonts w:eastAsia="Times New Roman"/>
        </w:rPr>
        <w:t>Proposal</w:t>
      </w:r>
      <w:bookmarkEnd w:id="27"/>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8" w:name="_Toc17988951"/>
      <w:r w:rsidRPr="00961C9F">
        <w:rPr>
          <w:rFonts w:eastAsia="Times New Roman"/>
        </w:rPr>
        <w:t>Standard Service Agreement</w:t>
      </w:r>
      <w:bookmarkEnd w:id="28"/>
      <w:r w:rsidRPr="00961C9F">
        <w:rPr>
          <w:rFonts w:eastAsia="Times New Roman"/>
        </w:rPr>
        <w:t xml:space="preserve">  </w:t>
      </w:r>
    </w:p>
    <w:p w:rsidR="00E96538" w:rsidRPr="00632F9A" w:rsidRDefault="00E96538" w:rsidP="00632F9A">
      <w:pPr>
        <w:autoSpaceDE w:val="0"/>
        <w:autoSpaceDN w:val="0"/>
        <w:adjustRightInd w:val="0"/>
        <w:spacing w:after="120" w:line="240" w:lineRule="auto"/>
        <w:ind w:left="1440"/>
        <w:jc w:val="both"/>
        <w:rPr>
          <w:rFonts w:eastAsia="Times New Roman" w:cstheme="minorHAnsi"/>
        </w:rPr>
      </w:pPr>
      <w:r w:rsidRPr="0086482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Default="00E96538" w:rsidP="00E96538">
      <w:pPr>
        <w:pStyle w:val="Heading1"/>
        <w:rPr>
          <w:rFonts w:eastAsia="Times New Roman"/>
        </w:rPr>
      </w:pPr>
      <w:bookmarkStart w:id="29" w:name="_Toc17988957"/>
      <w:r>
        <w:rPr>
          <w:rFonts w:eastAsia="Times New Roman"/>
        </w:rPr>
        <w:t xml:space="preserve">Bidder </w:t>
      </w:r>
      <w:r w:rsidRPr="0034489C">
        <w:rPr>
          <w:rFonts w:eastAsia="Times New Roman"/>
        </w:rPr>
        <w:t>Cert</w:t>
      </w:r>
      <w:r>
        <w:rPr>
          <w:rFonts w:eastAsia="Times New Roman"/>
        </w:rPr>
        <w:t>ifications and Representations</w:t>
      </w:r>
      <w:bookmarkEnd w:id="29"/>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lastRenderedPageBreak/>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005E66BD">
        <w:rPr>
          <w:rFonts w:eastAsia="Times New Roman" w:cstheme="minorHAnsi"/>
          <w:sz w:val="24"/>
          <w:szCs w:val="24"/>
        </w:rPr>
        <w:t>_</w:t>
      </w:r>
      <w:r w:rsidR="005E66BD">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34489C" w:rsidRDefault="00903351" w:rsidP="00E96538">
      <w:pPr>
        <w:spacing w:before="280" w:after="0" w:line="240" w:lineRule="auto"/>
        <w:ind w:firstLine="720"/>
        <w:rPr>
          <w:rFonts w:ascii="Georgia" w:eastAsia="Times New Roman" w:hAnsi="Georgia" w:cs="Times New Roman"/>
        </w:rPr>
      </w:pPr>
      <w:r>
        <w:rPr>
          <w:rFonts w:eastAsia="Times New Roman" w:cstheme="minorHAnsi"/>
          <w:sz w:val="24"/>
          <w:szCs w:val="24"/>
        </w:rPr>
        <w:t xml:space="preserve">Date: __________________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E96538">
        <w:rPr>
          <w:rFonts w:eastAsia="Times New Roman" w:cstheme="minorHAnsi"/>
          <w:sz w:val="24"/>
          <w:szCs w:val="24"/>
        </w:rPr>
        <w:t xml:space="preserve">NAICS code # </w:t>
      </w:r>
      <w:r w:rsidR="00E96538">
        <w:rPr>
          <w:rFonts w:eastAsia="Times New Roman" w:cstheme="minorHAnsi"/>
          <w:sz w:val="24"/>
          <w:szCs w:val="24"/>
          <w:u w:val="single"/>
        </w:rPr>
        <w:tab/>
      </w:r>
      <w:r w:rsidR="00E96538">
        <w:rPr>
          <w:rFonts w:eastAsia="Times New Roman" w:cstheme="minorHAnsi"/>
          <w:sz w:val="24"/>
          <w:szCs w:val="24"/>
          <w:u w:val="single"/>
        </w:rPr>
        <w:tab/>
      </w:r>
      <w:r w:rsidR="00E96538">
        <w:rPr>
          <w:rFonts w:eastAsia="Times New Roman" w:cstheme="minorHAnsi"/>
          <w:sz w:val="24"/>
          <w:szCs w:val="24"/>
          <w:u w:val="single"/>
        </w:rPr>
        <w:tab/>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533F">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F3D23"/>
    <w:multiLevelType w:val="hybridMultilevel"/>
    <w:tmpl w:val="BE3A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4D71D9"/>
    <w:multiLevelType w:val="hybridMultilevel"/>
    <w:tmpl w:val="9B7451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C0871A8"/>
    <w:multiLevelType w:val="hybridMultilevel"/>
    <w:tmpl w:val="0862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B62B8"/>
    <w:multiLevelType w:val="hybridMultilevel"/>
    <w:tmpl w:val="D110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E3400"/>
    <w:multiLevelType w:val="hybridMultilevel"/>
    <w:tmpl w:val="4CB2B91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79EB7B3C"/>
    <w:multiLevelType w:val="hybridMultilevel"/>
    <w:tmpl w:val="4822CD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6"/>
  </w:num>
  <w:num w:numId="6">
    <w:abstractNumId w:val="0"/>
  </w:num>
  <w:num w:numId="7">
    <w:abstractNumId w:val="8"/>
  </w:num>
  <w:num w:numId="8">
    <w:abstractNumId w:val="2"/>
  </w:num>
  <w:num w:numId="9">
    <w:abstractNumId w:val="1"/>
  </w:num>
  <w:num w:numId="10">
    <w:abstractNumId w:val="11"/>
  </w:num>
  <w:num w:numId="11">
    <w:abstractNumId w:val="10"/>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4F0A"/>
    <w:rsid w:val="000B693F"/>
    <w:rsid w:val="001230FA"/>
    <w:rsid w:val="002226C1"/>
    <w:rsid w:val="0023713C"/>
    <w:rsid w:val="00237E51"/>
    <w:rsid w:val="002B03BD"/>
    <w:rsid w:val="002E6173"/>
    <w:rsid w:val="00353342"/>
    <w:rsid w:val="003F286A"/>
    <w:rsid w:val="00435890"/>
    <w:rsid w:val="00456E00"/>
    <w:rsid w:val="00470E46"/>
    <w:rsid w:val="004D32F5"/>
    <w:rsid w:val="004F2163"/>
    <w:rsid w:val="005E66BD"/>
    <w:rsid w:val="00601211"/>
    <w:rsid w:val="006173E3"/>
    <w:rsid w:val="00632F9A"/>
    <w:rsid w:val="006A381D"/>
    <w:rsid w:val="00751BEA"/>
    <w:rsid w:val="007F794E"/>
    <w:rsid w:val="00834241"/>
    <w:rsid w:val="00864823"/>
    <w:rsid w:val="008F21C4"/>
    <w:rsid w:val="008F5B82"/>
    <w:rsid w:val="00903351"/>
    <w:rsid w:val="00916138"/>
    <w:rsid w:val="00925326"/>
    <w:rsid w:val="009A533F"/>
    <w:rsid w:val="009A7CF4"/>
    <w:rsid w:val="009D2F2D"/>
    <w:rsid w:val="00A56112"/>
    <w:rsid w:val="00AA7BE5"/>
    <w:rsid w:val="00AC3E5E"/>
    <w:rsid w:val="00AC722D"/>
    <w:rsid w:val="00B00216"/>
    <w:rsid w:val="00B04250"/>
    <w:rsid w:val="00BB78AA"/>
    <w:rsid w:val="00C60AFF"/>
    <w:rsid w:val="00D85A51"/>
    <w:rsid w:val="00DD26A1"/>
    <w:rsid w:val="00E563AE"/>
    <w:rsid w:val="00E96538"/>
    <w:rsid w:val="00EE6F09"/>
    <w:rsid w:val="00F33E95"/>
    <w:rsid w:val="00F82E1D"/>
    <w:rsid w:val="00FD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92B9"/>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customStyle="1" w:styleId="Default">
    <w:name w:val="Default"/>
    <w:rsid w:val="002E61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30</cp:revision>
  <dcterms:created xsi:type="dcterms:W3CDTF">2021-04-07T16:20:00Z</dcterms:created>
  <dcterms:modified xsi:type="dcterms:W3CDTF">2021-04-07T21:37:00Z</dcterms:modified>
</cp:coreProperties>
</file>