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050418"/>
        <w:docPartObj>
          <w:docPartGallery w:val="Cover Pages"/>
          <w:docPartUnique/>
        </w:docPartObj>
      </w:sdtPr>
      <w:sdtEndPr/>
      <w:sdtContent>
        <w:p w14:paraId="05494DD4" w14:textId="77777777" w:rsidR="00E96538" w:rsidRDefault="00E96538" w:rsidP="00E96538"/>
        <w:p w14:paraId="683B693F" w14:textId="77777777" w:rsidR="00E96538" w:rsidRDefault="00E96538" w:rsidP="00E96538">
          <w:r>
            <w:rPr>
              <w:noProof/>
            </w:rPr>
            <mc:AlternateContent>
              <mc:Choice Requires="wps">
                <w:drawing>
                  <wp:anchor distT="91440" distB="91440" distL="114300" distR="114300" simplePos="0" relativeHeight="251661312" behindDoc="0" locked="0" layoutInCell="1" allowOverlap="1" wp14:anchorId="08951EE3" wp14:editId="5BCEA62E">
                    <wp:simplePos x="0" y="0"/>
                    <wp:positionH relativeFrom="margin">
                      <wp:align>right</wp:align>
                    </wp:positionH>
                    <wp:positionV relativeFrom="paragraph">
                      <wp:posOffset>476250</wp:posOffset>
                    </wp:positionV>
                    <wp:extent cx="4401185"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185" cy="1403985"/>
                            </a:xfrm>
                            <a:prstGeom prst="rect">
                              <a:avLst/>
                            </a:prstGeom>
                            <a:noFill/>
                            <a:ln w="9525">
                              <a:noFill/>
                              <a:miter lim="800000"/>
                              <a:headEnd/>
                              <a:tailEnd/>
                            </a:ln>
                          </wps:spPr>
                          <wps:txbx>
                            <w:txbxContent>
                              <w:p w14:paraId="1C9FA12B" w14:textId="77777777" w:rsidR="00290A04" w:rsidRPr="00D034EB" w:rsidRDefault="00290A04" w:rsidP="00E96538">
                                <w:pPr>
                                  <w:pBdr>
                                    <w:top w:val="single" w:sz="24" w:space="31" w:color="5B9BD5" w:themeColor="accent1"/>
                                    <w:bottom w:val="single" w:sz="24" w:space="8" w:color="5B9BD5" w:themeColor="accent1"/>
                                  </w:pBdr>
                                  <w:spacing w:after="0"/>
                                  <w:rPr>
                                    <w:b/>
                                    <w:i/>
                                    <w:iCs/>
                                    <w:color w:val="5B9BD5" w:themeColor="accent1"/>
                                    <w:sz w:val="56"/>
                                    <w:szCs w:val="56"/>
                                  </w:rPr>
                                </w:pPr>
                                <w:r w:rsidRPr="00D034EB">
                                  <w:rPr>
                                    <w:b/>
                                    <w:i/>
                                    <w:iCs/>
                                    <w:color w:val="5B9BD5" w:themeColor="accent1"/>
                                    <w:sz w:val="56"/>
                                    <w:szCs w:val="56"/>
                                  </w:rPr>
                                  <w:t>Seneca Gaming Corporation</w:t>
                                </w:r>
                              </w:p>
                              <w:p w14:paraId="32F6A625" w14:textId="77777777" w:rsidR="00290A04" w:rsidRPr="00F75BD1" w:rsidRDefault="00290A04" w:rsidP="00E96538">
                                <w:pPr>
                                  <w:pBdr>
                                    <w:top w:val="single" w:sz="24" w:space="31" w:color="5B9BD5" w:themeColor="accent1"/>
                                    <w:bottom w:val="single" w:sz="24" w:space="8" w:color="5B9BD5" w:themeColor="accent1"/>
                                  </w:pBdr>
                                  <w:spacing w:after="0"/>
                                  <w:rPr>
                                    <w:i/>
                                    <w:iCs/>
                                    <w:color w:val="5B9BD5" w:themeColor="accent1"/>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951EE3" id="_x0000_t202" coordsize="21600,21600" o:spt="202" path="m,l,21600r21600,l21600,xe">
                    <v:stroke joinstyle="miter"/>
                    <v:path gradientshapeok="t" o:connecttype="rect"/>
                  </v:shapetype>
                  <v:shape id="Text Box 2" o:spid="_x0000_s1026" type="#_x0000_t202" style="position:absolute;margin-left:295.35pt;margin-top:37.5pt;width:346.55pt;height:110.55pt;z-index:251661312;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" filled="f" stroked="f">
                    <v:textbox style="mso-fit-shape-to-text:t">
                      <w:txbxContent>
                        <w:p w14:paraId="1C9FA12B" w14:textId="77777777" w:rsidR="00290A04" w:rsidRPr="00D034EB" w:rsidRDefault="00290A04" w:rsidP="00E96538">
                          <w:pPr>
                            <w:pBdr>
                              <w:top w:val="single" w:sz="24" w:space="31" w:color="5B9BD5" w:themeColor="accent1"/>
                              <w:bottom w:val="single" w:sz="24" w:space="8" w:color="5B9BD5" w:themeColor="accent1"/>
                            </w:pBdr>
                            <w:spacing w:after="0"/>
                            <w:rPr>
                              <w:b/>
                              <w:i/>
                              <w:iCs/>
                              <w:color w:val="5B9BD5" w:themeColor="accent1"/>
                              <w:sz w:val="56"/>
                              <w:szCs w:val="56"/>
                            </w:rPr>
                          </w:pPr>
                          <w:r w:rsidRPr="00D034EB">
                            <w:rPr>
                              <w:b/>
                              <w:i/>
                              <w:iCs/>
                              <w:color w:val="5B9BD5" w:themeColor="accent1"/>
                              <w:sz w:val="56"/>
                              <w:szCs w:val="56"/>
                            </w:rPr>
                            <w:t>Seneca Gaming Corporation</w:t>
                          </w:r>
                        </w:p>
                        <w:p w14:paraId="32F6A625" w14:textId="77777777" w:rsidR="00290A04" w:rsidRPr="00F75BD1" w:rsidRDefault="00290A04" w:rsidP="00E96538">
                          <w:pPr>
                            <w:pBdr>
                              <w:top w:val="single" w:sz="24" w:space="31" w:color="5B9BD5" w:themeColor="accent1"/>
                              <w:bottom w:val="single" w:sz="24" w:space="8" w:color="5B9BD5" w:themeColor="accent1"/>
                            </w:pBdr>
                            <w:spacing w:after="0"/>
                            <w:rPr>
                              <w:i/>
                              <w:iCs/>
                              <w:color w:val="5B9BD5" w:themeColor="accent1"/>
                            </w:rPr>
                          </w:pPr>
                        </w:p>
                      </w:txbxContent>
                    </v:textbox>
                    <w10:wrap type="topAndBottom" anchorx="margin"/>
                  </v:shape>
                </w:pict>
              </mc:Fallback>
            </mc:AlternateContent>
          </w:r>
        </w:p>
        <w:p w14:paraId="4A418EAC" w14:textId="77777777" w:rsidR="00E96538" w:rsidRDefault="00E96538" w:rsidP="00E96538"/>
        <w:p w14:paraId="500B2ED4" w14:textId="77777777" w:rsidR="00E96538" w:rsidRDefault="00E96538" w:rsidP="00E96538">
          <w:r>
            <w:rPr>
              <w:noProof/>
            </w:rPr>
            <mc:AlternateContent>
              <mc:Choice Requires="wpg">
                <w:drawing>
                  <wp:anchor distT="0" distB="0" distL="114300" distR="114300" simplePos="0" relativeHeight="251660288" behindDoc="0" locked="0" layoutInCell="1" allowOverlap="1" wp14:anchorId="21CA2A00" wp14:editId="63B9FC11">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914400"/>
                    <wp:effectExtent l="0" t="0" r="1270" b="0"/>
                    <wp:wrapNone/>
                    <wp:docPr id="149" name="Group 149"/>
                    <wp:cNvGraphicFramePr/>
                    <a:graphic xmlns:a="http://schemas.openxmlformats.org/drawingml/2006/main">
                      <a:graphicData uri="http://schemas.microsoft.com/office/word/2010/wordprocessingGroup">
                        <wpg:wgp>
                          <wpg:cNvGrpSpPr/>
                          <wpg:grpSpPr>
                            <a:xfrm>
                              <a:off x="0" y="0"/>
                              <a:ext cx="7315200" cy="91440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w:pict>
                  <v:group w14:anchorId="2F56E7DB" id="Group 149" o:spid="_x0000_s1026" style="position:absolute;margin-left:0;margin-top:0;width:8in;height:1in;z-index:251660288;mso-width-percent:941;mso-top-percent:23;mso-position-horizontal:center;mso-position-horizontal-relative:page;mso-position-vertical-relative:page;mso-width-percent:94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p>
        <w:p w14:paraId="58106CC1" w14:textId="77777777" w:rsidR="00E96538" w:rsidRDefault="00800AF7" w:rsidP="00E96538">
          <w:pPr>
            <w:ind w:left="6030"/>
          </w:pPr>
          <w:r w:rsidRPr="003E48CF">
            <w:rPr>
              <w:noProof/>
            </w:rPr>
            <mc:AlternateContent>
              <mc:Choice Requires="wps">
                <w:drawing>
                  <wp:anchor distT="0" distB="0" distL="114300" distR="114300" simplePos="0" relativeHeight="251666432" behindDoc="0" locked="0" layoutInCell="1" allowOverlap="1" wp14:anchorId="71080F9C" wp14:editId="2CDF1156">
                    <wp:simplePos x="0" y="0"/>
                    <wp:positionH relativeFrom="page">
                      <wp:posOffset>485775</wp:posOffset>
                    </wp:positionH>
                    <wp:positionV relativeFrom="page">
                      <wp:posOffset>5648324</wp:posOffset>
                    </wp:positionV>
                    <wp:extent cx="7194550" cy="2105025"/>
                    <wp:effectExtent l="0" t="0" r="0" b="9525"/>
                    <wp:wrapSquare wrapText="bothSides"/>
                    <wp:docPr id="2" name="Text Box 2"/>
                    <wp:cNvGraphicFramePr/>
                    <a:graphic xmlns:a="http://schemas.openxmlformats.org/drawingml/2006/main">
                      <a:graphicData uri="http://schemas.microsoft.com/office/word/2010/wordprocessingShape">
                        <wps:wsp>
                          <wps:cNvSpPr txBox="1"/>
                          <wps:spPr>
                            <a:xfrm>
                              <a:off x="0" y="0"/>
                              <a:ext cx="7194550" cy="2105025"/>
                            </a:xfrm>
                            <a:prstGeom prst="rect">
                              <a:avLst/>
                            </a:prstGeom>
                            <a:noFill/>
                            <a:ln w="6350">
                              <a:noFill/>
                            </a:ln>
                            <a:effectLst/>
                          </wps:spPr>
                          <wps:txbx>
                            <w:txbxContent>
                              <w:p w14:paraId="185B4326" w14:textId="77777777" w:rsidR="00917BB9" w:rsidRDefault="00760E6F" w:rsidP="00917BB9">
                                <w:pPr>
                                  <w:pStyle w:val="NoSpacing"/>
                                  <w:rPr>
                                    <w:color w:val="00B0F0"/>
                                    <w:sz w:val="44"/>
                                    <w:szCs w:val="44"/>
                                  </w:rPr>
                                </w:pPr>
                                <w:bookmarkStart w:id="0" w:name="_Hlk233208975"/>
                                <w:r>
                                  <w:rPr>
                                    <w:color w:val="00B0F0"/>
                                    <w:sz w:val="44"/>
                                    <w:szCs w:val="44"/>
                                  </w:rPr>
                                  <w:t xml:space="preserve">Paving, Striping, Catch Basins at SNRC </w:t>
                                </w:r>
                                <w:r w:rsidR="00917BB9">
                                  <w:rPr>
                                    <w:color w:val="00B0F0"/>
                                    <w:sz w:val="44"/>
                                    <w:szCs w:val="44"/>
                                  </w:rPr>
                                  <w:t xml:space="preserve">&amp; </w:t>
                                </w:r>
                                <w:r>
                                  <w:rPr>
                                    <w:color w:val="00B0F0"/>
                                    <w:sz w:val="44"/>
                                    <w:szCs w:val="44"/>
                                  </w:rPr>
                                  <w:t>SARC</w:t>
                                </w:r>
                                <w:r w:rsidR="00800AF7">
                                  <w:rPr>
                                    <w:color w:val="00B0F0"/>
                                    <w:sz w:val="44"/>
                                    <w:szCs w:val="44"/>
                                  </w:rPr>
                                  <w:t xml:space="preserve"> </w:t>
                                </w:r>
                                <w:r w:rsidR="00800AF7">
                                  <w:rPr>
                                    <w:color w:val="00B0F0"/>
                                    <w:sz w:val="44"/>
                                    <w:szCs w:val="44"/>
                                  </w:rPr>
                                  <w:tab/>
                                </w:r>
                                <w:bookmarkEnd w:id="0"/>
                                <w:r w:rsidR="00CB1437">
                                  <w:rPr>
                                    <w:color w:val="00B0F0"/>
                                    <w:sz w:val="44"/>
                                    <w:szCs w:val="44"/>
                                  </w:rPr>
                                  <w:t xml:space="preserve">    </w:t>
                                </w:r>
                                <w:r w:rsidR="00800AF7">
                                  <w:rPr>
                                    <w:color w:val="00B0F0"/>
                                    <w:sz w:val="44"/>
                                    <w:szCs w:val="44"/>
                                  </w:rPr>
                                  <w:t xml:space="preserve">               </w:t>
                                </w:r>
                              </w:p>
                              <w:p w14:paraId="1FA79D9A" w14:textId="7A1BD22F" w:rsidR="00800AF7" w:rsidRDefault="00800AF7" w:rsidP="00917BB9">
                                <w:pPr>
                                  <w:pStyle w:val="NoSpacing"/>
                                  <w:rPr>
                                    <w:color w:val="595959" w:themeColor="text1" w:themeTint="A6"/>
                                    <w:sz w:val="44"/>
                                    <w:szCs w:val="44"/>
                                  </w:rPr>
                                </w:pPr>
                                <w:r>
                                  <w:rPr>
                                    <w:color w:val="00B0F0"/>
                                    <w:sz w:val="44"/>
                                    <w:szCs w:val="44"/>
                                  </w:rPr>
                                  <w:t>Request For Proposal</w:t>
                                </w:r>
                              </w:p>
                              <w:p w14:paraId="7C55D909" w14:textId="7EA142C4" w:rsidR="00290A04" w:rsidRDefault="00290A04" w:rsidP="00800AF7">
                                <w:pPr>
                                  <w:pStyle w:val="NoSpacing"/>
                                  <w:ind w:left="-2250"/>
                                  <w:rPr>
                                    <w:color w:val="00B0F0"/>
                                    <w:sz w:val="48"/>
                                    <w:szCs w:val="48"/>
                                  </w:rPr>
                                </w:pPr>
                                <w:r w:rsidRPr="00A66CA8">
                                  <w:rPr>
                                    <w:color w:val="00B0F0"/>
                                    <w:sz w:val="48"/>
                                    <w:szCs w:val="48"/>
                                  </w:rPr>
                                  <w:t xml:space="preserve"> </w:t>
                                </w:r>
                                <w:r w:rsidR="00800AF7">
                                  <w:rPr>
                                    <w:color w:val="00B0F0"/>
                                    <w:sz w:val="48"/>
                                    <w:szCs w:val="48"/>
                                  </w:rPr>
                                  <w:t xml:space="preserve">                    </w:t>
                                </w:r>
                                <w:r w:rsidR="00917BB9">
                                  <w:rPr>
                                    <w:color w:val="00B0F0"/>
                                    <w:sz w:val="48"/>
                                    <w:szCs w:val="48"/>
                                  </w:rPr>
                                  <w:t>R</w:t>
                                </w:r>
                                <w:r w:rsidRPr="00A66CA8">
                                  <w:rPr>
                                    <w:color w:val="00B0F0"/>
                                    <w:sz w:val="48"/>
                                    <w:szCs w:val="48"/>
                                  </w:rPr>
                                  <w:t xml:space="preserve">FP </w:t>
                                </w:r>
                                <w:bookmarkStart w:id="1" w:name="_Hlk233208936"/>
                                <w:bookmarkStart w:id="2" w:name="_Hlk233208937"/>
                                <w:r w:rsidR="00CB1437" w:rsidRPr="00CB1437">
                                  <w:rPr>
                                    <w:color w:val="00B0F0"/>
                                    <w:sz w:val="48"/>
                                    <w:szCs w:val="48"/>
                                  </w:rPr>
                                  <w:t>SGC-0082-26STH</w:t>
                                </w:r>
                                <w:bookmarkEnd w:id="1"/>
                                <w:bookmarkEnd w:id="2"/>
                              </w:p>
                              <w:p w14:paraId="7D2AF716" w14:textId="046F2475" w:rsidR="00F93FF9" w:rsidRPr="00800AF7" w:rsidRDefault="00F93FF9" w:rsidP="00800AF7">
                                <w:pPr>
                                  <w:pStyle w:val="NoSpacing"/>
                                  <w:ind w:left="-2250"/>
                                  <w:rPr>
                                    <w:color w:val="00B0F0"/>
                                    <w:sz w:val="48"/>
                                    <w:szCs w:val="48"/>
                                    <w:highlight w:val="blue"/>
                                  </w:rPr>
                                </w:pPr>
                                <w:r>
                                  <w:rPr>
                                    <w:color w:val="00B0F0"/>
                                    <w:sz w:val="48"/>
                                    <w:szCs w:val="48"/>
                                  </w:rPr>
                                  <w:tab/>
                                </w:r>
                                <w:r>
                                  <w:rPr>
                                    <w:color w:val="00B0F0"/>
                                    <w:sz w:val="48"/>
                                    <w:szCs w:val="48"/>
                                  </w:rPr>
                                  <w:tab/>
                                </w:r>
                                <w:r>
                                  <w:rPr>
                                    <w:color w:val="00B0F0"/>
                                    <w:sz w:val="48"/>
                                    <w:szCs w:val="48"/>
                                  </w:rPr>
                                  <w:tab/>
                                </w:r>
                                <w:r>
                                  <w:rPr>
                                    <w:color w:val="00B0F0"/>
                                    <w:sz w:val="48"/>
                                    <w:szCs w:val="48"/>
                                  </w:rPr>
                                  <w:tab/>
                                </w:r>
                                <w:r>
                                  <w:rPr>
                                    <w:color w:val="00B0F0"/>
                                    <w:sz w:val="48"/>
                                    <w:szCs w:val="48"/>
                                  </w:rPr>
                                  <w:tab/>
                                  <w:t xml:space="preserve">                     (Revised 7/2/2026)  </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080F9C" id="_x0000_s1027" type="#_x0000_t202" style="position:absolute;left:0;text-align:left;margin-left:38.25pt;margin-top:444.75pt;width:566.5pt;height:165.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" filled="f" stroked="f" strokeweight=".5pt">
                    <v:textbox inset="126pt,0,54pt,0">
                      <w:txbxContent>
                        <w:p w14:paraId="185B4326" w14:textId="77777777" w:rsidR="00917BB9" w:rsidRDefault="00760E6F" w:rsidP="00917BB9">
                          <w:pPr>
                            <w:pStyle w:val="NoSpacing"/>
                            <w:rPr>
                              <w:color w:val="00B0F0"/>
                              <w:sz w:val="44"/>
                              <w:szCs w:val="44"/>
                            </w:rPr>
                          </w:pPr>
                          <w:bookmarkStart w:id="3" w:name="_Hlk233208975"/>
                          <w:r>
                            <w:rPr>
                              <w:color w:val="00B0F0"/>
                              <w:sz w:val="44"/>
                              <w:szCs w:val="44"/>
                            </w:rPr>
                            <w:t xml:space="preserve">Paving, Striping, Catch Basins at SNRC </w:t>
                          </w:r>
                          <w:r w:rsidR="00917BB9">
                            <w:rPr>
                              <w:color w:val="00B0F0"/>
                              <w:sz w:val="44"/>
                              <w:szCs w:val="44"/>
                            </w:rPr>
                            <w:t xml:space="preserve">&amp; </w:t>
                          </w:r>
                          <w:r>
                            <w:rPr>
                              <w:color w:val="00B0F0"/>
                              <w:sz w:val="44"/>
                              <w:szCs w:val="44"/>
                            </w:rPr>
                            <w:t>SARC</w:t>
                          </w:r>
                          <w:r w:rsidR="00800AF7">
                            <w:rPr>
                              <w:color w:val="00B0F0"/>
                              <w:sz w:val="44"/>
                              <w:szCs w:val="44"/>
                            </w:rPr>
                            <w:t xml:space="preserve"> </w:t>
                          </w:r>
                          <w:r w:rsidR="00800AF7">
                            <w:rPr>
                              <w:color w:val="00B0F0"/>
                              <w:sz w:val="44"/>
                              <w:szCs w:val="44"/>
                            </w:rPr>
                            <w:tab/>
                          </w:r>
                          <w:bookmarkEnd w:id="3"/>
                          <w:r w:rsidR="00CB1437">
                            <w:rPr>
                              <w:color w:val="00B0F0"/>
                              <w:sz w:val="44"/>
                              <w:szCs w:val="44"/>
                            </w:rPr>
                            <w:t xml:space="preserve">    </w:t>
                          </w:r>
                          <w:r w:rsidR="00800AF7">
                            <w:rPr>
                              <w:color w:val="00B0F0"/>
                              <w:sz w:val="44"/>
                              <w:szCs w:val="44"/>
                            </w:rPr>
                            <w:t xml:space="preserve">               </w:t>
                          </w:r>
                        </w:p>
                        <w:p w14:paraId="1FA79D9A" w14:textId="7A1BD22F" w:rsidR="00800AF7" w:rsidRDefault="00800AF7" w:rsidP="00917BB9">
                          <w:pPr>
                            <w:pStyle w:val="NoSpacing"/>
                            <w:rPr>
                              <w:color w:val="595959" w:themeColor="text1" w:themeTint="A6"/>
                              <w:sz w:val="44"/>
                              <w:szCs w:val="44"/>
                            </w:rPr>
                          </w:pPr>
                          <w:r>
                            <w:rPr>
                              <w:color w:val="00B0F0"/>
                              <w:sz w:val="44"/>
                              <w:szCs w:val="44"/>
                            </w:rPr>
                            <w:t>Request For Proposal</w:t>
                          </w:r>
                        </w:p>
                        <w:p w14:paraId="7C55D909" w14:textId="7EA142C4" w:rsidR="00290A04" w:rsidRDefault="00290A04" w:rsidP="00800AF7">
                          <w:pPr>
                            <w:pStyle w:val="NoSpacing"/>
                            <w:ind w:left="-2250"/>
                            <w:rPr>
                              <w:color w:val="00B0F0"/>
                              <w:sz w:val="48"/>
                              <w:szCs w:val="48"/>
                            </w:rPr>
                          </w:pPr>
                          <w:r w:rsidRPr="00A66CA8">
                            <w:rPr>
                              <w:color w:val="00B0F0"/>
                              <w:sz w:val="48"/>
                              <w:szCs w:val="48"/>
                            </w:rPr>
                            <w:t xml:space="preserve"> </w:t>
                          </w:r>
                          <w:r w:rsidR="00800AF7">
                            <w:rPr>
                              <w:color w:val="00B0F0"/>
                              <w:sz w:val="48"/>
                              <w:szCs w:val="48"/>
                            </w:rPr>
                            <w:t xml:space="preserve">                    </w:t>
                          </w:r>
                          <w:r w:rsidR="00917BB9">
                            <w:rPr>
                              <w:color w:val="00B0F0"/>
                              <w:sz w:val="48"/>
                              <w:szCs w:val="48"/>
                            </w:rPr>
                            <w:t>R</w:t>
                          </w:r>
                          <w:r w:rsidRPr="00A66CA8">
                            <w:rPr>
                              <w:color w:val="00B0F0"/>
                              <w:sz w:val="48"/>
                              <w:szCs w:val="48"/>
                            </w:rPr>
                            <w:t xml:space="preserve">FP </w:t>
                          </w:r>
                          <w:bookmarkStart w:id="4" w:name="_Hlk233208936"/>
                          <w:bookmarkStart w:id="5" w:name="_Hlk233208937"/>
                          <w:r w:rsidR="00CB1437" w:rsidRPr="00CB1437">
                            <w:rPr>
                              <w:color w:val="00B0F0"/>
                              <w:sz w:val="48"/>
                              <w:szCs w:val="48"/>
                            </w:rPr>
                            <w:t>SGC-0082-26STH</w:t>
                          </w:r>
                          <w:bookmarkEnd w:id="4"/>
                          <w:bookmarkEnd w:id="5"/>
                        </w:p>
                        <w:p w14:paraId="7D2AF716" w14:textId="046F2475" w:rsidR="00F93FF9" w:rsidRPr="00800AF7" w:rsidRDefault="00F93FF9" w:rsidP="00800AF7">
                          <w:pPr>
                            <w:pStyle w:val="NoSpacing"/>
                            <w:ind w:left="-2250"/>
                            <w:rPr>
                              <w:color w:val="00B0F0"/>
                              <w:sz w:val="48"/>
                              <w:szCs w:val="48"/>
                              <w:highlight w:val="blue"/>
                            </w:rPr>
                          </w:pPr>
                          <w:r>
                            <w:rPr>
                              <w:color w:val="00B0F0"/>
                              <w:sz w:val="48"/>
                              <w:szCs w:val="48"/>
                            </w:rPr>
                            <w:tab/>
                          </w:r>
                          <w:r>
                            <w:rPr>
                              <w:color w:val="00B0F0"/>
                              <w:sz w:val="48"/>
                              <w:szCs w:val="48"/>
                            </w:rPr>
                            <w:tab/>
                          </w:r>
                          <w:r>
                            <w:rPr>
                              <w:color w:val="00B0F0"/>
                              <w:sz w:val="48"/>
                              <w:szCs w:val="48"/>
                            </w:rPr>
                            <w:tab/>
                          </w:r>
                          <w:r>
                            <w:rPr>
                              <w:color w:val="00B0F0"/>
                              <w:sz w:val="48"/>
                              <w:szCs w:val="48"/>
                            </w:rPr>
                            <w:tab/>
                          </w:r>
                          <w:r>
                            <w:rPr>
                              <w:color w:val="00B0F0"/>
                              <w:sz w:val="48"/>
                              <w:szCs w:val="48"/>
                            </w:rPr>
                            <w:tab/>
                            <w:t xml:space="preserve">                     (Revised 7/2/2026)  </w:t>
                          </w:r>
                        </w:p>
                      </w:txbxContent>
                    </v:textbox>
                    <w10:wrap type="square" anchorx="page" anchory="page"/>
                  </v:shape>
                </w:pict>
              </mc:Fallback>
            </mc:AlternateContent>
          </w:r>
          <w:r w:rsidRPr="003E48CF">
            <w:rPr>
              <w:noProof/>
            </w:rPr>
            <mc:AlternateContent>
              <mc:Choice Requires="wps">
                <w:drawing>
                  <wp:anchor distT="0" distB="0" distL="114300" distR="114300" simplePos="0" relativeHeight="251664384" behindDoc="0" locked="0" layoutInCell="1" allowOverlap="1" wp14:anchorId="3E5FE8E7" wp14:editId="0076B5A5">
                    <wp:simplePos x="0" y="0"/>
                    <wp:positionH relativeFrom="page">
                      <wp:posOffset>488950</wp:posOffset>
                    </wp:positionH>
                    <wp:positionV relativeFrom="page">
                      <wp:posOffset>7515225</wp:posOffset>
                    </wp:positionV>
                    <wp:extent cx="7045960" cy="409575"/>
                    <wp:effectExtent l="0" t="0" r="0" b="9525"/>
                    <wp:wrapSquare wrapText="bothSides"/>
                    <wp:docPr id="153" name="Text Box 153"/>
                    <wp:cNvGraphicFramePr/>
                    <a:graphic xmlns:a="http://schemas.openxmlformats.org/drawingml/2006/main">
                      <a:graphicData uri="http://schemas.microsoft.com/office/word/2010/wordprocessingShape">
                        <wps:wsp>
                          <wps:cNvSpPr txBox="1"/>
                          <wps:spPr>
                            <a:xfrm>
                              <a:off x="0" y="0"/>
                              <a:ext cx="7045960" cy="409575"/>
                            </a:xfrm>
                            <a:prstGeom prst="rect">
                              <a:avLst/>
                            </a:prstGeom>
                            <a:noFill/>
                            <a:ln w="6350">
                              <a:noFill/>
                            </a:ln>
                            <a:effectLst/>
                          </wps:spPr>
                          <wps:txbx>
                            <w:txbxContent>
                              <w:p w14:paraId="764A7F2B" w14:textId="77777777" w:rsidR="00290A04" w:rsidRPr="003E48CF" w:rsidRDefault="00D97726" w:rsidP="00E96538">
                                <w:pPr>
                                  <w:pStyle w:val="NoSpacing"/>
                                  <w:jc w:val="right"/>
                                  <w:rPr>
                                    <w:color w:val="595959" w:themeColor="text1" w:themeTint="A6"/>
                                    <w:sz w:val="24"/>
                                    <w:szCs w:val="24"/>
                                  </w:rPr>
                                </w:pPr>
                                <w:r>
                                  <w:rPr>
                                    <w:color w:val="595959" w:themeColor="text1" w:themeTint="A6"/>
                                    <w:sz w:val="24"/>
                                    <w:szCs w:val="24"/>
                                  </w:rPr>
                                  <w:t>Confidential</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E5FE8E7" id="Text Box 153" o:spid="_x0000_s1028" type="#_x0000_t202" style="position:absolute;left:0;text-align:left;margin-left:38.5pt;margin-top:591.75pt;width:554.8pt;height:32.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" filled="f" stroked="f" strokeweight=".5pt">
                    <v:textbox inset="126pt,0,54pt,0">
                      <w:txbxContent>
                        <w:p w14:paraId="764A7F2B" w14:textId="77777777" w:rsidR="00290A04" w:rsidRPr="003E48CF" w:rsidRDefault="00D97726" w:rsidP="00E96538">
                          <w:pPr>
                            <w:pStyle w:val="NoSpacing"/>
                            <w:jc w:val="right"/>
                            <w:rPr>
                              <w:color w:val="595959" w:themeColor="text1" w:themeTint="A6"/>
                              <w:sz w:val="24"/>
                              <w:szCs w:val="24"/>
                            </w:rPr>
                          </w:pPr>
                          <w:r>
                            <w:rPr>
                              <w:color w:val="595959" w:themeColor="text1" w:themeTint="A6"/>
                              <w:sz w:val="24"/>
                              <w:szCs w:val="24"/>
                            </w:rPr>
                            <w:t>Confidential</w:t>
                          </w:r>
                        </w:p>
                      </w:txbxContent>
                    </v:textbox>
                    <w10:wrap type="square" anchorx="page" anchory="page"/>
                  </v:shape>
                </w:pict>
              </mc:Fallback>
            </mc:AlternateContent>
          </w:r>
          <w:r w:rsidR="00E96538" w:rsidRPr="00CC44E0">
            <w:rPr>
              <w:noProof/>
            </w:rPr>
            <w:drawing>
              <wp:inline distT="0" distB="0" distL="0" distR="0" wp14:anchorId="6523389B" wp14:editId="133F7EF5">
                <wp:extent cx="2100263" cy="1400175"/>
                <wp:effectExtent l="0" t="0" r="0" b="0"/>
                <wp:docPr id="1" name="Picture 1" descr="C:\Users\jdemarti\AppData\Local\Microsoft\Windows\Temporary Internet Files\Content.Outlook\T7GNMU10\SGC_B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demarti\AppData\Local\Microsoft\Windows\Temporary Internet Files\Content.Outlook\T7GNMU10\SGC_Blk.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01125" cy="1400750"/>
                        </a:xfrm>
                        <a:prstGeom prst="rect">
                          <a:avLst/>
                        </a:prstGeom>
                        <a:noFill/>
                        <a:ln>
                          <a:noFill/>
                        </a:ln>
                      </pic:spPr>
                    </pic:pic>
                  </a:graphicData>
                </a:graphic>
              </wp:inline>
            </w:drawing>
          </w:r>
          <w:r w:rsidR="00E96538" w:rsidRPr="00F75BD1">
            <w:rPr>
              <w:noProof/>
            </w:rPr>
            <mc:AlternateContent>
              <mc:Choice Requires="wps">
                <w:drawing>
                  <wp:anchor distT="0" distB="0" distL="114300" distR="114300" simplePos="0" relativeHeight="251662336" behindDoc="0" locked="0" layoutInCell="1" allowOverlap="1" wp14:anchorId="05F64A7C" wp14:editId="5494237A">
                    <wp:simplePos x="0" y="0"/>
                    <wp:positionH relativeFrom="margin">
                      <wp:posOffset>-574040</wp:posOffset>
                    </wp:positionH>
                    <wp:positionV relativeFrom="page">
                      <wp:posOffset>7752715</wp:posOffset>
                    </wp:positionV>
                    <wp:extent cx="7239000" cy="295275"/>
                    <wp:effectExtent l="0" t="0" r="0" b="9525"/>
                    <wp:wrapSquare wrapText="bothSides"/>
                    <wp:docPr id="3" name="Text Box 3"/>
                    <wp:cNvGraphicFramePr/>
                    <a:graphic xmlns:a="http://schemas.openxmlformats.org/drawingml/2006/main">
                      <a:graphicData uri="http://schemas.microsoft.com/office/word/2010/wordprocessingShape">
                        <wps:wsp>
                          <wps:cNvSpPr txBox="1"/>
                          <wps:spPr>
                            <a:xfrm>
                              <a:off x="0" y="0"/>
                              <a:ext cx="7239000" cy="295275"/>
                            </a:xfrm>
                            <a:prstGeom prst="rect">
                              <a:avLst/>
                            </a:prstGeom>
                            <a:noFill/>
                            <a:ln w="6350">
                              <a:noFill/>
                            </a:ln>
                            <a:effectLst/>
                          </wps:spPr>
                          <wps:txbx>
                            <w:txbxContent>
                              <w:p w14:paraId="75461431" w14:textId="77777777" w:rsidR="00290A04" w:rsidRDefault="00290A04" w:rsidP="00E96538">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F64A7C" id="Text Box 3" o:spid="_x0000_s1029" type="#_x0000_t202" style="position:absolute;left:0;text-align:left;margin-left:-45.2pt;margin-top:610.45pt;width:570pt;height:23.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" filled="f" stroked="f" strokeweight=".5pt">
                    <v:textbox inset="126pt,0,54pt,0">
                      <w:txbxContent>
                        <w:p w14:paraId="75461431" w14:textId="77777777" w:rsidR="00290A04" w:rsidRDefault="00290A04" w:rsidP="00E96538">
                          <w:pPr>
                            <w:pStyle w:val="NoSpacing"/>
                            <w:jc w:val="right"/>
                            <w:rPr>
                              <w:color w:val="595959" w:themeColor="text1" w:themeTint="A6"/>
                              <w:sz w:val="20"/>
                              <w:szCs w:val="20"/>
                            </w:rPr>
                          </w:pPr>
                        </w:p>
                      </w:txbxContent>
                    </v:textbox>
                    <w10:wrap type="square" anchorx="margin" anchory="page"/>
                  </v:shape>
                </w:pict>
              </mc:Fallback>
            </mc:AlternateContent>
          </w:r>
          <w:r w:rsidR="00E96538">
            <w:rPr>
              <w:noProof/>
            </w:rPr>
            <mc:AlternateContent>
              <mc:Choice Requires="wps">
                <w:drawing>
                  <wp:anchor distT="0" distB="0" distL="114300" distR="114300" simplePos="0" relativeHeight="251659264" behindDoc="0" locked="0" layoutInCell="1" allowOverlap="1" wp14:anchorId="5221F482" wp14:editId="7BADFC5C">
                    <wp:simplePos x="0" y="0"/>
                    <wp:positionH relativeFrom="margin">
                      <wp:align>center</wp:align>
                    </wp:positionH>
                    <wp:positionV relativeFrom="page">
                      <wp:posOffset>5295900</wp:posOffset>
                    </wp:positionV>
                    <wp:extent cx="7315200" cy="156210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156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9B4C13" w14:textId="77777777" w:rsidR="00290A04" w:rsidRDefault="007D5CD3" w:rsidP="00E96538">
                                <w:pPr>
                                  <w:jc w:val="right"/>
                                  <w:rPr>
                                    <w:color w:val="5B9BD5" w:themeColor="accent1"/>
                                    <w:sz w:val="64"/>
                                    <w:szCs w:val="64"/>
                                  </w:rPr>
                                </w:pPr>
                                <w:sdt>
                                  <w:sdtPr>
                                    <w:rPr>
                                      <w:caps/>
                                      <w:color w:val="5B9BD5" w:themeColor="accent1"/>
                                      <w:sz w:val="64"/>
                                      <w:szCs w:val="64"/>
                                    </w:rPr>
                                    <w:alias w:val="Title"/>
                                    <w:tag w:val=""/>
                                    <w:id w:val="-29228799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290A04">
                                      <w:rPr>
                                        <w:caps/>
                                        <w:color w:val="5B9BD5" w:themeColor="accent1"/>
                                        <w:sz w:val="64"/>
                                        <w:szCs w:val="64"/>
                                      </w:rPr>
                                      <w:t xml:space="preserve">     </w:t>
                                    </w:r>
                                  </w:sdtContent>
                                </w:sdt>
                              </w:p>
                              <w:sdt>
                                <w:sdtPr>
                                  <w:rPr>
                                    <w:color w:val="404040" w:themeColor="text1" w:themeTint="BF"/>
                                    <w:sz w:val="36"/>
                                    <w:szCs w:val="36"/>
                                  </w:rPr>
                                  <w:alias w:val="Subtitle"/>
                                  <w:tag w:val=""/>
                                  <w:id w:val="-143355906"/>
                                  <w:showingPlcHdr/>
                                  <w:dataBinding w:prefixMappings="xmlns:ns0='http://purl.org/dc/elements/1.1/' xmlns:ns1='http://schemas.openxmlformats.org/package/2006/metadata/core-properties' " w:xpath="/ns1:coreProperties[1]/ns0:subject[1]" w:storeItemID="{6C3C8BC8-F283-45AE-878A-BAB7291924A1}"/>
                                  <w:text/>
                                </w:sdtPr>
                                <w:sdtEndPr/>
                                <w:sdtContent>
                                  <w:p w14:paraId="0AC24B13" w14:textId="77777777" w:rsidR="00290A04" w:rsidRDefault="00290A04" w:rsidP="00E96538">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5221F482" id="Text Box 154" o:spid="_x0000_s1030" type="#_x0000_t202" style="position:absolute;left:0;text-align:left;margin-left:0;margin-top:417pt;width:8in;height:123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" filled="f" stroked="f" strokeweight=".5pt">
                    <v:textbox inset="126pt,0,54pt,0">
                      <w:txbxContent>
                        <w:p w14:paraId="329B4C13" w14:textId="77777777" w:rsidR="00290A04" w:rsidRDefault="007D5CD3" w:rsidP="00E96538">
                          <w:pPr>
                            <w:jc w:val="right"/>
                            <w:rPr>
                              <w:color w:val="5B9BD5" w:themeColor="accent1"/>
                              <w:sz w:val="64"/>
                              <w:szCs w:val="64"/>
                            </w:rPr>
                          </w:pPr>
                          <w:sdt>
                            <w:sdtPr>
                              <w:rPr>
                                <w:caps/>
                                <w:color w:val="5B9BD5" w:themeColor="accent1"/>
                                <w:sz w:val="64"/>
                                <w:szCs w:val="64"/>
                              </w:rPr>
                              <w:alias w:val="Title"/>
                              <w:tag w:val=""/>
                              <w:id w:val="-29228799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290A04">
                                <w:rPr>
                                  <w:caps/>
                                  <w:color w:val="5B9BD5" w:themeColor="accent1"/>
                                  <w:sz w:val="64"/>
                                  <w:szCs w:val="64"/>
                                </w:rPr>
                                <w:t xml:space="preserve">     </w:t>
                              </w:r>
                            </w:sdtContent>
                          </w:sdt>
                        </w:p>
                        <w:sdt>
                          <w:sdtPr>
                            <w:rPr>
                              <w:color w:val="404040" w:themeColor="text1" w:themeTint="BF"/>
                              <w:sz w:val="36"/>
                              <w:szCs w:val="36"/>
                            </w:rPr>
                            <w:alias w:val="Subtitle"/>
                            <w:tag w:val=""/>
                            <w:id w:val="-143355906"/>
                            <w:showingPlcHdr/>
                            <w:dataBinding w:prefixMappings="xmlns:ns0='http://purl.org/dc/elements/1.1/' xmlns:ns1='http://schemas.openxmlformats.org/package/2006/metadata/core-properties' " w:xpath="/ns1:coreProperties[1]/ns0:subject[1]" w:storeItemID="{6C3C8BC8-F283-45AE-878A-BAB7291924A1}"/>
                            <w:text/>
                          </w:sdtPr>
                          <w:sdtEndPr/>
                          <w:sdtContent>
                            <w:p w14:paraId="0AC24B13" w14:textId="77777777" w:rsidR="00290A04" w:rsidRDefault="00290A04" w:rsidP="00E96538">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margin" anchory="page"/>
                  </v:shape>
                </w:pict>
              </mc:Fallback>
            </mc:AlternateContent>
          </w:r>
          <w:r w:rsidR="00E96538">
            <w:rPr>
              <w:noProof/>
            </w:rPr>
            <mc:AlternateContent>
              <mc:Choice Requires="wpg">
                <w:drawing>
                  <wp:anchor distT="0" distB="0" distL="114300" distR="114300" simplePos="0" relativeHeight="251663360" behindDoc="0" locked="0" layoutInCell="1" allowOverlap="1" wp14:anchorId="5CB74D28" wp14:editId="7F17DB8F">
                    <wp:simplePos x="0" y="0"/>
                    <wp:positionH relativeFrom="margin">
                      <wp:align>center</wp:align>
                    </wp:positionH>
                    <wp:positionV relativeFrom="page">
                      <wp:posOffset>8751570</wp:posOffset>
                    </wp:positionV>
                    <wp:extent cx="7315200" cy="914400"/>
                    <wp:effectExtent l="0" t="0" r="0" b="0"/>
                    <wp:wrapNone/>
                    <wp:docPr id="4" name="Group 4"/>
                    <wp:cNvGraphicFramePr/>
                    <a:graphic xmlns:a="http://schemas.openxmlformats.org/drawingml/2006/main">
                      <a:graphicData uri="http://schemas.microsoft.com/office/word/2010/wordprocessingGroup">
                        <wpg:wgp>
                          <wpg:cNvGrpSpPr/>
                          <wpg:grpSpPr>
                            <a:xfrm rot="10800000">
                              <a:off x="0" y="0"/>
                              <a:ext cx="7315200" cy="914400"/>
                              <a:chOff x="0" y="-1"/>
                              <a:chExt cx="7315200" cy="1216153"/>
                            </a:xfrm>
                          </wpg:grpSpPr>
                          <wps:wsp>
                            <wps:cNvPr id="5"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0"/>
                                <a:ext cx="7315200" cy="1216152"/>
                              </a:xfrm>
                              <a:prstGeom prst="rect">
                                <a:avLst/>
                              </a:prstGeom>
                              <a:blipFill>
                                <a:blip r:embed="rId8"/>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3AA793E" id="Group 4" o:spid="_x0000_s1026" style="position:absolute;margin-left:0;margin-top:689.1pt;width:8in;height:1in;rotation:180;z-index:251663360;mso-position-horizontal:center;mso-position-horizontal-relative:margin;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" path="m,l7312660,r,1129665l3619500,733425,,1091565,,xe" fillcolor="#5b9bd5" stroked="f" strokeweight="1pt">
                      <v:stroke joinstyle="miter"/>
                      <v:path arrowok="t" o:connecttype="custom" o:connectlocs="0,0;7315200,0;7315200,1130373;3620757,733885;0,1092249;0,0" o:connectangles="0,0,0,0,0,0"/>
                    </v:shape>
                    <v:rect id="Rectangle 6"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" stroked="f" strokeweight="1pt">
                      <v:fill r:id="rId9" o:title="" recolor="t" rotate="t" type="frame"/>
                    </v:rect>
                    <w10:wrap anchorx="margin" anchory="page"/>
                  </v:group>
                </w:pict>
              </mc:Fallback>
            </mc:AlternateContent>
          </w:r>
          <w:r w:rsidR="00E96538">
            <w:br w:type="page"/>
          </w:r>
        </w:p>
      </w:sdtContent>
    </w:sdt>
    <w:sdt>
      <w:sdtPr>
        <w:rPr>
          <w:rFonts w:asciiTheme="minorHAnsi" w:eastAsiaTheme="minorHAnsi" w:hAnsiTheme="minorHAnsi" w:cstheme="minorBidi"/>
          <w:color w:val="auto"/>
          <w:sz w:val="22"/>
          <w:szCs w:val="22"/>
        </w:rPr>
        <w:id w:val="-2106025524"/>
        <w:docPartObj>
          <w:docPartGallery w:val="Table of Contents"/>
          <w:docPartUnique/>
        </w:docPartObj>
      </w:sdtPr>
      <w:sdtEndPr>
        <w:rPr>
          <w:b/>
          <w:bCs/>
          <w:noProof/>
        </w:rPr>
      </w:sdtEndPr>
      <w:sdtContent>
        <w:p w14:paraId="09291DFB" w14:textId="77777777" w:rsidR="00E96538" w:rsidRDefault="00E96538" w:rsidP="00E96538">
          <w:pPr>
            <w:pStyle w:val="TOCHeading"/>
          </w:pPr>
          <w:r>
            <w:t>Table of Contents</w:t>
          </w:r>
        </w:p>
        <w:p w14:paraId="0FD9D893" w14:textId="5C2906EA" w:rsidR="00442DEF" w:rsidRDefault="00E96538">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219379122" w:history="1">
            <w:r w:rsidR="00442DEF" w:rsidRPr="003B4DDA">
              <w:rPr>
                <w:rStyle w:val="Hyperlink"/>
                <w:noProof/>
              </w:rPr>
              <w:t>I.</w:t>
            </w:r>
            <w:r w:rsidR="00442DEF">
              <w:rPr>
                <w:rFonts w:eastAsiaTheme="minorEastAsia"/>
                <w:noProof/>
              </w:rPr>
              <w:tab/>
            </w:r>
            <w:r w:rsidR="00442DEF" w:rsidRPr="003B4DDA">
              <w:rPr>
                <w:rStyle w:val="Hyperlink"/>
                <w:noProof/>
              </w:rPr>
              <w:t>Introduction</w:t>
            </w:r>
            <w:r w:rsidR="00442DEF">
              <w:rPr>
                <w:noProof/>
                <w:webHidden/>
              </w:rPr>
              <w:tab/>
            </w:r>
            <w:r w:rsidR="00442DEF">
              <w:rPr>
                <w:noProof/>
                <w:webHidden/>
              </w:rPr>
              <w:fldChar w:fldCharType="begin"/>
            </w:r>
            <w:r w:rsidR="00442DEF">
              <w:rPr>
                <w:noProof/>
                <w:webHidden/>
              </w:rPr>
              <w:instrText xml:space="preserve"> PAGEREF _Toc219379122 \h </w:instrText>
            </w:r>
            <w:r w:rsidR="00442DEF">
              <w:rPr>
                <w:noProof/>
                <w:webHidden/>
              </w:rPr>
            </w:r>
            <w:r w:rsidR="00442DEF">
              <w:rPr>
                <w:noProof/>
                <w:webHidden/>
              </w:rPr>
              <w:fldChar w:fldCharType="separate"/>
            </w:r>
            <w:r w:rsidR="00442DEF">
              <w:rPr>
                <w:noProof/>
                <w:webHidden/>
              </w:rPr>
              <w:t>2</w:t>
            </w:r>
            <w:r w:rsidR="00442DEF">
              <w:rPr>
                <w:noProof/>
                <w:webHidden/>
              </w:rPr>
              <w:fldChar w:fldCharType="end"/>
            </w:r>
          </w:hyperlink>
        </w:p>
        <w:p w14:paraId="33562B20" w14:textId="5A9A395A" w:rsidR="00442DEF" w:rsidRDefault="007D5CD3">
          <w:pPr>
            <w:pStyle w:val="TOC1"/>
            <w:tabs>
              <w:tab w:val="left" w:pos="440"/>
              <w:tab w:val="right" w:leader="dot" w:pos="9350"/>
            </w:tabs>
            <w:rPr>
              <w:rFonts w:eastAsiaTheme="minorEastAsia"/>
              <w:noProof/>
            </w:rPr>
          </w:pPr>
          <w:hyperlink w:anchor="_Toc219379123" w:history="1">
            <w:r w:rsidR="00442DEF" w:rsidRPr="003B4DDA">
              <w:rPr>
                <w:rStyle w:val="Hyperlink"/>
                <w:noProof/>
              </w:rPr>
              <w:t>II.</w:t>
            </w:r>
            <w:r w:rsidR="00442DEF">
              <w:rPr>
                <w:rFonts w:eastAsiaTheme="minorEastAsia"/>
                <w:noProof/>
              </w:rPr>
              <w:tab/>
            </w:r>
            <w:r w:rsidR="00442DEF" w:rsidRPr="003B4DDA">
              <w:rPr>
                <w:rStyle w:val="Hyperlink"/>
                <w:noProof/>
              </w:rPr>
              <w:t>RFP Objective</w:t>
            </w:r>
            <w:r w:rsidR="00442DEF">
              <w:rPr>
                <w:noProof/>
                <w:webHidden/>
              </w:rPr>
              <w:tab/>
            </w:r>
            <w:r w:rsidR="00442DEF">
              <w:rPr>
                <w:noProof/>
                <w:webHidden/>
              </w:rPr>
              <w:fldChar w:fldCharType="begin"/>
            </w:r>
            <w:r w:rsidR="00442DEF">
              <w:rPr>
                <w:noProof/>
                <w:webHidden/>
              </w:rPr>
              <w:instrText xml:space="preserve"> PAGEREF _Toc219379123 \h </w:instrText>
            </w:r>
            <w:r w:rsidR="00442DEF">
              <w:rPr>
                <w:noProof/>
                <w:webHidden/>
              </w:rPr>
            </w:r>
            <w:r w:rsidR="00442DEF">
              <w:rPr>
                <w:noProof/>
                <w:webHidden/>
              </w:rPr>
              <w:fldChar w:fldCharType="separate"/>
            </w:r>
            <w:r w:rsidR="00442DEF">
              <w:rPr>
                <w:noProof/>
                <w:webHidden/>
              </w:rPr>
              <w:t>2</w:t>
            </w:r>
            <w:r w:rsidR="00442DEF">
              <w:rPr>
                <w:noProof/>
                <w:webHidden/>
              </w:rPr>
              <w:fldChar w:fldCharType="end"/>
            </w:r>
          </w:hyperlink>
        </w:p>
        <w:p w14:paraId="0BC130CD" w14:textId="184A4F70" w:rsidR="00442DEF" w:rsidRDefault="007D5CD3">
          <w:pPr>
            <w:pStyle w:val="TOC1"/>
            <w:tabs>
              <w:tab w:val="left" w:pos="660"/>
              <w:tab w:val="right" w:leader="dot" w:pos="9350"/>
            </w:tabs>
            <w:rPr>
              <w:rFonts w:eastAsiaTheme="minorEastAsia"/>
              <w:noProof/>
            </w:rPr>
          </w:pPr>
          <w:hyperlink w:anchor="_Toc219379124" w:history="1">
            <w:r w:rsidR="00442DEF" w:rsidRPr="003B4DDA">
              <w:rPr>
                <w:rStyle w:val="Hyperlink"/>
                <w:noProof/>
              </w:rPr>
              <w:t>III.</w:t>
            </w:r>
            <w:r w:rsidR="00442DEF">
              <w:rPr>
                <w:rFonts w:eastAsiaTheme="minorEastAsia"/>
                <w:noProof/>
              </w:rPr>
              <w:tab/>
            </w:r>
            <w:r w:rsidR="00442DEF" w:rsidRPr="003B4DDA">
              <w:rPr>
                <w:rStyle w:val="Hyperlink"/>
                <w:noProof/>
              </w:rPr>
              <w:t>RFP Administrative Information</w:t>
            </w:r>
            <w:r w:rsidR="00442DEF">
              <w:rPr>
                <w:noProof/>
                <w:webHidden/>
              </w:rPr>
              <w:tab/>
            </w:r>
            <w:r w:rsidR="00442DEF">
              <w:rPr>
                <w:noProof/>
                <w:webHidden/>
              </w:rPr>
              <w:fldChar w:fldCharType="begin"/>
            </w:r>
            <w:r w:rsidR="00442DEF">
              <w:rPr>
                <w:noProof/>
                <w:webHidden/>
              </w:rPr>
              <w:instrText xml:space="preserve"> PAGEREF _Toc219379124 \h </w:instrText>
            </w:r>
            <w:r w:rsidR="00442DEF">
              <w:rPr>
                <w:noProof/>
                <w:webHidden/>
              </w:rPr>
            </w:r>
            <w:r w:rsidR="00442DEF">
              <w:rPr>
                <w:noProof/>
                <w:webHidden/>
              </w:rPr>
              <w:fldChar w:fldCharType="separate"/>
            </w:r>
            <w:r w:rsidR="00442DEF">
              <w:rPr>
                <w:noProof/>
                <w:webHidden/>
              </w:rPr>
              <w:t>2</w:t>
            </w:r>
            <w:r w:rsidR="00442DEF">
              <w:rPr>
                <w:noProof/>
                <w:webHidden/>
              </w:rPr>
              <w:fldChar w:fldCharType="end"/>
            </w:r>
          </w:hyperlink>
        </w:p>
        <w:p w14:paraId="0D79CCDB" w14:textId="0ABBC7E0" w:rsidR="00442DEF" w:rsidRDefault="007D5CD3">
          <w:pPr>
            <w:pStyle w:val="TOC2"/>
            <w:tabs>
              <w:tab w:val="left" w:pos="660"/>
              <w:tab w:val="right" w:leader="dot" w:pos="9350"/>
            </w:tabs>
            <w:rPr>
              <w:rFonts w:eastAsiaTheme="minorEastAsia"/>
              <w:noProof/>
            </w:rPr>
          </w:pPr>
          <w:hyperlink w:anchor="_Toc219379125" w:history="1">
            <w:r w:rsidR="00442DEF" w:rsidRPr="003B4DDA">
              <w:rPr>
                <w:rStyle w:val="Hyperlink"/>
                <w:noProof/>
              </w:rPr>
              <w:t>A.</w:t>
            </w:r>
            <w:r w:rsidR="00442DEF">
              <w:rPr>
                <w:rFonts w:eastAsiaTheme="minorEastAsia"/>
                <w:noProof/>
              </w:rPr>
              <w:tab/>
            </w:r>
            <w:r w:rsidR="00442DEF" w:rsidRPr="003B4DDA">
              <w:rPr>
                <w:rStyle w:val="Hyperlink"/>
                <w:noProof/>
              </w:rPr>
              <w:t>Contact Information</w:t>
            </w:r>
            <w:r w:rsidR="00442DEF">
              <w:rPr>
                <w:noProof/>
                <w:webHidden/>
              </w:rPr>
              <w:tab/>
            </w:r>
            <w:r w:rsidR="00442DEF">
              <w:rPr>
                <w:noProof/>
                <w:webHidden/>
              </w:rPr>
              <w:fldChar w:fldCharType="begin"/>
            </w:r>
            <w:r w:rsidR="00442DEF">
              <w:rPr>
                <w:noProof/>
                <w:webHidden/>
              </w:rPr>
              <w:instrText xml:space="preserve"> PAGEREF _Toc219379125 \h </w:instrText>
            </w:r>
            <w:r w:rsidR="00442DEF">
              <w:rPr>
                <w:noProof/>
                <w:webHidden/>
              </w:rPr>
            </w:r>
            <w:r w:rsidR="00442DEF">
              <w:rPr>
                <w:noProof/>
                <w:webHidden/>
              </w:rPr>
              <w:fldChar w:fldCharType="separate"/>
            </w:r>
            <w:r w:rsidR="00442DEF">
              <w:rPr>
                <w:noProof/>
                <w:webHidden/>
              </w:rPr>
              <w:t>2</w:t>
            </w:r>
            <w:r w:rsidR="00442DEF">
              <w:rPr>
                <w:noProof/>
                <w:webHidden/>
              </w:rPr>
              <w:fldChar w:fldCharType="end"/>
            </w:r>
          </w:hyperlink>
        </w:p>
        <w:p w14:paraId="14B49503" w14:textId="28DE85E1" w:rsidR="00442DEF" w:rsidRDefault="007D5CD3">
          <w:pPr>
            <w:pStyle w:val="TOC2"/>
            <w:tabs>
              <w:tab w:val="left" w:pos="660"/>
              <w:tab w:val="right" w:leader="dot" w:pos="9350"/>
            </w:tabs>
            <w:rPr>
              <w:rFonts w:eastAsiaTheme="minorEastAsia"/>
              <w:noProof/>
            </w:rPr>
          </w:pPr>
          <w:hyperlink w:anchor="_Toc219379126" w:history="1">
            <w:r w:rsidR="00442DEF" w:rsidRPr="003B4DDA">
              <w:rPr>
                <w:rStyle w:val="Hyperlink"/>
                <w:noProof/>
              </w:rPr>
              <w:t>B.</w:t>
            </w:r>
            <w:r w:rsidR="00442DEF">
              <w:rPr>
                <w:rFonts w:eastAsiaTheme="minorEastAsia"/>
                <w:noProof/>
              </w:rPr>
              <w:tab/>
            </w:r>
            <w:r w:rsidR="00442DEF" w:rsidRPr="003B4DDA">
              <w:rPr>
                <w:rStyle w:val="Hyperlink"/>
                <w:noProof/>
              </w:rPr>
              <w:t>Schedule of Events</w:t>
            </w:r>
            <w:r w:rsidR="00442DEF">
              <w:rPr>
                <w:noProof/>
                <w:webHidden/>
              </w:rPr>
              <w:tab/>
            </w:r>
            <w:r w:rsidR="00442DEF">
              <w:rPr>
                <w:noProof/>
                <w:webHidden/>
              </w:rPr>
              <w:fldChar w:fldCharType="begin"/>
            </w:r>
            <w:r w:rsidR="00442DEF">
              <w:rPr>
                <w:noProof/>
                <w:webHidden/>
              </w:rPr>
              <w:instrText xml:space="preserve"> PAGEREF _Toc219379126 \h </w:instrText>
            </w:r>
            <w:r w:rsidR="00442DEF">
              <w:rPr>
                <w:noProof/>
                <w:webHidden/>
              </w:rPr>
            </w:r>
            <w:r w:rsidR="00442DEF">
              <w:rPr>
                <w:noProof/>
                <w:webHidden/>
              </w:rPr>
              <w:fldChar w:fldCharType="separate"/>
            </w:r>
            <w:r w:rsidR="00442DEF">
              <w:rPr>
                <w:noProof/>
                <w:webHidden/>
              </w:rPr>
              <w:t>2</w:t>
            </w:r>
            <w:r w:rsidR="00442DEF">
              <w:rPr>
                <w:noProof/>
                <w:webHidden/>
              </w:rPr>
              <w:fldChar w:fldCharType="end"/>
            </w:r>
          </w:hyperlink>
        </w:p>
        <w:p w14:paraId="6EC54CB2" w14:textId="7B9DCBE1" w:rsidR="00442DEF" w:rsidRDefault="007D5CD3">
          <w:pPr>
            <w:pStyle w:val="TOC2"/>
            <w:tabs>
              <w:tab w:val="left" w:pos="660"/>
              <w:tab w:val="right" w:leader="dot" w:pos="9350"/>
            </w:tabs>
            <w:rPr>
              <w:rFonts w:eastAsiaTheme="minorEastAsia"/>
              <w:noProof/>
            </w:rPr>
          </w:pPr>
          <w:hyperlink w:anchor="_Toc219379127" w:history="1">
            <w:r w:rsidR="00442DEF" w:rsidRPr="003B4DDA">
              <w:rPr>
                <w:rStyle w:val="Hyperlink"/>
                <w:rFonts w:eastAsia="Times New Roman"/>
                <w:noProof/>
              </w:rPr>
              <w:t>C.</w:t>
            </w:r>
            <w:r w:rsidR="00442DEF">
              <w:rPr>
                <w:rFonts w:eastAsiaTheme="minorEastAsia"/>
                <w:noProof/>
              </w:rPr>
              <w:tab/>
            </w:r>
            <w:r w:rsidR="00442DEF" w:rsidRPr="003B4DDA">
              <w:rPr>
                <w:rStyle w:val="Hyperlink"/>
                <w:rFonts w:eastAsia="Times New Roman"/>
                <w:noProof/>
              </w:rPr>
              <w:t>Intent to Bid</w:t>
            </w:r>
            <w:r w:rsidR="00442DEF">
              <w:rPr>
                <w:noProof/>
                <w:webHidden/>
              </w:rPr>
              <w:tab/>
            </w:r>
            <w:r w:rsidR="00442DEF">
              <w:rPr>
                <w:noProof/>
                <w:webHidden/>
              </w:rPr>
              <w:fldChar w:fldCharType="begin"/>
            </w:r>
            <w:r w:rsidR="00442DEF">
              <w:rPr>
                <w:noProof/>
                <w:webHidden/>
              </w:rPr>
              <w:instrText xml:space="preserve"> PAGEREF _Toc219379127 \h </w:instrText>
            </w:r>
            <w:r w:rsidR="00442DEF">
              <w:rPr>
                <w:noProof/>
                <w:webHidden/>
              </w:rPr>
            </w:r>
            <w:r w:rsidR="00442DEF">
              <w:rPr>
                <w:noProof/>
                <w:webHidden/>
              </w:rPr>
              <w:fldChar w:fldCharType="separate"/>
            </w:r>
            <w:r w:rsidR="00442DEF">
              <w:rPr>
                <w:noProof/>
                <w:webHidden/>
              </w:rPr>
              <w:t>2</w:t>
            </w:r>
            <w:r w:rsidR="00442DEF">
              <w:rPr>
                <w:noProof/>
                <w:webHidden/>
              </w:rPr>
              <w:fldChar w:fldCharType="end"/>
            </w:r>
          </w:hyperlink>
        </w:p>
        <w:p w14:paraId="221C3E7E" w14:textId="337FDD42" w:rsidR="00442DEF" w:rsidRDefault="007D5CD3">
          <w:pPr>
            <w:pStyle w:val="TOC2"/>
            <w:tabs>
              <w:tab w:val="left" w:pos="660"/>
              <w:tab w:val="right" w:leader="dot" w:pos="9350"/>
            </w:tabs>
            <w:rPr>
              <w:rFonts w:eastAsiaTheme="minorEastAsia"/>
              <w:noProof/>
            </w:rPr>
          </w:pPr>
          <w:hyperlink w:anchor="_Toc219379128" w:history="1">
            <w:r w:rsidR="00442DEF" w:rsidRPr="003B4DDA">
              <w:rPr>
                <w:rStyle w:val="Hyperlink"/>
                <w:rFonts w:eastAsia="Times New Roman"/>
                <w:noProof/>
              </w:rPr>
              <w:t>D.</w:t>
            </w:r>
            <w:r w:rsidR="00442DEF">
              <w:rPr>
                <w:rFonts w:eastAsiaTheme="minorEastAsia"/>
                <w:noProof/>
              </w:rPr>
              <w:tab/>
            </w:r>
            <w:r w:rsidR="00442DEF" w:rsidRPr="003B4DDA">
              <w:rPr>
                <w:rStyle w:val="Hyperlink"/>
                <w:rFonts w:eastAsia="Times New Roman"/>
                <w:noProof/>
              </w:rPr>
              <w:t>Bidder Questions</w:t>
            </w:r>
            <w:r w:rsidR="00442DEF">
              <w:rPr>
                <w:noProof/>
                <w:webHidden/>
              </w:rPr>
              <w:tab/>
            </w:r>
            <w:r w:rsidR="00442DEF">
              <w:rPr>
                <w:noProof/>
                <w:webHidden/>
              </w:rPr>
              <w:fldChar w:fldCharType="begin"/>
            </w:r>
            <w:r w:rsidR="00442DEF">
              <w:rPr>
                <w:noProof/>
                <w:webHidden/>
              </w:rPr>
              <w:instrText xml:space="preserve"> PAGEREF _Toc219379128 \h </w:instrText>
            </w:r>
            <w:r w:rsidR="00442DEF">
              <w:rPr>
                <w:noProof/>
                <w:webHidden/>
              </w:rPr>
            </w:r>
            <w:r w:rsidR="00442DEF">
              <w:rPr>
                <w:noProof/>
                <w:webHidden/>
              </w:rPr>
              <w:fldChar w:fldCharType="separate"/>
            </w:r>
            <w:r w:rsidR="00442DEF">
              <w:rPr>
                <w:noProof/>
                <w:webHidden/>
              </w:rPr>
              <w:t>2</w:t>
            </w:r>
            <w:r w:rsidR="00442DEF">
              <w:rPr>
                <w:noProof/>
                <w:webHidden/>
              </w:rPr>
              <w:fldChar w:fldCharType="end"/>
            </w:r>
          </w:hyperlink>
        </w:p>
        <w:p w14:paraId="30962058" w14:textId="19E774B4" w:rsidR="00442DEF" w:rsidRDefault="007D5CD3">
          <w:pPr>
            <w:pStyle w:val="TOC2"/>
            <w:tabs>
              <w:tab w:val="left" w:pos="660"/>
              <w:tab w:val="right" w:leader="dot" w:pos="9350"/>
            </w:tabs>
            <w:rPr>
              <w:rFonts w:eastAsiaTheme="minorEastAsia"/>
              <w:noProof/>
            </w:rPr>
          </w:pPr>
          <w:hyperlink w:anchor="_Toc219379129" w:history="1">
            <w:r w:rsidR="00442DEF" w:rsidRPr="003B4DDA">
              <w:rPr>
                <w:rStyle w:val="Hyperlink"/>
                <w:rFonts w:eastAsia="Times New Roman"/>
                <w:noProof/>
              </w:rPr>
              <w:t>E.</w:t>
            </w:r>
            <w:r w:rsidR="00442DEF">
              <w:rPr>
                <w:rFonts w:eastAsiaTheme="minorEastAsia"/>
                <w:noProof/>
              </w:rPr>
              <w:tab/>
            </w:r>
            <w:r w:rsidR="00442DEF" w:rsidRPr="003B4DDA">
              <w:rPr>
                <w:rStyle w:val="Hyperlink"/>
                <w:rFonts w:eastAsia="Times New Roman"/>
                <w:noProof/>
              </w:rPr>
              <w:t>Submission of Proposals</w:t>
            </w:r>
            <w:r w:rsidR="00442DEF">
              <w:rPr>
                <w:noProof/>
                <w:webHidden/>
              </w:rPr>
              <w:tab/>
            </w:r>
            <w:r w:rsidR="00442DEF">
              <w:rPr>
                <w:noProof/>
                <w:webHidden/>
              </w:rPr>
              <w:fldChar w:fldCharType="begin"/>
            </w:r>
            <w:r w:rsidR="00442DEF">
              <w:rPr>
                <w:noProof/>
                <w:webHidden/>
              </w:rPr>
              <w:instrText xml:space="preserve"> PAGEREF _Toc219379129 \h </w:instrText>
            </w:r>
            <w:r w:rsidR="00442DEF">
              <w:rPr>
                <w:noProof/>
                <w:webHidden/>
              </w:rPr>
            </w:r>
            <w:r w:rsidR="00442DEF">
              <w:rPr>
                <w:noProof/>
                <w:webHidden/>
              </w:rPr>
              <w:fldChar w:fldCharType="separate"/>
            </w:r>
            <w:r w:rsidR="00442DEF">
              <w:rPr>
                <w:noProof/>
                <w:webHidden/>
              </w:rPr>
              <w:t>3</w:t>
            </w:r>
            <w:r w:rsidR="00442DEF">
              <w:rPr>
                <w:noProof/>
                <w:webHidden/>
              </w:rPr>
              <w:fldChar w:fldCharType="end"/>
            </w:r>
          </w:hyperlink>
        </w:p>
        <w:p w14:paraId="0A63AF22" w14:textId="3E2BD22B" w:rsidR="00442DEF" w:rsidRDefault="007D5CD3">
          <w:pPr>
            <w:pStyle w:val="TOC2"/>
            <w:tabs>
              <w:tab w:val="left" w:pos="660"/>
              <w:tab w:val="right" w:leader="dot" w:pos="9350"/>
            </w:tabs>
            <w:rPr>
              <w:rFonts w:eastAsiaTheme="minorEastAsia"/>
              <w:noProof/>
            </w:rPr>
          </w:pPr>
          <w:hyperlink w:anchor="_Toc219379130" w:history="1">
            <w:r w:rsidR="00442DEF" w:rsidRPr="003B4DDA">
              <w:rPr>
                <w:rStyle w:val="Hyperlink"/>
                <w:rFonts w:eastAsia="Times New Roman"/>
                <w:noProof/>
              </w:rPr>
              <w:t>F.</w:t>
            </w:r>
            <w:r w:rsidR="00442DEF">
              <w:rPr>
                <w:rFonts w:eastAsiaTheme="minorEastAsia"/>
                <w:noProof/>
              </w:rPr>
              <w:tab/>
            </w:r>
            <w:r w:rsidR="00442DEF" w:rsidRPr="003B4DDA">
              <w:rPr>
                <w:rStyle w:val="Hyperlink"/>
                <w:rFonts w:eastAsia="Times New Roman"/>
                <w:noProof/>
              </w:rPr>
              <w:t>Proposal Format</w:t>
            </w:r>
            <w:r w:rsidR="00442DEF">
              <w:rPr>
                <w:noProof/>
                <w:webHidden/>
              </w:rPr>
              <w:tab/>
            </w:r>
            <w:r w:rsidR="00442DEF">
              <w:rPr>
                <w:noProof/>
                <w:webHidden/>
              </w:rPr>
              <w:fldChar w:fldCharType="begin"/>
            </w:r>
            <w:r w:rsidR="00442DEF">
              <w:rPr>
                <w:noProof/>
                <w:webHidden/>
              </w:rPr>
              <w:instrText xml:space="preserve"> PAGEREF _Toc219379130 \h </w:instrText>
            </w:r>
            <w:r w:rsidR="00442DEF">
              <w:rPr>
                <w:noProof/>
                <w:webHidden/>
              </w:rPr>
            </w:r>
            <w:r w:rsidR="00442DEF">
              <w:rPr>
                <w:noProof/>
                <w:webHidden/>
              </w:rPr>
              <w:fldChar w:fldCharType="separate"/>
            </w:r>
            <w:r w:rsidR="00442DEF">
              <w:rPr>
                <w:noProof/>
                <w:webHidden/>
              </w:rPr>
              <w:t>3</w:t>
            </w:r>
            <w:r w:rsidR="00442DEF">
              <w:rPr>
                <w:noProof/>
                <w:webHidden/>
              </w:rPr>
              <w:fldChar w:fldCharType="end"/>
            </w:r>
          </w:hyperlink>
        </w:p>
        <w:p w14:paraId="2D4252B1" w14:textId="17C9D2C4" w:rsidR="00442DEF" w:rsidRDefault="007D5CD3">
          <w:pPr>
            <w:pStyle w:val="TOC2"/>
            <w:tabs>
              <w:tab w:val="left" w:pos="660"/>
              <w:tab w:val="right" w:leader="dot" w:pos="9350"/>
            </w:tabs>
            <w:rPr>
              <w:rFonts w:eastAsiaTheme="minorEastAsia"/>
              <w:noProof/>
            </w:rPr>
          </w:pPr>
          <w:hyperlink w:anchor="_Toc219379131" w:history="1">
            <w:r w:rsidR="00442DEF" w:rsidRPr="003B4DDA">
              <w:rPr>
                <w:rStyle w:val="Hyperlink"/>
                <w:rFonts w:eastAsia="Times New Roman"/>
                <w:noProof/>
              </w:rPr>
              <w:t>G.</w:t>
            </w:r>
            <w:r w:rsidR="00442DEF">
              <w:rPr>
                <w:rFonts w:eastAsiaTheme="minorEastAsia"/>
                <w:noProof/>
              </w:rPr>
              <w:tab/>
            </w:r>
            <w:r w:rsidR="00442DEF" w:rsidRPr="003B4DDA">
              <w:rPr>
                <w:rStyle w:val="Hyperlink"/>
                <w:rFonts w:eastAsia="Times New Roman"/>
                <w:noProof/>
              </w:rPr>
              <w:t>Conditions</w:t>
            </w:r>
            <w:r w:rsidR="00442DEF">
              <w:rPr>
                <w:noProof/>
                <w:webHidden/>
              </w:rPr>
              <w:tab/>
            </w:r>
            <w:r w:rsidR="00442DEF">
              <w:rPr>
                <w:noProof/>
                <w:webHidden/>
              </w:rPr>
              <w:fldChar w:fldCharType="begin"/>
            </w:r>
            <w:r w:rsidR="00442DEF">
              <w:rPr>
                <w:noProof/>
                <w:webHidden/>
              </w:rPr>
              <w:instrText xml:space="preserve"> PAGEREF _Toc219379131 \h </w:instrText>
            </w:r>
            <w:r w:rsidR="00442DEF">
              <w:rPr>
                <w:noProof/>
                <w:webHidden/>
              </w:rPr>
            </w:r>
            <w:r w:rsidR="00442DEF">
              <w:rPr>
                <w:noProof/>
                <w:webHidden/>
              </w:rPr>
              <w:fldChar w:fldCharType="separate"/>
            </w:r>
            <w:r w:rsidR="00442DEF">
              <w:rPr>
                <w:noProof/>
                <w:webHidden/>
              </w:rPr>
              <w:t>4</w:t>
            </w:r>
            <w:r w:rsidR="00442DEF">
              <w:rPr>
                <w:noProof/>
                <w:webHidden/>
              </w:rPr>
              <w:fldChar w:fldCharType="end"/>
            </w:r>
          </w:hyperlink>
        </w:p>
        <w:p w14:paraId="646B11A3" w14:textId="16CFFF7D" w:rsidR="00442DEF" w:rsidRDefault="007D5CD3">
          <w:pPr>
            <w:pStyle w:val="TOC2"/>
            <w:tabs>
              <w:tab w:val="left" w:pos="660"/>
              <w:tab w:val="right" w:leader="dot" w:pos="9350"/>
            </w:tabs>
            <w:rPr>
              <w:rFonts w:eastAsiaTheme="minorEastAsia"/>
              <w:noProof/>
            </w:rPr>
          </w:pPr>
          <w:hyperlink w:anchor="_Toc219379132" w:history="1">
            <w:r w:rsidR="00442DEF" w:rsidRPr="003B4DDA">
              <w:rPr>
                <w:rStyle w:val="Hyperlink"/>
                <w:rFonts w:eastAsia="Times New Roman"/>
                <w:noProof/>
              </w:rPr>
              <w:t>H.</w:t>
            </w:r>
            <w:r w:rsidR="00442DEF">
              <w:rPr>
                <w:rFonts w:eastAsiaTheme="minorEastAsia"/>
                <w:noProof/>
              </w:rPr>
              <w:tab/>
            </w:r>
            <w:r w:rsidR="00442DEF" w:rsidRPr="003B4DDA">
              <w:rPr>
                <w:rStyle w:val="Hyperlink"/>
                <w:rFonts w:eastAsia="Times New Roman"/>
                <w:noProof/>
              </w:rPr>
              <w:t>Proposal Evaluation/Vendor Selection</w:t>
            </w:r>
            <w:r w:rsidR="00442DEF">
              <w:rPr>
                <w:noProof/>
                <w:webHidden/>
              </w:rPr>
              <w:tab/>
            </w:r>
            <w:r w:rsidR="00442DEF">
              <w:rPr>
                <w:noProof/>
                <w:webHidden/>
              </w:rPr>
              <w:fldChar w:fldCharType="begin"/>
            </w:r>
            <w:r w:rsidR="00442DEF">
              <w:rPr>
                <w:noProof/>
                <w:webHidden/>
              </w:rPr>
              <w:instrText xml:space="preserve"> PAGEREF _Toc219379132 \h </w:instrText>
            </w:r>
            <w:r w:rsidR="00442DEF">
              <w:rPr>
                <w:noProof/>
                <w:webHidden/>
              </w:rPr>
            </w:r>
            <w:r w:rsidR="00442DEF">
              <w:rPr>
                <w:noProof/>
                <w:webHidden/>
              </w:rPr>
              <w:fldChar w:fldCharType="separate"/>
            </w:r>
            <w:r w:rsidR="00442DEF">
              <w:rPr>
                <w:noProof/>
                <w:webHidden/>
              </w:rPr>
              <w:t>4</w:t>
            </w:r>
            <w:r w:rsidR="00442DEF">
              <w:rPr>
                <w:noProof/>
                <w:webHidden/>
              </w:rPr>
              <w:fldChar w:fldCharType="end"/>
            </w:r>
          </w:hyperlink>
        </w:p>
        <w:p w14:paraId="7A908309" w14:textId="41AFF4BD" w:rsidR="00442DEF" w:rsidRDefault="007D5CD3">
          <w:pPr>
            <w:pStyle w:val="TOC2"/>
            <w:tabs>
              <w:tab w:val="left" w:pos="660"/>
              <w:tab w:val="right" w:leader="dot" w:pos="9350"/>
            </w:tabs>
            <w:rPr>
              <w:rFonts w:eastAsiaTheme="minorEastAsia"/>
              <w:noProof/>
            </w:rPr>
          </w:pPr>
          <w:hyperlink w:anchor="_Toc219379133" w:history="1">
            <w:r w:rsidR="00442DEF" w:rsidRPr="003B4DDA">
              <w:rPr>
                <w:rStyle w:val="Hyperlink"/>
                <w:rFonts w:eastAsia="Times New Roman"/>
                <w:noProof/>
              </w:rPr>
              <w:t>I.</w:t>
            </w:r>
            <w:r w:rsidR="00442DEF">
              <w:rPr>
                <w:rFonts w:eastAsiaTheme="minorEastAsia"/>
                <w:noProof/>
              </w:rPr>
              <w:tab/>
            </w:r>
            <w:r w:rsidR="00442DEF" w:rsidRPr="003B4DDA">
              <w:rPr>
                <w:rStyle w:val="Hyperlink"/>
                <w:rFonts w:eastAsia="Times New Roman"/>
                <w:noProof/>
              </w:rPr>
              <w:t>General Bidder Information</w:t>
            </w:r>
            <w:r w:rsidR="00442DEF">
              <w:rPr>
                <w:noProof/>
                <w:webHidden/>
              </w:rPr>
              <w:tab/>
            </w:r>
            <w:r w:rsidR="00442DEF">
              <w:rPr>
                <w:noProof/>
                <w:webHidden/>
              </w:rPr>
              <w:fldChar w:fldCharType="begin"/>
            </w:r>
            <w:r w:rsidR="00442DEF">
              <w:rPr>
                <w:noProof/>
                <w:webHidden/>
              </w:rPr>
              <w:instrText xml:space="preserve"> PAGEREF _Toc219379133 \h </w:instrText>
            </w:r>
            <w:r w:rsidR="00442DEF">
              <w:rPr>
                <w:noProof/>
                <w:webHidden/>
              </w:rPr>
            </w:r>
            <w:r w:rsidR="00442DEF">
              <w:rPr>
                <w:noProof/>
                <w:webHidden/>
              </w:rPr>
              <w:fldChar w:fldCharType="separate"/>
            </w:r>
            <w:r w:rsidR="00442DEF">
              <w:rPr>
                <w:noProof/>
                <w:webHidden/>
              </w:rPr>
              <w:t>5</w:t>
            </w:r>
            <w:r w:rsidR="00442DEF">
              <w:rPr>
                <w:noProof/>
                <w:webHidden/>
              </w:rPr>
              <w:fldChar w:fldCharType="end"/>
            </w:r>
          </w:hyperlink>
        </w:p>
        <w:p w14:paraId="14FFF4E5" w14:textId="36C31767" w:rsidR="00442DEF" w:rsidRDefault="007D5CD3">
          <w:pPr>
            <w:pStyle w:val="TOC2"/>
            <w:tabs>
              <w:tab w:val="left" w:pos="660"/>
              <w:tab w:val="right" w:leader="dot" w:pos="9350"/>
            </w:tabs>
            <w:rPr>
              <w:rFonts w:eastAsiaTheme="minorEastAsia"/>
              <w:noProof/>
            </w:rPr>
          </w:pPr>
          <w:hyperlink w:anchor="_Toc219379134" w:history="1">
            <w:r w:rsidR="00442DEF" w:rsidRPr="003B4DDA">
              <w:rPr>
                <w:rStyle w:val="Hyperlink"/>
                <w:rFonts w:eastAsia="Times New Roman"/>
                <w:noProof/>
              </w:rPr>
              <w:t>J.</w:t>
            </w:r>
            <w:r w:rsidR="00442DEF">
              <w:rPr>
                <w:rFonts w:eastAsiaTheme="minorEastAsia"/>
                <w:noProof/>
              </w:rPr>
              <w:tab/>
            </w:r>
            <w:r w:rsidR="00442DEF" w:rsidRPr="003B4DDA">
              <w:rPr>
                <w:rStyle w:val="Hyperlink"/>
                <w:rFonts w:eastAsia="Times New Roman"/>
                <w:noProof/>
              </w:rPr>
              <w:t>SGC Standard Terms and Conditions</w:t>
            </w:r>
            <w:r w:rsidR="00442DEF">
              <w:rPr>
                <w:noProof/>
                <w:webHidden/>
              </w:rPr>
              <w:tab/>
            </w:r>
            <w:r w:rsidR="00442DEF">
              <w:rPr>
                <w:noProof/>
                <w:webHidden/>
              </w:rPr>
              <w:fldChar w:fldCharType="begin"/>
            </w:r>
            <w:r w:rsidR="00442DEF">
              <w:rPr>
                <w:noProof/>
                <w:webHidden/>
              </w:rPr>
              <w:instrText xml:space="preserve"> PAGEREF _Toc219379134 \h </w:instrText>
            </w:r>
            <w:r w:rsidR="00442DEF">
              <w:rPr>
                <w:noProof/>
                <w:webHidden/>
              </w:rPr>
            </w:r>
            <w:r w:rsidR="00442DEF">
              <w:rPr>
                <w:noProof/>
                <w:webHidden/>
              </w:rPr>
              <w:fldChar w:fldCharType="separate"/>
            </w:r>
            <w:r w:rsidR="00442DEF">
              <w:rPr>
                <w:noProof/>
                <w:webHidden/>
              </w:rPr>
              <w:t>5</w:t>
            </w:r>
            <w:r w:rsidR="00442DEF">
              <w:rPr>
                <w:noProof/>
                <w:webHidden/>
              </w:rPr>
              <w:fldChar w:fldCharType="end"/>
            </w:r>
          </w:hyperlink>
        </w:p>
        <w:p w14:paraId="3A62BC26" w14:textId="1A914384" w:rsidR="00442DEF" w:rsidRDefault="007D5CD3">
          <w:pPr>
            <w:pStyle w:val="TOC1"/>
            <w:tabs>
              <w:tab w:val="left" w:pos="660"/>
              <w:tab w:val="right" w:leader="dot" w:pos="9350"/>
            </w:tabs>
            <w:rPr>
              <w:rFonts w:eastAsiaTheme="minorEastAsia"/>
              <w:noProof/>
            </w:rPr>
          </w:pPr>
          <w:hyperlink w:anchor="_Toc219379135" w:history="1">
            <w:r w:rsidR="00442DEF" w:rsidRPr="003B4DDA">
              <w:rPr>
                <w:rStyle w:val="Hyperlink"/>
                <w:rFonts w:eastAsia="Times New Roman"/>
                <w:noProof/>
              </w:rPr>
              <w:t>IV.</w:t>
            </w:r>
            <w:r w:rsidR="00442DEF">
              <w:rPr>
                <w:rFonts w:eastAsiaTheme="minorEastAsia"/>
                <w:noProof/>
              </w:rPr>
              <w:tab/>
            </w:r>
            <w:r w:rsidR="00442DEF" w:rsidRPr="003B4DDA">
              <w:rPr>
                <w:rStyle w:val="Hyperlink"/>
                <w:rFonts w:eastAsia="Times New Roman"/>
                <w:noProof/>
              </w:rPr>
              <w:t>Scope</w:t>
            </w:r>
            <w:r w:rsidR="00442DEF">
              <w:rPr>
                <w:noProof/>
                <w:webHidden/>
              </w:rPr>
              <w:tab/>
            </w:r>
            <w:r w:rsidR="00442DEF">
              <w:rPr>
                <w:noProof/>
                <w:webHidden/>
              </w:rPr>
              <w:fldChar w:fldCharType="begin"/>
            </w:r>
            <w:r w:rsidR="00442DEF">
              <w:rPr>
                <w:noProof/>
                <w:webHidden/>
              </w:rPr>
              <w:instrText xml:space="preserve"> PAGEREF _Toc219379135 \h </w:instrText>
            </w:r>
            <w:r w:rsidR="00442DEF">
              <w:rPr>
                <w:noProof/>
                <w:webHidden/>
              </w:rPr>
            </w:r>
            <w:r w:rsidR="00442DEF">
              <w:rPr>
                <w:noProof/>
                <w:webHidden/>
              </w:rPr>
              <w:fldChar w:fldCharType="separate"/>
            </w:r>
            <w:r w:rsidR="00442DEF">
              <w:rPr>
                <w:noProof/>
                <w:webHidden/>
              </w:rPr>
              <w:t>5</w:t>
            </w:r>
            <w:r w:rsidR="00442DEF">
              <w:rPr>
                <w:noProof/>
                <w:webHidden/>
              </w:rPr>
              <w:fldChar w:fldCharType="end"/>
            </w:r>
          </w:hyperlink>
        </w:p>
        <w:p w14:paraId="78D8D82A" w14:textId="7DE2B777" w:rsidR="00442DEF" w:rsidRDefault="007D5CD3">
          <w:pPr>
            <w:pStyle w:val="TOC2"/>
            <w:tabs>
              <w:tab w:val="left" w:pos="660"/>
              <w:tab w:val="right" w:leader="dot" w:pos="9350"/>
            </w:tabs>
            <w:rPr>
              <w:rFonts w:eastAsiaTheme="minorEastAsia"/>
              <w:noProof/>
            </w:rPr>
          </w:pPr>
          <w:hyperlink w:anchor="_Toc219379136" w:history="1">
            <w:r w:rsidR="00442DEF" w:rsidRPr="003B4DDA">
              <w:rPr>
                <w:rStyle w:val="Hyperlink"/>
                <w:noProof/>
              </w:rPr>
              <w:t>A.</w:t>
            </w:r>
            <w:r w:rsidR="00442DEF">
              <w:rPr>
                <w:rFonts w:eastAsiaTheme="minorEastAsia"/>
                <w:noProof/>
              </w:rPr>
              <w:tab/>
            </w:r>
            <w:r w:rsidR="00442DEF" w:rsidRPr="003B4DDA">
              <w:rPr>
                <w:rStyle w:val="Hyperlink"/>
                <w:noProof/>
              </w:rPr>
              <w:t>Company Overview &amp; RFP Requirements</w:t>
            </w:r>
            <w:r w:rsidR="00442DEF">
              <w:rPr>
                <w:noProof/>
                <w:webHidden/>
              </w:rPr>
              <w:tab/>
            </w:r>
            <w:r w:rsidR="00442DEF">
              <w:rPr>
                <w:noProof/>
                <w:webHidden/>
              </w:rPr>
              <w:fldChar w:fldCharType="begin"/>
            </w:r>
            <w:r w:rsidR="00442DEF">
              <w:rPr>
                <w:noProof/>
                <w:webHidden/>
              </w:rPr>
              <w:instrText xml:space="preserve"> PAGEREF _Toc219379136 \h </w:instrText>
            </w:r>
            <w:r w:rsidR="00442DEF">
              <w:rPr>
                <w:noProof/>
                <w:webHidden/>
              </w:rPr>
            </w:r>
            <w:r w:rsidR="00442DEF">
              <w:rPr>
                <w:noProof/>
                <w:webHidden/>
              </w:rPr>
              <w:fldChar w:fldCharType="separate"/>
            </w:r>
            <w:r w:rsidR="00442DEF">
              <w:rPr>
                <w:noProof/>
                <w:webHidden/>
              </w:rPr>
              <w:t>5</w:t>
            </w:r>
            <w:r w:rsidR="00442DEF">
              <w:rPr>
                <w:noProof/>
                <w:webHidden/>
              </w:rPr>
              <w:fldChar w:fldCharType="end"/>
            </w:r>
          </w:hyperlink>
        </w:p>
        <w:p w14:paraId="31E9C5B6" w14:textId="4189691F" w:rsidR="00442DEF" w:rsidRDefault="007D5CD3">
          <w:pPr>
            <w:pStyle w:val="TOC2"/>
            <w:tabs>
              <w:tab w:val="left" w:pos="660"/>
              <w:tab w:val="right" w:leader="dot" w:pos="9350"/>
            </w:tabs>
            <w:rPr>
              <w:rFonts w:eastAsiaTheme="minorEastAsia"/>
              <w:noProof/>
            </w:rPr>
          </w:pPr>
          <w:hyperlink w:anchor="_Toc219379137" w:history="1">
            <w:r w:rsidR="00442DEF" w:rsidRPr="003B4DDA">
              <w:rPr>
                <w:rStyle w:val="Hyperlink"/>
                <w:rFonts w:eastAsia="Times New Roman"/>
                <w:noProof/>
              </w:rPr>
              <w:t>B.</w:t>
            </w:r>
            <w:r w:rsidR="00442DEF">
              <w:rPr>
                <w:rFonts w:eastAsiaTheme="minorEastAsia"/>
                <w:noProof/>
              </w:rPr>
              <w:tab/>
            </w:r>
            <w:r w:rsidR="00442DEF" w:rsidRPr="003B4DDA">
              <w:rPr>
                <w:rStyle w:val="Hyperlink"/>
                <w:rFonts w:eastAsia="Times New Roman"/>
                <w:noProof/>
              </w:rPr>
              <w:t>Tax Exempt Status</w:t>
            </w:r>
            <w:r w:rsidR="00442DEF">
              <w:rPr>
                <w:noProof/>
                <w:webHidden/>
              </w:rPr>
              <w:tab/>
            </w:r>
            <w:r w:rsidR="00442DEF">
              <w:rPr>
                <w:noProof/>
                <w:webHidden/>
              </w:rPr>
              <w:fldChar w:fldCharType="begin"/>
            </w:r>
            <w:r w:rsidR="00442DEF">
              <w:rPr>
                <w:noProof/>
                <w:webHidden/>
              </w:rPr>
              <w:instrText xml:space="preserve"> PAGEREF _Toc219379137 \h </w:instrText>
            </w:r>
            <w:r w:rsidR="00442DEF">
              <w:rPr>
                <w:noProof/>
                <w:webHidden/>
              </w:rPr>
            </w:r>
            <w:r w:rsidR="00442DEF">
              <w:rPr>
                <w:noProof/>
                <w:webHidden/>
              </w:rPr>
              <w:fldChar w:fldCharType="separate"/>
            </w:r>
            <w:r w:rsidR="00442DEF">
              <w:rPr>
                <w:noProof/>
                <w:webHidden/>
              </w:rPr>
              <w:t>5</w:t>
            </w:r>
            <w:r w:rsidR="00442DEF">
              <w:rPr>
                <w:noProof/>
                <w:webHidden/>
              </w:rPr>
              <w:fldChar w:fldCharType="end"/>
            </w:r>
          </w:hyperlink>
        </w:p>
        <w:p w14:paraId="705293BB" w14:textId="0F5F845A" w:rsidR="00442DEF" w:rsidRDefault="007D5CD3">
          <w:pPr>
            <w:pStyle w:val="TOC2"/>
            <w:tabs>
              <w:tab w:val="left" w:pos="660"/>
              <w:tab w:val="right" w:leader="dot" w:pos="9350"/>
            </w:tabs>
            <w:rPr>
              <w:rFonts w:eastAsiaTheme="minorEastAsia"/>
              <w:noProof/>
            </w:rPr>
          </w:pPr>
          <w:hyperlink w:anchor="_Toc219379138" w:history="1">
            <w:r w:rsidR="00442DEF" w:rsidRPr="003B4DDA">
              <w:rPr>
                <w:rStyle w:val="Hyperlink"/>
                <w:rFonts w:eastAsia="Times New Roman"/>
                <w:noProof/>
              </w:rPr>
              <w:t>C.</w:t>
            </w:r>
            <w:r w:rsidR="00442DEF">
              <w:rPr>
                <w:rFonts w:eastAsiaTheme="minorEastAsia"/>
                <w:noProof/>
              </w:rPr>
              <w:tab/>
            </w:r>
            <w:r w:rsidR="00442DEF" w:rsidRPr="003B4DDA">
              <w:rPr>
                <w:rStyle w:val="Hyperlink"/>
                <w:rFonts w:eastAsia="Times New Roman"/>
                <w:noProof/>
              </w:rPr>
              <w:t>Payment Terms</w:t>
            </w:r>
            <w:r w:rsidR="00442DEF">
              <w:rPr>
                <w:noProof/>
                <w:webHidden/>
              </w:rPr>
              <w:tab/>
            </w:r>
            <w:r w:rsidR="00442DEF">
              <w:rPr>
                <w:noProof/>
                <w:webHidden/>
              </w:rPr>
              <w:fldChar w:fldCharType="begin"/>
            </w:r>
            <w:r w:rsidR="00442DEF">
              <w:rPr>
                <w:noProof/>
                <w:webHidden/>
              </w:rPr>
              <w:instrText xml:space="preserve"> PAGEREF _Toc219379138 \h </w:instrText>
            </w:r>
            <w:r w:rsidR="00442DEF">
              <w:rPr>
                <w:noProof/>
                <w:webHidden/>
              </w:rPr>
            </w:r>
            <w:r w:rsidR="00442DEF">
              <w:rPr>
                <w:noProof/>
                <w:webHidden/>
              </w:rPr>
              <w:fldChar w:fldCharType="separate"/>
            </w:r>
            <w:r w:rsidR="00442DEF">
              <w:rPr>
                <w:noProof/>
                <w:webHidden/>
              </w:rPr>
              <w:t>6</w:t>
            </w:r>
            <w:r w:rsidR="00442DEF">
              <w:rPr>
                <w:noProof/>
                <w:webHidden/>
              </w:rPr>
              <w:fldChar w:fldCharType="end"/>
            </w:r>
          </w:hyperlink>
        </w:p>
        <w:p w14:paraId="2AFA6B1D" w14:textId="0187FE0D" w:rsidR="00442DEF" w:rsidRDefault="007D5CD3">
          <w:pPr>
            <w:pStyle w:val="TOC1"/>
            <w:tabs>
              <w:tab w:val="left" w:pos="440"/>
              <w:tab w:val="right" w:leader="dot" w:pos="9350"/>
            </w:tabs>
            <w:rPr>
              <w:rFonts w:eastAsiaTheme="minorEastAsia"/>
              <w:noProof/>
            </w:rPr>
          </w:pPr>
          <w:hyperlink w:anchor="_Toc219379139" w:history="1">
            <w:r w:rsidR="00442DEF" w:rsidRPr="003B4DDA">
              <w:rPr>
                <w:rStyle w:val="Hyperlink"/>
                <w:rFonts w:eastAsia="Times New Roman"/>
                <w:noProof/>
              </w:rPr>
              <w:t>V.</w:t>
            </w:r>
            <w:r w:rsidR="00442DEF">
              <w:rPr>
                <w:rFonts w:eastAsiaTheme="minorEastAsia"/>
                <w:noProof/>
              </w:rPr>
              <w:tab/>
            </w:r>
            <w:r w:rsidR="00442DEF" w:rsidRPr="003B4DDA">
              <w:rPr>
                <w:rStyle w:val="Hyperlink"/>
                <w:rFonts w:eastAsia="Times New Roman"/>
                <w:noProof/>
              </w:rPr>
              <w:t>Vendor Requirements</w:t>
            </w:r>
            <w:r w:rsidR="00442DEF">
              <w:rPr>
                <w:noProof/>
                <w:webHidden/>
              </w:rPr>
              <w:tab/>
            </w:r>
            <w:r w:rsidR="00442DEF">
              <w:rPr>
                <w:noProof/>
                <w:webHidden/>
              </w:rPr>
              <w:fldChar w:fldCharType="begin"/>
            </w:r>
            <w:r w:rsidR="00442DEF">
              <w:rPr>
                <w:noProof/>
                <w:webHidden/>
              </w:rPr>
              <w:instrText xml:space="preserve"> PAGEREF _Toc219379139 \h </w:instrText>
            </w:r>
            <w:r w:rsidR="00442DEF">
              <w:rPr>
                <w:noProof/>
                <w:webHidden/>
              </w:rPr>
            </w:r>
            <w:r w:rsidR="00442DEF">
              <w:rPr>
                <w:noProof/>
                <w:webHidden/>
              </w:rPr>
              <w:fldChar w:fldCharType="separate"/>
            </w:r>
            <w:r w:rsidR="00442DEF">
              <w:rPr>
                <w:noProof/>
                <w:webHidden/>
              </w:rPr>
              <w:t>6</w:t>
            </w:r>
            <w:r w:rsidR="00442DEF">
              <w:rPr>
                <w:noProof/>
                <w:webHidden/>
              </w:rPr>
              <w:fldChar w:fldCharType="end"/>
            </w:r>
          </w:hyperlink>
        </w:p>
        <w:p w14:paraId="63EC0CE0" w14:textId="1337F1B2" w:rsidR="00442DEF" w:rsidRDefault="007D5CD3">
          <w:pPr>
            <w:pStyle w:val="TOC2"/>
            <w:tabs>
              <w:tab w:val="left" w:pos="660"/>
              <w:tab w:val="right" w:leader="dot" w:pos="9350"/>
            </w:tabs>
            <w:rPr>
              <w:rFonts w:eastAsiaTheme="minorEastAsia"/>
              <w:noProof/>
            </w:rPr>
          </w:pPr>
          <w:hyperlink w:anchor="_Toc219379140" w:history="1">
            <w:r w:rsidR="00442DEF" w:rsidRPr="003B4DDA">
              <w:rPr>
                <w:rStyle w:val="Hyperlink"/>
                <w:rFonts w:eastAsia="Times New Roman"/>
                <w:noProof/>
              </w:rPr>
              <w:t>A.</w:t>
            </w:r>
            <w:r w:rsidR="00442DEF">
              <w:rPr>
                <w:rFonts w:eastAsiaTheme="minorEastAsia"/>
                <w:noProof/>
              </w:rPr>
              <w:tab/>
            </w:r>
            <w:r w:rsidR="00442DEF" w:rsidRPr="003B4DDA">
              <w:rPr>
                <w:rStyle w:val="Hyperlink"/>
                <w:rFonts w:eastAsia="Times New Roman"/>
                <w:noProof/>
              </w:rPr>
              <w:t>Proposal</w:t>
            </w:r>
            <w:r w:rsidR="00442DEF">
              <w:rPr>
                <w:noProof/>
                <w:webHidden/>
              </w:rPr>
              <w:tab/>
            </w:r>
            <w:r w:rsidR="00442DEF">
              <w:rPr>
                <w:noProof/>
                <w:webHidden/>
              </w:rPr>
              <w:fldChar w:fldCharType="begin"/>
            </w:r>
            <w:r w:rsidR="00442DEF">
              <w:rPr>
                <w:noProof/>
                <w:webHidden/>
              </w:rPr>
              <w:instrText xml:space="preserve"> PAGEREF _Toc219379140 \h </w:instrText>
            </w:r>
            <w:r w:rsidR="00442DEF">
              <w:rPr>
                <w:noProof/>
                <w:webHidden/>
              </w:rPr>
            </w:r>
            <w:r w:rsidR="00442DEF">
              <w:rPr>
                <w:noProof/>
                <w:webHidden/>
              </w:rPr>
              <w:fldChar w:fldCharType="separate"/>
            </w:r>
            <w:r w:rsidR="00442DEF">
              <w:rPr>
                <w:noProof/>
                <w:webHidden/>
              </w:rPr>
              <w:t>6</w:t>
            </w:r>
            <w:r w:rsidR="00442DEF">
              <w:rPr>
                <w:noProof/>
                <w:webHidden/>
              </w:rPr>
              <w:fldChar w:fldCharType="end"/>
            </w:r>
          </w:hyperlink>
        </w:p>
        <w:p w14:paraId="71B6E94E" w14:textId="1BAD45EB" w:rsidR="00442DEF" w:rsidRDefault="007D5CD3">
          <w:pPr>
            <w:pStyle w:val="TOC2"/>
            <w:tabs>
              <w:tab w:val="left" w:pos="660"/>
              <w:tab w:val="right" w:leader="dot" w:pos="9350"/>
            </w:tabs>
            <w:rPr>
              <w:rFonts w:eastAsiaTheme="minorEastAsia"/>
              <w:noProof/>
            </w:rPr>
          </w:pPr>
          <w:hyperlink w:anchor="_Toc219379141" w:history="1">
            <w:r w:rsidR="00442DEF" w:rsidRPr="003B4DDA">
              <w:rPr>
                <w:rStyle w:val="Hyperlink"/>
                <w:rFonts w:cstheme="minorHAnsi"/>
                <w:noProof/>
              </w:rPr>
              <w:t>B.</w:t>
            </w:r>
            <w:r w:rsidR="00442DEF">
              <w:rPr>
                <w:rFonts w:eastAsiaTheme="minorEastAsia"/>
                <w:noProof/>
              </w:rPr>
              <w:tab/>
            </w:r>
            <w:r w:rsidR="00442DEF" w:rsidRPr="003B4DDA">
              <w:rPr>
                <w:rStyle w:val="Hyperlink"/>
                <w:rFonts w:cstheme="minorHAnsi"/>
                <w:noProof/>
              </w:rPr>
              <w:t>Tribal Employment Rights Office (“TERO”) Ordinance</w:t>
            </w:r>
            <w:r w:rsidR="00442DEF">
              <w:rPr>
                <w:noProof/>
                <w:webHidden/>
              </w:rPr>
              <w:tab/>
            </w:r>
            <w:r w:rsidR="00442DEF">
              <w:rPr>
                <w:noProof/>
                <w:webHidden/>
              </w:rPr>
              <w:fldChar w:fldCharType="begin"/>
            </w:r>
            <w:r w:rsidR="00442DEF">
              <w:rPr>
                <w:noProof/>
                <w:webHidden/>
              </w:rPr>
              <w:instrText xml:space="preserve"> PAGEREF _Toc219379141 \h </w:instrText>
            </w:r>
            <w:r w:rsidR="00442DEF">
              <w:rPr>
                <w:noProof/>
                <w:webHidden/>
              </w:rPr>
            </w:r>
            <w:r w:rsidR="00442DEF">
              <w:rPr>
                <w:noProof/>
                <w:webHidden/>
              </w:rPr>
              <w:fldChar w:fldCharType="separate"/>
            </w:r>
            <w:r w:rsidR="00442DEF">
              <w:rPr>
                <w:noProof/>
                <w:webHidden/>
              </w:rPr>
              <w:t>6</w:t>
            </w:r>
            <w:r w:rsidR="00442DEF">
              <w:rPr>
                <w:noProof/>
                <w:webHidden/>
              </w:rPr>
              <w:fldChar w:fldCharType="end"/>
            </w:r>
          </w:hyperlink>
        </w:p>
        <w:p w14:paraId="11213FD0" w14:textId="6975DD5E" w:rsidR="00442DEF" w:rsidRDefault="007D5CD3">
          <w:pPr>
            <w:pStyle w:val="TOC2"/>
            <w:tabs>
              <w:tab w:val="left" w:pos="660"/>
              <w:tab w:val="right" w:leader="dot" w:pos="9350"/>
            </w:tabs>
            <w:rPr>
              <w:rFonts w:eastAsiaTheme="minorEastAsia"/>
              <w:noProof/>
            </w:rPr>
          </w:pPr>
          <w:hyperlink w:anchor="_Toc219379142" w:history="1">
            <w:r w:rsidR="00442DEF" w:rsidRPr="003B4DDA">
              <w:rPr>
                <w:rStyle w:val="Hyperlink"/>
                <w:rFonts w:eastAsia="Times New Roman"/>
                <w:noProof/>
              </w:rPr>
              <w:t>C.</w:t>
            </w:r>
            <w:r w:rsidR="00442DEF">
              <w:rPr>
                <w:rFonts w:eastAsiaTheme="minorEastAsia"/>
                <w:noProof/>
              </w:rPr>
              <w:tab/>
            </w:r>
            <w:r w:rsidR="00442DEF" w:rsidRPr="003B4DDA">
              <w:rPr>
                <w:rStyle w:val="Hyperlink"/>
                <w:rFonts w:eastAsia="Times New Roman"/>
                <w:noProof/>
              </w:rPr>
              <w:t>Seneca Nation Business Registration Fee (SNIBRF)</w:t>
            </w:r>
            <w:r w:rsidR="00442DEF">
              <w:rPr>
                <w:noProof/>
                <w:webHidden/>
              </w:rPr>
              <w:tab/>
            </w:r>
            <w:r w:rsidR="00442DEF">
              <w:rPr>
                <w:noProof/>
                <w:webHidden/>
              </w:rPr>
              <w:fldChar w:fldCharType="begin"/>
            </w:r>
            <w:r w:rsidR="00442DEF">
              <w:rPr>
                <w:noProof/>
                <w:webHidden/>
              </w:rPr>
              <w:instrText xml:space="preserve"> PAGEREF _Toc219379142 \h </w:instrText>
            </w:r>
            <w:r w:rsidR="00442DEF">
              <w:rPr>
                <w:noProof/>
                <w:webHidden/>
              </w:rPr>
            </w:r>
            <w:r w:rsidR="00442DEF">
              <w:rPr>
                <w:noProof/>
                <w:webHidden/>
              </w:rPr>
              <w:fldChar w:fldCharType="separate"/>
            </w:r>
            <w:r w:rsidR="00442DEF">
              <w:rPr>
                <w:noProof/>
                <w:webHidden/>
              </w:rPr>
              <w:t>6</w:t>
            </w:r>
            <w:r w:rsidR="00442DEF">
              <w:rPr>
                <w:noProof/>
                <w:webHidden/>
              </w:rPr>
              <w:fldChar w:fldCharType="end"/>
            </w:r>
          </w:hyperlink>
        </w:p>
        <w:p w14:paraId="4399C662" w14:textId="6578B454" w:rsidR="00442DEF" w:rsidRDefault="00442DEF" w:rsidP="00442DEF">
          <w:pPr>
            <w:pStyle w:val="TOC2"/>
            <w:tabs>
              <w:tab w:val="left" w:pos="8365"/>
              <w:tab w:val="right" w:leader="dot" w:pos="9350"/>
            </w:tabs>
            <w:ind w:left="0"/>
            <w:rPr>
              <w:rFonts w:eastAsiaTheme="minorEastAsia"/>
              <w:noProof/>
            </w:rPr>
          </w:pPr>
        </w:p>
        <w:p w14:paraId="7D5C83CD" w14:textId="2544CE6F" w:rsidR="00442DEF" w:rsidRDefault="007D5CD3">
          <w:pPr>
            <w:pStyle w:val="TOC1"/>
            <w:tabs>
              <w:tab w:val="left" w:pos="660"/>
              <w:tab w:val="right" w:leader="dot" w:pos="9350"/>
            </w:tabs>
            <w:rPr>
              <w:rFonts w:eastAsiaTheme="minorEastAsia"/>
              <w:noProof/>
            </w:rPr>
          </w:pPr>
          <w:hyperlink w:anchor="_Toc219379144" w:history="1">
            <w:r w:rsidR="00442DEF" w:rsidRPr="003B4DDA">
              <w:rPr>
                <w:rStyle w:val="Hyperlink"/>
                <w:rFonts w:eastAsia="Times New Roman"/>
                <w:noProof/>
              </w:rPr>
              <w:t>VI.</w:t>
            </w:r>
            <w:r w:rsidR="00442DEF">
              <w:rPr>
                <w:rFonts w:eastAsiaTheme="minorEastAsia"/>
                <w:noProof/>
              </w:rPr>
              <w:tab/>
            </w:r>
            <w:r w:rsidR="00442DEF" w:rsidRPr="003B4DDA">
              <w:rPr>
                <w:rStyle w:val="Hyperlink"/>
                <w:rFonts w:eastAsia="Times New Roman"/>
                <w:noProof/>
              </w:rPr>
              <w:t>Bidder Certifications and Representations</w:t>
            </w:r>
            <w:r w:rsidR="00442DEF">
              <w:rPr>
                <w:noProof/>
                <w:webHidden/>
              </w:rPr>
              <w:tab/>
            </w:r>
            <w:r w:rsidR="00442DEF">
              <w:rPr>
                <w:noProof/>
                <w:webHidden/>
              </w:rPr>
              <w:fldChar w:fldCharType="begin"/>
            </w:r>
            <w:r w:rsidR="00442DEF">
              <w:rPr>
                <w:noProof/>
                <w:webHidden/>
              </w:rPr>
              <w:instrText xml:space="preserve"> PAGEREF _Toc219379144 \h </w:instrText>
            </w:r>
            <w:r w:rsidR="00442DEF">
              <w:rPr>
                <w:noProof/>
                <w:webHidden/>
              </w:rPr>
            </w:r>
            <w:r w:rsidR="00442DEF">
              <w:rPr>
                <w:noProof/>
                <w:webHidden/>
              </w:rPr>
              <w:fldChar w:fldCharType="separate"/>
            </w:r>
            <w:r w:rsidR="00442DEF">
              <w:rPr>
                <w:noProof/>
                <w:webHidden/>
              </w:rPr>
              <w:t>7</w:t>
            </w:r>
            <w:r w:rsidR="00442DEF">
              <w:rPr>
                <w:noProof/>
                <w:webHidden/>
              </w:rPr>
              <w:fldChar w:fldCharType="end"/>
            </w:r>
          </w:hyperlink>
        </w:p>
        <w:p w14:paraId="3F893A8B" w14:textId="61394662" w:rsidR="00E96538" w:rsidRDefault="00E96538" w:rsidP="00E96538">
          <w:r>
            <w:rPr>
              <w:b/>
              <w:bCs/>
              <w:noProof/>
            </w:rPr>
            <w:fldChar w:fldCharType="end"/>
          </w:r>
        </w:p>
      </w:sdtContent>
    </w:sdt>
    <w:p w14:paraId="0E97C8E1" w14:textId="77777777" w:rsidR="00E96538" w:rsidRDefault="00E96538" w:rsidP="00E96538">
      <w:pPr>
        <w:rPr>
          <w:rFonts w:asciiTheme="majorHAnsi" w:eastAsiaTheme="majorEastAsia" w:hAnsiTheme="majorHAnsi" w:cstheme="majorBidi"/>
          <w:color w:val="2E74B5" w:themeColor="accent1" w:themeShade="BF"/>
          <w:sz w:val="32"/>
          <w:szCs w:val="32"/>
        </w:rPr>
      </w:pPr>
      <w:r>
        <w:br w:type="page"/>
      </w:r>
    </w:p>
    <w:p w14:paraId="7002262B" w14:textId="77777777" w:rsidR="00E96538" w:rsidRDefault="00E96538" w:rsidP="00E96538">
      <w:pPr>
        <w:pStyle w:val="Heading1"/>
      </w:pPr>
      <w:bookmarkStart w:id="6" w:name="_Toc219379122"/>
      <w:r>
        <w:lastRenderedPageBreak/>
        <w:t>Introduction</w:t>
      </w:r>
      <w:bookmarkEnd w:id="6"/>
    </w:p>
    <w:p w14:paraId="1D7F35EF" w14:textId="77777777" w:rsidR="00E96538" w:rsidRPr="00371E1A" w:rsidRDefault="00E96538" w:rsidP="00E96538">
      <w:pPr>
        <w:pStyle w:val="NormalWeb"/>
        <w:shd w:val="clear" w:color="auto" w:fill="FFFFFF"/>
        <w:spacing w:before="0" w:beforeAutospacing="0" w:after="120" w:afterAutospacing="0"/>
        <w:ind w:left="720"/>
        <w:jc w:val="both"/>
        <w:rPr>
          <w:rFonts w:asciiTheme="minorHAnsi" w:hAnsiTheme="minorHAnsi" w:cstheme="minorHAnsi"/>
          <w:color w:val="262626"/>
          <w:sz w:val="22"/>
          <w:szCs w:val="22"/>
        </w:rPr>
      </w:pPr>
      <w:r w:rsidRPr="00371E1A">
        <w:rPr>
          <w:rFonts w:asciiTheme="minorHAnsi" w:hAnsiTheme="minorHAnsi" w:cstheme="minorHAnsi"/>
          <w:color w:val="262626"/>
          <w:sz w:val="22"/>
          <w:szCs w:val="22"/>
        </w:rPr>
        <w:t xml:space="preserve">Seneca Gaming Corporation is a wholly owned, tribally chartered corporation of the Seneca Nation of Indians (the “Nation”) which operates all of the Nation’s Class III gaming operations in Western New York. </w:t>
      </w:r>
    </w:p>
    <w:p w14:paraId="3444E479" w14:textId="77777777" w:rsidR="00E96538" w:rsidRPr="00371E1A" w:rsidRDefault="00E96538" w:rsidP="00E96538">
      <w:pPr>
        <w:pStyle w:val="NormalWeb"/>
        <w:shd w:val="clear" w:color="auto" w:fill="FFFFFF"/>
        <w:spacing w:before="0" w:beforeAutospacing="0" w:after="120" w:afterAutospacing="0"/>
        <w:ind w:left="720"/>
        <w:jc w:val="both"/>
        <w:rPr>
          <w:rFonts w:asciiTheme="minorHAnsi" w:hAnsiTheme="minorHAnsi" w:cstheme="minorHAnsi"/>
          <w:color w:val="262626"/>
          <w:sz w:val="22"/>
          <w:szCs w:val="22"/>
        </w:rPr>
      </w:pPr>
      <w:r w:rsidRPr="00371E1A">
        <w:rPr>
          <w:rFonts w:asciiTheme="minorHAnsi" w:hAnsiTheme="minorHAnsi" w:cstheme="minorHAnsi"/>
          <w:color w:val="262626"/>
          <w:sz w:val="22"/>
          <w:szCs w:val="22"/>
        </w:rPr>
        <w:t>Seneca Gaming Corporation</w:t>
      </w:r>
      <w:r w:rsidR="00DE28DE">
        <w:rPr>
          <w:rFonts w:asciiTheme="minorHAnsi" w:hAnsiTheme="minorHAnsi" w:cstheme="minorHAnsi"/>
          <w:color w:val="262626"/>
          <w:sz w:val="22"/>
          <w:szCs w:val="22"/>
        </w:rPr>
        <w:t xml:space="preserve"> (SGC) </w:t>
      </w:r>
      <w:r w:rsidRPr="00371E1A">
        <w:rPr>
          <w:rFonts w:asciiTheme="minorHAnsi" w:hAnsiTheme="minorHAnsi" w:cstheme="minorHAnsi"/>
          <w:color w:val="262626"/>
          <w:sz w:val="22"/>
          <w:szCs w:val="22"/>
        </w:rPr>
        <w:t>owns and operates Seneca Niagara Resort &amp; Casino</w:t>
      </w:r>
      <w:r w:rsidR="00DE28DE">
        <w:rPr>
          <w:rFonts w:asciiTheme="minorHAnsi" w:hAnsiTheme="minorHAnsi" w:cstheme="minorHAnsi"/>
          <w:color w:val="262626"/>
          <w:sz w:val="22"/>
          <w:szCs w:val="22"/>
        </w:rPr>
        <w:t xml:space="preserve"> (</w:t>
      </w:r>
      <w:r w:rsidR="00C32789">
        <w:rPr>
          <w:rFonts w:asciiTheme="minorHAnsi" w:hAnsiTheme="minorHAnsi" w:cstheme="minorHAnsi"/>
          <w:color w:val="262626"/>
          <w:sz w:val="22"/>
          <w:szCs w:val="22"/>
        </w:rPr>
        <w:t>“</w:t>
      </w:r>
      <w:r w:rsidR="00DE28DE">
        <w:rPr>
          <w:rFonts w:asciiTheme="minorHAnsi" w:hAnsiTheme="minorHAnsi" w:cstheme="minorHAnsi"/>
          <w:color w:val="262626"/>
          <w:sz w:val="22"/>
          <w:szCs w:val="22"/>
        </w:rPr>
        <w:t>SNRC</w:t>
      </w:r>
      <w:r w:rsidR="00C32789">
        <w:rPr>
          <w:rFonts w:asciiTheme="minorHAnsi" w:hAnsiTheme="minorHAnsi" w:cstheme="minorHAnsi"/>
          <w:color w:val="262626"/>
          <w:sz w:val="22"/>
          <w:szCs w:val="22"/>
        </w:rPr>
        <w:t>”</w:t>
      </w:r>
      <w:r w:rsidR="00DE28DE">
        <w:rPr>
          <w:rFonts w:asciiTheme="minorHAnsi" w:hAnsiTheme="minorHAnsi" w:cstheme="minorHAnsi"/>
          <w:color w:val="262626"/>
          <w:sz w:val="22"/>
          <w:szCs w:val="22"/>
        </w:rPr>
        <w:t>)</w:t>
      </w:r>
      <w:r w:rsidRPr="00371E1A">
        <w:rPr>
          <w:rFonts w:asciiTheme="minorHAnsi" w:hAnsiTheme="minorHAnsi" w:cstheme="minorHAnsi"/>
          <w:color w:val="262626"/>
          <w:sz w:val="22"/>
          <w:szCs w:val="22"/>
        </w:rPr>
        <w:t xml:space="preserve"> in Niagara Falls, New York, Seneca Allegany Resort &amp; Casino</w:t>
      </w:r>
      <w:r w:rsidR="00DE28DE">
        <w:rPr>
          <w:rFonts w:asciiTheme="minorHAnsi" w:hAnsiTheme="minorHAnsi" w:cstheme="minorHAnsi"/>
          <w:color w:val="262626"/>
          <w:sz w:val="22"/>
          <w:szCs w:val="22"/>
        </w:rPr>
        <w:t xml:space="preserve"> (</w:t>
      </w:r>
      <w:r w:rsidR="00C32789">
        <w:rPr>
          <w:rFonts w:asciiTheme="minorHAnsi" w:hAnsiTheme="minorHAnsi" w:cstheme="minorHAnsi"/>
          <w:color w:val="262626"/>
          <w:sz w:val="22"/>
          <w:szCs w:val="22"/>
        </w:rPr>
        <w:t>“</w:t>
      </w:r>
      <w:r w:rsidR="00DE28DE">
        <w:rPr>
          <w:rFonts w:asciiTheme="minorHAnsi" w:hAnsiTheme="minorHAnsi" w:cstheme="minorHAnsi"/>
          <w:color w:val="262626"/>
          <w:sz w:val="22"/>
          <w:szCs w:val="22"/>
        </w:rPr>
        <w:t>SARC</w:t>
      </w:r>
      <w:r w:rsidR="00C32789">
        <w:rPr>
          <w:rFonts w:asciiTheme="minorHAnsi" w:hAnsiTheme="minorHAnsi" w:cstheme="minorHAnsi"/>
          <w:color w:val="262626"/>
          <w:sz w:val="22"/>
          <w:szCs w:val="22"/>
        </w:rPr>
        <w:t>”</w:t>
      </w:r>
      <w:r w:rsidR="00DE28DE">
        <w:rPr>
          <w:rFonts w:asciiTheme="minorHAnsi" w:hAnsiTheme="minorHAnsi" w:cstheme="minorHAnsi"/>
          <w:color w:val="262626"/>
          <w:sz w:val="22"/>
          <w:szCs w:val="22"/>
        </w:rPr>
        <w:t>)</w:t>
      </w:r>
      <w:r w:rsidR="003D16A7">
        <w:rPr>
          <w:rFonts w:asciiTheme="minorHAnsi" w:hAnsiTheme="minorHAnsi" w:cstheme="minorHAnsi"/>
          <w:color w:val="262626"/>
          <w:sz w:val="22"/>
          <w:szCs w:val="22"/>
        </w:rPr>
        <w:t xml:space="preserve"> in Salamanca, New York, </w:t>
      </w:r>
      <w:r w:rsidRPr="00371E1A">
        <w:rPr>
          <w:rFonts w:asciiTheme="minorHAnsi" w:hAnsiTheme="minorHAnsi" w:cstheme="minorHAnsi"/>
          <w:color w:val="262626"/>
          <w:sz w:val="22"/>
          <w:szCs w:val="22"/>
        </w:rPr>
        <w:t>Seneca Buffalo Creek Casino</w:t>
      </w:r>
      <w:r w:rsidR="00DE28DE">
        <w:rPr>
          <w:rFonts w:asciiTheme="minorHAnsi" w:hAnsiTheme="minorHAnsi" w:cstheme="minorHAnsi"/>
          <w:color w:val="262626"/>
          <w:sz w:val="22"/>
          <w:szCs w:val="22"/>
        </w:rPr>
        <w:t xml:space="preserve"> (</w:t>
      </w:r>
      <w:r w:rsidR="00C32789">
        <w:rPr>
          <w:rFonts w:asciiTheme="minorHAnsi" w:hAnsiTheme="minorHAnsi" w:cstheme="minorHAnsi"/>
          <w:color w:val="262626"/>
          <w:sz w:val="22"/>
          <w:szCs w:val="22"/>
        </w:rPr>
        <w:t>“</w:t>
      </w:r>
      <w:r w:rsidR="00DE28DE">
        <w:rPr>
          <w:rFonts w:asciiTheme="minorHAnsi" w:hAnsiTheme="minorHAnsi" w:cstheme="minorHAnsi"/>
          <w:color w:val="262626"/>
          <w:sz w:val="22"/>
          <w:szCs w:val="22"/>
        </w:rPr>
        <w:t>SBCC</w:t>
      </w:r>
      <w:r w:rsidR="00C32789">
        <w:rPr>
          <w:rFonts w:asciiTheme="minorHAnsi" w:hAnsiTheme="minorHAnsi" w:cstheme="minorHAnsi"/>
          <w:color w:val="262626"/>
          <w:sz w:val="22"/>
          <w:szCs w:val="22"/>
        </w:rPr>
        <w:t>”</w:t>
      </w:r>
      <w:r w:rsidR="00DE28DE">
        <w:rPr>
          <w:rFonts w:asciiTheme="minorHAnsi" w:hAnsiTheme="minorHAnsi" w:cstheme="minorHAnsi"/>
          <w:color w:val="262626"/>
          <w:sz w:val="22"/>
          <w:szCs w:val="22"/>
        </w:rPr>
        <w:t>)</w:t>
      </w:r>
      <w:r w:rsidRPr="00371E1A">
        <w:rPr>
          <w:rFonts w:asciiTheme="minorHAnsi" w:hAnsiTheme="minorHAnsi" w:cstheme="minorHAnsi"/>
          <w:color w:val="262626"/>
          <w:sz w:val="22"/>
          <w:szCs w:val="22"/>
        </w:rPr>
        <w:t xml:space="preserve"> in Buffalo, New York</w:t>
      </w:r>
      <w:r w:rsidR="003D16A7">
        <w:rPr>
          <w:rFonts w:asciiTheme="minorHAnsi" w:hAnsiTheme="minorHAnsi" w:cstheme="minorHAnsi"/>
          <w:color w:val="262626"/>
          <w:sz w:val="22"/>
          <w:szCs w:val="22"/>
        </w:rPr>
        <w:t>, and Seneca Hickory Stick Golf Course (“SHSG”) in Lewiston, New York</w:t>
      </w:r>
      <w:r w:rsidRPr="00371E1A">
        <w:rPr>
          <w:rFonts w:asciiTheme="minorHAnsi" w:hAnsiTheme="minorHAnsi" w:cstheme="minorHAnsi"/>
          <w:color w:val="262626"/>
          <w:sz w:val="22"/>
          <w:szCs w:val="22"/>
        </w:rPr>
        <w:t xml:space="preserve">. </w:t>
      </w:r>
    </w:p>
    <w:p w14:paraId="51FDB6D8" w14:textId="77777777" w:rsidR="00E96538" w:rsidRDefault="00E96538" w:rsidP="00E96538">
      <w:pPr>
        <w:ind w:left="720"/>
        <w:rPr>
          <w:rFonts w:cstheme="minorHAnsi"/>
        </w:rPr>
      </w:pPr>
      <w:r w:rsidRPr="00371E1A">
        <w:rPr>
          <w:rFonts w:cstheme="minorHAnsi"/>
        </w:rPr>
        <w:t xml:space="preserve">For additional information, please visit our website at </w:t>
      </w:r>
      <w:hyperlink r:id="rId11" w:history="1">
        <w:r w:rsidR="006A381D" w:rsidRPr="005E170B">
          <w:rPr>
            <w:rStyle w:val="Hyperlink"/>
            <w:rFonts w:cstheme="minorHAnsi"/>
          </w:rPr>
          <w:t>www.Senecacasinos.com</w:t>
        </w:r>
      </w:hyperlink>
      <w:r w:rsidR="006A381D">
        <w:rPr>
          <w:rFonts w:cstheme="minorHAnsi"/>
        </w:rPr>
        <w:t>.</w:t>
      </w:r>
    </w:p>
    <w:p w14:paraId="0D5C61DA" w14:textId="77777777" w:rsidR="00E96538" w:rsidRDefault="00E96538" w:rsidP="00E96538">
      <w:pPr>
        <w:pStyle w:val="Heading1"/>
      </w:pPr>
      <w:bookmarkStart w:id="7" w:name="_Toc219379123"/>
      <w:bookmarkStart w:id="8" w:name="_Hlk219893223"/>
      <w:r>
        <w:t>RFP Objective</w:t>
      </w:r>
      <w:bookmarkEnd w:id="7"/>
    </w:p>
    <w:p w14:paraId="2C229275" w14:textId="1B544181" w:rsidR="003E04B9" w:rsidRDefault="00E96538" w:rsidP="00CE513B">
      <w:pPr>
        <w:spacing w:before="120" w:after="120" w:line="240" w:lineRule="auto"/>
        <w:ind w:left="720"/>
        <w:rPr>
          <w:rFonts w:eastAsia="Times New Roman" w:cstheme="minorHAnsi"/>
        </w:rPr>
      </w:pPr>
      <w:r w:rsidRPr="00C63E68">
        <w:rPr>
          <w:rFonts w:eastAsia="Times New Roman" w:cstheme="minorHAnsi"/>
        </w:rPr>
        <w:t>Seneca Gaming Corporat</w:t>
      </w:r>
      <w:r w:rsidR="00C32789">
        <w:rPr>
          <w:rFonts w:eastAsia="Times New Roman" w:cstheme="minorHAnsi"/>
        </w:rPr>
        <w:t>ion (“</w:t>
      </w:r>
      <w:r w:rsidRPr="00C63E68">
        <w:rPr>
          <w:rFonts w:eastAsia="Times New Roman" w:cstheme="minorHAnsi"/>
        </w:rPr>
        <w:t>SGC</w:t>
      </w:r>
      <w:r w:rsidR="00C32789">
        <w:rPr>
          <w:rFonts w:eastAsia="Times New Roman" w:cstheme="minorHAnsi"/>
        </w:rPr>
        <w:t>”</w:t>
      </w:r>
      <w:r w:rsidRPr="00C63E68">
        <w:rPr>
          <w:rFonts w:eastAsia="Times New Roman" w:cstheme="minorHAnsi"/>
          <w:szCs w:val="24"/>
        </w:rPr>
        <w:t xml:space="preserve">) </w:t>
      </w:r>
      <w:r w:rsidRPr="00C63E68">
        <w:rPr>
          <w:rFonts w:eastAsia="Times New Roman" w:cstheme="minorHAnsi"/>
        </w:rPr>
        <w:t xml:space="preserve">is </w:t>
      </w:r>
      <w:r w:rsidR="003D16A7">
        <w:rPr>
          <w:rFonts w:eastAsia="Times New Roman" w:cstheme="minorHAnsi"/>
        </w:rPr>
        <w:t xml:space="preserve">seeking qualified bidders </w:t>
      </w:r>
      <w:r w:rsidR="00B255F0">
        <w:rPr>
          <w:rFonts w:eastAsia="Times New Roman" w:cstheme="minorHAnsi"/>
        </w:rPr>
        <w:t>to</w:t>
      </w:r>
      <w:r w:rsidR="00917BB9">
        <w:rPr>
          <w:rFonts w:eastAsia="Times New Roman" w:cstheme="minorHAnsi"/>
        </w:rPr>
        <w:t xml:space="preserve"> conduct paving, striping, and install new catch basins at both </w:t>
      </w:r>
      <w:r w:rsidR="00B255F0">
        <w:rPr>
          <w:rFonts w:eastAsia="Times New Roman" w:cstheme="minorHAnsi"/>
        </w:rPr>
        <w:t xml:space="preserve">Seneca </w:t>
      </w:r>
      <w:r w:rsidR="00800AF7">
        <w:rPr>
          <w:rFonts w:eastAsia="Times New Roman" w:cstheme="minorHAnsi"/>
        </w:rPr>
        <w:t>Niagara</w:t>
      </w:r>
      <w:r w:rsidR="00D36B46">
        <w:rPr>
          <w:rFonts w:eastAsia="Times New Roman" w:cstheme="minorHAnsi"/>
        </w:rPr>
        <w:t xml:space="preserve"> Resort &amp; Casino</w:t>
      </w:r>
      <w:r w:rsidR="00B255F0">
        <w:rPr>
          <w:rFonts w:eastAsia="Times New Roman" w:cstheme="minorHAnsi"/>
        </w:rPr>
        <w:t xml:space="preserve"> location</w:t>
      </w:r>
      <w:r w:rsidR="00800AF7">
        <w:rPr>
          <w:rFonts w:eastAsia="Times New Roman" w:cstheme="minorHAnsi"/>
        </w:rPr>
        <w:t xml:space="preserve"> </w:t>
      </w:r>
      <w:r w:rsidR="00917BB9">
        <w:rPr>
          <w:rFonts w:eastAsia="Times New Roman" w:cstheme="minorHAnsi"/>
        </w:rPr>
        <w:t>and Seneca Allegany Resort &amp; Casino</w:t>
      </w:r>
      <w:r w:rsidR="00800AF7">
        <w:rPr>
          <w:rFonts w:eastAsia="Times New Roman" w:cstheme="minorHAnsi"/>
        </w:rPr>
        <w:t>.</w:t>
      </w:r>
    </w:p>
    <w:p w14:paraId="45595710" w14:textId="77777777" w:rsidR="003E04B9" w:rsidRDefault="003E04B9" w:rsidP="003E04B9">
      <w:pPr>
        <w:pStyle w:val="Heading1"/>
      </w:pPr>
      <w:bookmarkStart w:id="9" w:name="_Toc219379124"/>
      <w:bookmarkEnd w:id="8"/>
      <w:r>
        <w:t>RFP Administrative Information</w:t>
      </w:r>
      <w:bookmarkEnd w:id="9"/>
    </w:p>
    <w:p w14:paraId="0F6DE25F" w14:textId="77777777" w:rsidR="00E96538" w:rsidRDefault="00E96538" w:rsidP="0064053B">
      <w:pPr>
        <w:pStyle w:val="Heading2"/>
      </w:pPr>
      <w:bookmarkStart w:id="10" w:name="_Toc219379125"/>
      <w:r>
        <w:t>Contact Information</w:t>
      </w:r>
      <w:bookmarkEnd w:id="10"/>
    </w:p>
    <w:p w14:paraId="05921D06" w14:textId="42C61DB7" w:rsidR="00E96538" w:rsidRDefault="00E96538" w:rsidP="00E96538">
      <w:pPr>
        <w:spacing w:before="120" w:after="120"/>
        <w:ind w:left="1440" w:firstLine="720"/>
        <w:rPr>
          <w:sz w:val="24"/>
          <w:szCs w:val="24"/>
        </w:rPr>
      </w:pPr>
      <w:proofErr w:type="gramStart"/>
      <w:r>
        <w:rPr>
          <w:sz w:val="24"/>
          <w:szCs w:val="24"/>
        </w:rPr>
        <w:t>Name</w:t>
      </w:r>
      <w:r w:rsidRPr="00456200">
        <w:rPr>
          <w:sz w:val="24"/>
          <w:szCs w:val="24"/>
        </w:rPr>
        <w:t xml:space="preserve">  </w:t>
      </w:r>
      <w:r w:rsidR="0064053B">
        <w:rPr>
          <w:sz w:val="24"/>
          <w:szCs w:val="24"/>
        </w:rPr>
        <w:tab/>
      </w:r>
      <w:proofErr w:type="gramEnd"/>
      <w:r w:rsidR="0064053B">
        <w:rPr>
          <w:sz w:val="24"/>
          <w:szCs w:val="24"/>
        </w:rPr>
        <w:tab/>
      </w:r>
      <w:r w:rsidR="0064053B">
        <w:rPr>
          <w:sz w:val="24"/>
          <w:szCs w:val="24"/>
        </w:rPr>
        <w:tab/>
      </w:r>
      <w:r w:rsidR="0064053B">
        <w:rPr>
          <w:sz w:val="24"/>
          <w:szCs w:val="24"/>
        </w:rPr>
        <w:tab/>
      </w:r>
      <w:r w:rsidR="00030137">
        <w:rPr>
          <w:sz w:val="24"/>
          <w:szCs w:val="24"/>
        </w:rPr>
        <w:tab/>
      </w:r>
      <w:r w:rsidR="00963F4E">
        <w:rPr>
          <w:sz w:val="24"/>
          <w:szCs w:val="24"/>
        </w:rPr>
        <w:t>Shaun Hammill,</w:t>
      </w:r>
      <w:r w:rsidR="00790D7A">
        <w:rPr>
          <w:sz w:val="24"/>
          <w:szCs w:val="24"/>
        </w:rPr>
        <w:t xml:space="preserve"> </w:t>
      </w:r>
      <w:r w:rsidR="00963F4E">
        <w:rPr>
          <w:sz w:val="24"/>
          <w:szCs w:val="24"/>
        </w:rPr>
        <w:t>Buyer III</w:t>
      </w:r>
    </w:p>
    <w:p w14:paraId="51701FBC" w14:textId="2CD94FE3" w:rsidR="00E96538" w:rsidRPr="00456200" w:rsidRDefault="00E96538" w:rsidP="00E96538">
      <w:pPr>
        <w:spacing w:before="120" w:after="120"/>
        <w:ind w:left="1440" w:firstLine="720"/>
        <w:rPr>
          <w:sz w:val="24"/>
          <w:szCs w:val="24"/>
        </w:rPr>
      </w:pPr>
      <w:r>
        <w:rPr>
          <w:sz w:val="24"/>
          <w:szCs w:val="24"/>
        </w:rPr>
        <w:t>Telephone</w:t>
      </w:r>
      <w:r w:rsidRPr="00456200">
        <w:rPr>
          <w:sz w:val="24"/>
          <w:szCs w:val="24"/>
        </w:rPr>
        <w:t xml:space="preserve"> </w:t>
      </w:r>
      <w:r w:rsidR="0064053B">
        <w:rPr>
          <w:sz w:val="24"/>
          <w:szCs w:val="24"/>
        </w:rPr>
        <w:tab/>
      </w:r>
      <w:r w:rsidR="0064053B">
        <w:rPr>
          <w:sz w:val="24"/>
          <w:szCs w:val="24"/>
        </w:rPr>
        <w:tab/>
      </w:r>
      <w:r w:rsidR="0064053B">
        <w:rPr>
          <w:sz w:val="24"/>
          <w:szCs w:val="24"/>
        </w:rPr>
        <w:tab/>
      </w:r>
      <w:r w:rsidR="00030137">
        <w:rPr>
          <w:sz w:val="24"/>
          <w:szCs w:val="24"/>
        </w:rPr>
        <w:tab/>
      </w:r>
      <w:r w:rsidR="0064053B">
        <w:rPr>
          <w:sz w:val="24"/>
          <w:szCs w:val="24"/>
        </w:rPr>
        <w:t>716-501-2</w:t>
      </w:r>
      <w:r w:rsidR="00963F4E">
        <w:rPr>
          <w:sz w:val="24"/>
          <w:szCs w:val="24"/>
        </w:rPr>
        <w:t>670</w:t>
      </w:r>
    </w:p>
    <w:p w14:paraId="557E3DBF" w14:textId="63C5C16D" w:rsidR="00E96538" w:rsidRPr="00456200" w:rsidRDefault="0064053B" w:rsidP="00E96538">
      <w:pPr>
        <w:spacing w:after="240"/>
        <w:ind w:left="1440" w:firstLine="720"/>
        <w:rPr>
          <w:sz w:val="24"/>
          <w:szCs w:val="24"/>
        </w:rPr>
      </w:pPr>
      <w:r>
        <w:rPr>
          <w:sz w:val="24"/>
          <w:szCs w:val="24"/>
        </w:rPr>
        <w:t>Email</w:t>
      </w:r>
      <w:r>
        <w:rPr>
          <w:sz w:val="24"/>
          <w:szCs w:val="24"/>
        </w:rPr>
        <w:tab/>
      </w:r>
      <w:r>
        <w:rPr>
          <w:sz w:val="24"/>
          <w:szCs w:val="24"/>
        </w:rPr>
        <w:tab/>
      </w:r>
      <w:r>
        <w:rPr>
          <w:sz w:val="24"/>
          <w:szCs w:val="24"/>
        </w:rPr>
        <w:tab/>
      </w:r>
      <w:r>
        <w:rPr>
          <w:sz w:val="24"/>
          <w:szCs w:val="24"/>
        </w:rPr>
        <w:tab/>
      </w:r>
      <w:r w:rsidR="00030137">
        <w:rPr>
          <w:sz w:val="24"/>
          <w:szCs w:val="24"/>
        </w:rPr>
        <w:tab/>
      </w:r>
      <w:r w:rsidR="00963F4E">
        <w:rPr>
          <w:sz w:val="24"/>
          <w:szCs w:val="24"/>
        </w:rPr>
        <w:t>shammill</w:t>
      </w:r>
      <w:r>
        <w:rPr>
          <w:sz w:val="24"/>
          <w:szCs w:val="24"/>
        </w:rPr>
        <w:t>@senecacasinos.com</w:t>
      </w:r>
    </w:p>
    <w:p w14:paraId="6713A90B" w14:textId="77777777" w:rsidR="00E96538" w:rsidRDefault="00E96538" w:rsidP="00E96538">
      <w:pPr>
        <w:pStyle w:val="Heading2"/>
      </w:pPr>
      <w:bookmarkStart w:id="11" w:name="_Toc219379126"/>
      <w:r>
        <w:t>Schedule of Events</w:t>
      </w:r>
      <w:bookmarkEnd w:id="11"/>
    </w:p>
    <w:p w14:paraId="7848F0F8" w14:textId="52A09912" w:rsidR="00E96538" w:rsidRDefault="00E96538" w:rsidP="00E96538">
      <w:pPr>
        <w:spacing w:before="120" w:after="120"/>
        <w:ind w:left="1440" w:firstLine="720"/>
        <w:rPr>
          <w:sz w:val="24"/>
          <w:szCs w:val="24"/>
        </w:rPr>
      </w:pPr>
      <w:r>
        <w:rPr>
          <w:sz w:val="24"/>
          <w:szCs w:val="24"/>
        </w:rPr>
        <w:t>RFP issue d</w:t>
      </w:r>
      <w:r w:rsidRPr="00456200">
        <w:rPr>
          <w:sz w:val="24"/>
          <w:szCs w:val="24"/>
        </w:rPr>
        <w:t xml:space="preserve">ate: </w:t>
      </w:r>
      <w:r w:rsidR="0064053B">
        <w:rPr>
          <w:sz w:val="24"/>
          <w:szCs w:val="24"/>
        </w:rPr>
        <w:t xml:space="preserve"> </w:t>
      </w:r>
      <w:r w:rsidR="0064053B">
        <w:rPr>
          <w:sz w:val="24"/>
          <w:szCs w:val="24"/>
        </w:rPr>
        <w:tab/>
      </w:r>
      <w:r w:rsidR="0064053B">
        <w:rPr>
          <w:sz w:val="24"/>
          <w:szCs w:val="24"/>
        </w:rPr>
        <w:tab/>
      </w:r>
      <w:r w:rsidR="00030137">
        <w:rPr>
          <w:sz w:val="24"/>
          <w:szCs w:val="24"/>
        </w:rPr>
        <w:tab/>
      </w:r>
      <w:r w:rsidR="00917BB9">
        <w:rPr>
          <w:sz w:val="24"/>
          <w:szCs w:val="24"/>
        </w:rPr>
        <w:t>6</w:t>
      </w:r>
      <w:r w:rsidR="00800AF7">
        <w:rPr>
          <w:sz w:val="24"/>
          <w:szCs w:val="24"/>
        </w:rPr>
        <w:t>/</w:t>
      </w:r>
      <w:r w:rsidR="00917BB9">
        <w:rPr>
          <w:sz w:val="24"/>
          <w:szCs w:val="24"/>
        </w:rPr>
        <w:t>26</w:t>
      </w:r>
      <w:r w:rsidR="00B255F0">
        <w:rPr>
          <w:sz w:val="24"/>
          <w:szCs w:val="24"/>
        </w:rPr>
        <w:t>/202</w:t>
      </w:r>
      <w:r w:rsidR="00963F4E">
        <w:rPr>
          <w:sz w:val="24"/>
          <w:szCs w:val="24"/>
        </w:rPr>
        <w:t>6</w:t>
      </w:r>
    </w:p>
    <w:p w14:paraId="5563AB8A" w14:textId="4652D5EB" w:rsidR="00087028" w:rsidRDefault="00087028" w:rsidP="00E96538">
      <w:pPr>
        <w:spacing w:before="120" w:after="120"/>
        <w:ind w:left="1440" w:firstLine="720"/>
        <w:rPr>
          <w:sz w:val="24"/>
          <w:szCs w:val="24"/>
        </w:rPr>
      </w:pPr>
      <w:r>
        <w:rPr>
          <w:sz w:val="24"/>
          <w:szCs w:val="24"/>
        </w:rPr>
        <w:t>Optional Meeting &amp; Site Tour</w:t>
      </w:r>
      <w:r>
        <w:rPr>
          <w:sz w:val="24"/>
          <w:szCs w:val="24"/>
        </w:rPr>
        <w:tab/>
      </w:r>
      <w:r>
        <w:rPr>
          <w:sz w:val="24"/>
          <w:szCs w:val="24"/>
        </w:rPr>
        <w:tab/>
      </w:r>
      <w:r w:rsidR="00917BB9">
        <w:rPr>
          <w:sz w:val="24"/>
          <w:szCs w:val="24"/>
        </w:rPr>
        <w:t>7</w:t>
      </w:r>
      <w:r>
        <w:rPr>
          <w:sz w:val="24"/>
          <w:szCs w:val="24"/>
        </w:rPr>
        <w:t>/</w:t>
      </w:r>
      <w:r w:rsidR="00917BB9">
        <w:rPr>
          <w:sz w:val="24"/>
          <w:szCs w:val="24"/>
        </w:rPr>
        <w:t>2</w:t>
      </w:r>
      <w:r>
        <w:rPr>
          <w:sz w:val="24"/>
          <w:szCs w:val="24"/>
        </w:rPr>
        <w:t>/2026</w:t>
      </w:r>
      <w:r w:rsidR="007D5CD3">
        <w:rPr>
          <w:sz w:val="24"/>
          <w:szCs w:val="24"/>
        </w:rPr>
        <w:t xml:space="preserve"> (SNRC) &amp; 7/7/2026 (SARC)</w:t>
      </w:r>
    </w:p>
    <w:p w14:paraId="21516277" w14:textId="031FE464" w:rsidR="00030137" w:rsidRDefault="0064053B" w:rsidP="00E96538">
      <w:pPr>
        <w:spacing w:before="120" w:after="120"/>
        <w:ind w:left="1440" w:firstLine="720"/>
        <w:rPr>
          <w:sz w:val="24"/>
          <w:szCs w:val="24"/>
        </w:rPr>
      </w:pPr>
      <w:r>
        <w:rPr>
          <w:sz w:val="24"/>
          <w:szCs w:val="24"/>
        </w:rPr>
        <w:t>Intent to Bid confirmed</w:t>
      </w:r>
      <w:r w:rsidR="00800AF7">
        <w:rPr>
          <w:sz w:val="24"/>
          <w:szCs w:val="24"/>
        </w:rPr>
        <w:t xml:space="preserve"> by:</w:t>
      </w:r>
      <w:r w:rsidR="00800AF7">
        <w:rPr>
          <w:sz w:val="24"/>
          <w:szCs w:val="24"/>
        </w:rPr>
        <w:tab/>
      </w:r>
      <w:r w:rsidR="00800AF7">
        <w:rPr>
          <w:sz w:val="24"/>
          <w:szCs w:val="24"/>
        </w:rPr>
        <w:tab/>
      </w:r>
      <w:r w:rsidR="00917BB9">
        <w:rPr>
          <w:sz w:val="24"/>
          <w:szCs w:val="24"/>
        </w:rPr>
        <w:t>7</w:t>
      </w:r>
      <w:r w:rsidR="00800AF7">
        <w:rPr>
          <w:sz w:val="24"/>
          <w:szCs w:val="24"/>
        </w:rPr>
        <w:t>/</w:t>
      </w:r>
      <w:r w:rsidR="00917BB9">
        <w:rPr>
          <w:sz w:val="24"/>
          <w:szCs w:val="24"/>
        </w:rPr>
        <w:t>3</w:t>
      </w:r>
      <w:r w:rsidR="00B255F0">
        <w:rPr>
          <w:sz w:val="24"/>
          <w:szCs w:val="24"/>
        </w:rPr>
        <w:t>/202</w:t>
      </w:r>
      <w:r w:rsidR="00963F4E">
        <w:rPr>
          <w:sz w:val="24"/>
          <w:szCs w:val="24"/>
        </w:rPr>
        <w:t>6</w:t>
      </w:r>
    </w:p>
    <w:p w14:paraId="4A3B392F" w14:textId="0348EDA7" w:rsidR="00E96538" w:rsidRPr="00456200" w:rsidRDefault="00E96538" w:rsidP="00E96538">
      <w:pPr>
        <w:spacing w:before="120" w:after="120"/>
        <w:ind w:left="1440" w:firstLine="720"/>
        <w:rPr>
          <w:sz w:val="24"/>
          <w:szCs w:val="24"/>
        </w:rPr>
      </w:pPr>
      <w:r>
        <w:rPr>
          <w:sz w:val="24"/>
          <w:szCs w:val="24"/>
        </w:rPr>
        <w:t>Bidder questions due</w:t>
      </w:r>
      <w:r w:rsidRPr="00456200">
        <w:rPr>
          <w:sz w:val="24"/>
          <w:szCs w:val="24"/>
        </w:rPr>
        <w:t xml:space="preserve">: </w:t>
      </w:r>
      <w:r w:rsidR="00030137">
        <w:rPr>
          <w:sz w:val="24"/>
          <w:szCs w:val="24"/>
        </w:rPr>
        <w:tab/>
      </w:r>
      <w:r w:rsidR="00030137">
        <w:rPr>
          <w:sz w:val="24"/>
          <w:szCs w:val="24"/>
        </w:rPr>
        <w:tab/>
      </w:r>
      <w:r w:rsidR="00917BB9">
        <w:rPr>
          <w:sz w:val="24"/>
          <w:szCs w:val="24"/>
        </w:rPr>
        <w:t>7</w:t>
      </w:r>
      <w:r w:rsidR="00800AF7">
        <w:rPr>
          <w:sz w:val="24"/>
          <w:szCs w:val="24"/>
        </w:rPr>
        <w:t>/</w:t>
      </w:r>
      <w:r w:rsidR="00917BB9">
        <w:rPr>
          <w:sz w:val="24"/>
          <w:szCs w:val="24"/>
        </w:rPr>
        <w:t>7</w:t>
      </w:r>
      <w:r w:rsidR="00087028">
        <w:rPr>
          <w:sz w:val="24"/>
          <w:szCs w:val="24"/>
        </w:rPr>
        <w:t>/</w:t>
      </w:r>
      <w:r w:rsidR="00B255F0">
        <w:rPr>
          <w:sz w:val="24"/>
          <w:szCs w:val="24"/>
        </w:rPr>
        <w:t>202</w:t>
      </w:r>
      <w:r w:rsidR="00963F4E">
        <w:rPr>
          <w:sz w:val="24"/>
          <w:szCs w:val="24"/>
        </w:rPr>
        <w:t>6</w:t>
      </w:r>
      <w:r>
        <w:rPr>
          <w:sz w:val="24"/>
          <w:szCs w:val="24"/>
        </w:rPr>
        <w:tab/>
      </w:r>
      <w:r>
        <w:rPr>
          <w:sz w:val="24"/>
          <w:szCs w:val="24"/>
        </w:rPr>
        <w:tab/>
      </w:r>
    </w:p>
    <w:p w14:paraId="5D0DA4A0" w14:textId="026469C3" w:rsidR="00E96538" w:rsidRDefault="00E96538" w:rsidP="00E96538">
      <w:pPr>
        <w:spacing w:before="120" w:after="240"/>
        <w:ind w:left="5760" w:hanging="3600"/>
        <w:rPr>
          <w:b/>
          <w:sz w:val="24"/>
          <w:szCs w:val="24"/>
        </w:rPr>
      </w:pPr>
      <w:r w:rsidRPr="00AB31A0">
        <w:rPr>
          <w:b/>
          <w:sz w:val="24"/>
          <w:szCs w:val="24"/>
          <w:u w:val="single"/>
        </w:rPr>
        <w:t>Bid Submission Deadline</w:t>
      </w:r>
      <w:r w:rsidRPr="00AB31A0">
        <w:rPr>
          <w:b/>
          <w:sz w:val="24"/>
          <w:szCs w:val="24"/>
        </w:rPr>
        <w:t xml:space="preserve">: </w:t>
      </w:r>
      <w:r w:rsidRPr="00AB31A0">
        <w:rPr>
          <w:b/>
          <w:sz w:val="24"/>
          <w:szCs w:val="24"/>
        </w:rPr>
        <w:tab/>
      </w:r>
      <w:r w:rsidR="00917BB9">
        <w:rPr>
          <w:b/>
          <w:sz w:val="24"/>
          <w:szCs w:val="24"/>
        </w:rPr>
        <w:t>7</w:t>
      </w:r>
      <w:r w:rsidR="00151B7A" w:rsidRPr="00151B7A">
        <w:rPr>
          <w:b/>
          <w:sz w:val="24"/>
          <w:szCs w:val="24"/>
        </w:rPr>
        <w:t>/</w:t>
      </w:r>
      <w:r w:rsidR="00087028">
        <w:rPr>
          <w:b/>
          <w:sz w:val="24"/>
          <w:szCs w:val="24"/>
        </w:rPr>
        <w:t>1</w:t>
      </w:r>
      <w:r w:rsidR="00917BB9">
        <w:rPr>
          <w:b/>
          <w:sz w:val="24"/>
          <w:szCs w:val="24"/>
        </w:rPr>
        <w:t>0</w:t>
      </w:r>
      <w:r w:rsidR="00B255F0">
        <w:rPr>
          <w:b/>
          <w:sz w:val="24"/>
          <w:szCs w:val="24"/>
        </w:rPr>
        <w:t>/202</w:t>
      </w:r>
      <w:r w:rsidR="00963F4E">
        <w:rPr>
          <w:b/>
          <w:sz w:val="24"/>
          <w:szCs w:val="24"/>
        </w:rPr>
        <w:t>6</w:t>
      </w:r>
      <w:r w:rsidR="00030137">
        <w:rPr>
          <w:b/>
          <w:sz w:val="24"/>
          <w:szCs w:val="24"/>
        </w:rPr>
        <w:t xml:space="preserve"> by 5:00 PM ET</w:t>
      </w:r>
    </w:p>
    <w:p w14:paraId="1C33B1E6" w14:textId="012D16F0" w:rsidR="00E8713A" w:rsidRPr="005E15EA" w:rsidRDefault="00087028" w:rsidP="00E8713A">
      <w:pPr>
        <w:pStyle w:val="Heading2"/>
        <w:rPr>
          <w:rFonts w:eastAsia="Times New Roman"/>
        </w:rPr>
      </w:pPr>
      <w:bookmarkStart w:id="12" w:name="_Toc186803470"/>
      <w:r>
        <w:rPr>
          <w:rFonts w:eastAsia="Times New Roman"/>
        </w:rPr>
        <w:t xml:space="preserve">Optional </w:t>
      </w:r>
      <w:r w:rsidR="00E8713A">
        <w:rPr>
          <w:rFonts w:eastAsia="Times New Roman"/>
        </w:rPr>
        <w:t>Meeting &amp; Site Tour</w:t>
      </w:r>
      <w:bookmarkEnd w:id="12"/>
    </w:p>
    <w:p w14:paraId="11F9E055" w14:textId="77777777" w:rsidR="00F93FF9" w:rsidRDefault="00087028" w:rsidP="001D189B">
      <w:pPr>
        <w:ind w:left="1440"/>
      </w:pPr>
      <w:bookmarkStart w:id="13" w:name="_Hlk219893255"/>
      <w:r>
        <w:t>Optional</w:t>
      </w:r>
      <w:r w:rsidR="00E8713A">
        <w:t xml:space="preserve"> Meeting &amp; Site Tour will be held with all bidders on </w:t>
      </w:r>
      <w:r w:rsidR="007D5E1A">
        <w:t>Thursday</w:t>
      </w:r>
      <w:r w:rsidR="00E8713A">
        <w:t xml:space="preserve">, </w:t>
      </w:r>
      <w:r w:rsidR="00917BB9">
        <w:t>July</w:t>
      </w:r>
      <w:r w:rsidR="00E8713A">
        <w:t xml:space="preserve"> </w:t>
      </w:r>
      <w:r w:rsidR="00917BB9">
        <w:t>2nd</w:t>
      </w:r>
      <w:r w:rsidR="00E8713A">
        <w:t xml:space="preserve"> at </w:t>
      </w:r>
      <w:r w:rsidR="00917BB9">
        <w:t>9</w:t>
      </w:r>
      <w:r w:rsidR="00E8713A">
        <w:t>:00am ET.  Bidders will meet at SNRC outside The Bear’s Den</w:t>
      </w:r>
      <w:r w:rsidR="00F93FF9">
        <w:t>.</w:t>
      </w:r>
    </w:p>
    <w:p w14:paraId="738BAB5B" w14:textId="1FCF71C7" w:rsidR="00E8713A" w:rsidRPr="00AB31A0" w:rsidRDefault="00F93FF9" w:rsidP="001D189B">
      <w:pPr>
        <w:ind w:left="1440"/>
        <w:rPr>
          <w:b/>
          <w:sz w:val="24"/>
          <w:szCs w:val="24"/>
        </w:rPr>
      </w:pPr>
      <w:r>
        <w:t>A walkthrough of the site at Seneca Allegany Resort &amp; Casino will take place on Tuesday, July 7</w:t>
      </w:r>
      <w:r w:rsidRPr="00F93FF9">
        <w:rPr>
          <w:vertAlign w:val="superscript"/>
        </w:rPr>
        <w:t>th</w:t>
      </w:r>
      <w:r>
        <w:t>.  We will</w:t>
      </w:r>
      <w:r w:rsidR="00917BB9">
        <w:t xml:space="preserve"> meet in the hotel lobby at 1</w:t>
      </w:r>
      <w:r w:rsidR="007D5CD3">
        <w:t>0</w:t>
      </w:r>
      <w:r w:rsidR="00917BB9">
        <w:t>:</w:t>
      </w:r>
      <w:r w:rsidR="007D5CD3">
        <w:t>0</w:t>
      </w:r>
      <w:r w:rsidR="00917BB9">
        <w:t xml:space="preserve">0am ET.  </w:t>
      </w:r>
      <w:r w:rsidR="00E8713A">
        <w:t xml:space="preserve">Please limit the number of attendees per bidder to a maximum of two (2).  </w:t>
      </w:r>
      <w:bookmarkEnd w:id="13"/>
    </w:p>
    <w:p w14:paraId="6F71852F" w14:textId="77777777" w:rsidR="00E96538" w:rsidRDefault="00E96538" w:rsidP="00E96538">
      <w:pPr>
        <w:pStyle w:val="Heading2"/>
        <w:rPr>
          <w:rFonts w:eastAsia="Times New Roman"/>
        </w:rPr>
      </w:pPr>
      <w:bookmarkStart w:id="14" w:name="_Toc219379127"/>
      <w:r>
        <w:rPr>
          <w:rFonts w:eastAsia="Times New Roman"/>
        </w:rPr>
        <w:t>Intent to B</w:t>
      </w:r>
      <w:r w:rsidR="006411A6">
        <w:rPr>
          <w:rFonts w:eastAsia="Times New Roman"/>
        </w:rPr>
        <w:t>id</w:t>
      </w:r>
      <w:bookmarkEnd w:id="14"/>
    </w:p>
    <w:p w14:paraId="710F4DF6" w14:textId="77777777" w:rsidR="00E96538" w:rsidRDefault="00E96538" w:rsidP="00E96538">
      <w:pPr>
        <w:ind w:left="1440"/>
        <w:jc w:val="both"/>
      </w:pPr>
      <w:r>
        <w:t xml:space="preserve">Bidders </w:t>
      </w:r>
      <w:r w:rsidR="00030137">
        <w:t>will confirm</w:t>
      </w:r>
      <w:r>
        <w:t xml:space="preserve"> their inte</w:t>
      </w:r>
      <w:r w:rsidR="00030137">
        <w:t xml:space="preserve">nt to bid by the date </w:t>
      </w:r>
      <w:r>
        <w:t>indicated in the above schedule of events.</w:t>
      </w:r>
    </w:p>
    <w:p w14:paraId="732EDA2A" w14:textId="77777777" w:rsidR="00E96538" w:rsidRPr="00CC3D40" w:rsidRDefault="00E96538" w:rsidP="00E96538">
      <w:pPr>
        <w:pStyle w:val="Heading2"/>
        <w:rPr>
          <w:rFonts w:eastAsia="Times New Roman"/>
        </w:rPr>
      </w:pPr>
      <w:bookmarkStart w:id="15" w:name="_Toc219379128"/>
      <w:r>
        <w:rPr>
          <w:rFonts w:eastAsia="Times New Roman"/>
        </w:rPr>
        <w:lastRenderedPageBreak/>
        <w:t xml:space="preserve">Bidder </w:t>
      </w:r>
      <w:r w:rsidRPr="00CC3D40">
        <w:rPr>
          <w:rFonts w:eastAsia="Times New Roman"/>
        </w:rPr>
        <w:t>Questions</w:t>
      </w:r>
      <w:bookmarkEnd w:id="15"/>
    </w:p>
    <w:p w14:paraId="67746A93" w14:textId="77777777" w:rsidR="00E96538" w:rsidRPr="00371E1A" w:rsidRDefault="00E96538" w:rsidP="00E96538">
      <w:pPr>
        <w:pStyle w:val="ListParagraph"/>
        <w:spacing w:after="120" w:line="240" w:lineRule="auto"/>
        <w:ind w:left="1440"/>
        <w:contextualSpacing w:val="0"/>
        <w:jc w:val="both"/>
        <w:rPr>
          <w:rFonts w:eastAsia="Times New Roman" w:cstheme="minorHAnsi"/>
        </w:rPr>
      </w:pPr>
      <w:r w:rsidRPr="00371E1A">
        <w:rPr>
          <w:rFonts w:eastAsia="Times New Roman" w:cstheme="minorHAnsi"/>
        </w:rPr>
        <w:t xml:space="preserve">Bidders must submit </w:t>
      </w:r>
      <w:r>
        <w:rPr>
          <w:rFonts w:eastAsia="Times New Roman" w:cstheme="minorHAnsi"/>
        </w:rPr>
        <w:t xml:space="preserve">any </w:t>
      </w:r>
      <w:r w:rsidRPr="00371E1A">
        <w:rPr>
          <w:rFonts w:eastAsia="Times New Roman" w:cstheme="minorHAnsi"/>
        </w:rPr>
        <w:t>questi</w:t>
      </w:r>
      <w:r w:rsidR="006411A6">
        <w:rPr>
          <w:rFonts w:eastAsia="Times New Roman" w:cstheme="minorHAnsi"/>
        </w:rPr>
        <w:t xml:space="preserve">ons to the </w:t>
      </w:r>
      <w:r w:rsidRPr="00371E1A">
        <w:rPr>
          <w:rFonts w:eastAsia="Times New Roman" w:cstheme="minorHAnsi"/>
        </w:rPr>
        <w:t xml:space="preserve">email address </w:t>
      </w:r>
      <w:r w:rsidR="006411A6">
        <w:rPr>
          <w:rFonts w:eastAsia="Times New Roman" w:cstheme="minorHAnsi"/>
        </w:rPr>
        <w:t>listed above</w:t>
      </w:r>
      <w:r w:rsidRPr="00371E1A">
        <w:rPr>
          <w:rFonts w:eastAsia="Times New Roman" w:cstheme="minorHAnsi"/>
        </w:rPr>
        <w:t xml:space="preserve">. </w:t>
      </w:r>
      <w:r w:rsidRPr="00371E1A">
        <w:rPr>
          <w:rFonts w:eastAsia="Times New Roman" w:cstheme="minorHAnsi"/>
          <w:i/>
        </w:rPr>
        <w:t>No telephone questions will be accepted or considered</w:t>
      </w:r>
      <w:r w:rsidRPr="00371E1A">
        <w:rPr>
          <w:rFonts w:eastAsia="Times New Roman" w:cstheme="minorHAnsi"/>
        </w:rPr>
        <w:t xml:space="preserve">.  </w:t>
      </w:r>
    </w:p>
    <w:p w14:paraId="78298A33" w14:textId="77777777" w:rsidR="00E96538" w:rsidRPr="00371E1A" w:rsidRDefault="00E96538" w:rsidP="00E96538">
      <w:pPr>
        <w:pStyle w:val="ListParagraph"/>
        <w:spacing w:after="120" w:line="240" w:lineRule="auto"/>
        <w:ind w:left="1440"/>
        <w:jc w:val="both"/>
        <w:rPr>
          <w:rFonts w:eastAsia="Times New Roman" w:cstheme="minorHAnsi"/>
        </w:rPr>
      </w:pPr>
      <w:r w:rsidRPr="00371E1A">
        <w:rPr>
          <w:rFonts w:eastAsia="Times New Roman" w:cstheme="minorHAnsi"/>
        </w:rPr>
        <w:t>Questions must reference the specific RFP paragraph number and page and quote the passage being questioned. SGC wil</w:t>
      </w:r>
      <w:r w:rsidR="006411A6">
        <w:rPr>
          <w:rFonts w:eastAsia="Times New Roman" w:cstheme="minorHAnsi"/>
        </w:rPr>
        <w:t xml:space="preserve">l respond to questions </w:t>
      </w:r>
      <w:r w:rsidRPr="00371E1A">
        <w:rPr>
          <w:rFonts w:eastAsia="Times New Roman" w:cstheme="minorHAnsi"/>
        </w:rPr>
        <w:t>and will sen</w:t>
      </w:r>
      <w:r w:rsidR="006411A6">
        <w:rPr>
          <w:rFonts w:eastAsia="Times New Roman" w:cstheme="minorHAnsi"/>
        </w:rPr>
        <w:t>d answers to all bidders by the date indicated above in schedule of events.</w:t>
      </w:r>
    </w:p>
    <w:p w14:paraId="6CA7CFF2" w14:textId="77777777" w:rsidR="00456E00" w:rsidRPr="00CC3D40" w:rsidRDefault="00456E00" w:rsidP="00456E00">
      <w:pPr>
        <w:pStyle w:val="Heading2"/>
        <w:rPr>
          <w:rFonts w:eastAsia="Times New Roman"/>
        </w:rPr>
      </w:pPr>
      <w:bookmarkStart w:id="16" w:name="_Toc17728971"/>
      <w:bookmarkStart w:id="17" w:name="_Toc219379129"/>
      <w:r w:rsidRPr="00CC3D40">
        <w:rPr>
          <w:rFonts w:eastAsia="Times New Roman"/>
        </w:rPr>
        <w:t>Submission of Proposals</w:t>
      </w:r>
      <w:bookmarkEnd w:id="16"/>
      <w:bookmarkEnd w:id="17"/>
    </w:p>
    <w:p w14:paraId="7CE155D8" w14:textId="77777777" w:rsidR="00456E00" w:rsidRDefault="00456E00" w:rsidP="00456E00">
      <w:pPr>
        <w:pStyle w:val="ListParagraph"/>
        <w:spacing w:after="120" w:line="240" w:lineRule="auto"/>
        <w:ind w:left="1440"/>
        <w:contextualSpacing w:val="0"/>
        <w:jc w:val="both"/>
        <w:rPr>
          <w:rFonts w:eastAsia="Times New Roman" w:cstheme="minorHAnsi"/>
        </w:rPr>
      </w:pPr>
      <w:r w:rsidRPr="000F29A3">
        <w:rPr>
          <w:rFonts w:eastAsia="Times New Roman" w:cstheme="minorHAnsi"/>
        </w:rPr>
        <w:t xml:space="preserve">Proposals must be submitted </w:t>
      </w:r>
      <w:r>
        <w:rPr>
          <w:rFonts w:eastAsia="Times New Roman" w:cstheme="minorHAnsi"/>
        </w:rPr>
        <w:t>in electronic form</w:t>
      </w:r>
      <w:r w:rsidRPr="000F29A3">
        <w:rPr>
          <w:rFonts w:eastAsia="Times New Roman" w:cstheme="minorHAnsi"/>
        </w:rPr>
        <w:t>, preferably in Microsoft Word</w:t>
      </w:r>
      <w:r>
        <w:rPr>
          <w:rFonts w:eastAsia="Times New Roman" w:cstheme="minorHAnsi"/>
        </w:rPr>
        <w:t xml:space="preserve"> and/or Microsoft Excel formats</w:t>
      </w:r>
      <w:r w:rsidRPr="000F29A3">
        <w:rPr>
          <w:rFonts w:eastAsia="Times New Roman" w:cstheme="minorHAnsi"/>
        </w:rPr>
        <w:t xml:space="preserve">. </w:t>
      </w:r>
      <w:r>
        <w:rPr>
          <w:rFonts w:eastAsia="Times New Roman" w:cstheme="minorHAnsi"/>
        </w:rPr>
        <w:t xml:space="preserve"> </w:t>
      </w:r>
      <w:r w:rsidRPr="00AA22E8">
        <w:rPr>
          <w:rFonts w:eastAsia="Times New Roman" w:cstheme="minorHAnsi"/>
          <w:b/>
        </w:rPr>
        <w:t>Note: SGC’</w:t>
      </w:r>
      <w:r>
        <w:rPr>
          <w:rFonts w:eastAsia="Times New Roman" w:cstheme="minorHAnsi"/>
          <w:b/>
        </w:rPr>
        <w:t xml:space="preserve">s email system </w:t>
      </w:r>
      <w:r w:rsidRPr="00AA22E8">
        <w:rPr>
          <w:rFonts w:eastAsia="Times New Roman" w:cstheme="minorHAnsi"/>
          <w:b/>
        </w:rPr>
        <w:t>reject</w:t>
      </w:r>
      <w:r>
        <w:rPr>
          <w:rFonts w:eastAsia="Times New Roman" w:cstheme="minorHAnsi"/>
          <w:b/>
        </w:rPr>
        <w:t>s incoming</w:t>
      </w:r>
      <w:r w:rsidRPr="00AA22E8">
        <w:rPr>
          <w:rFonts w:eastAsia="Times New Roman" w:cstheme="minorHAnsi"/>
          <w:b/>
        </w:rPr>
        <w:t xml:space="preserve"> messages with attachments exceed</w:t>
      </w:r>
      <w:r>
        <w:rPr>
          <w:rFonts w:eastAsia="Times New Roman" w:cstheme="minorHAnsi"/>
          <w:b/>
        </w:rPr>
        <w:t>ing</w:t>
      </w:r>
      <w:r w:rsidRPr="00AA22E8">
        <w:rPr>
          <w:rFonts w:eastAsia="Times New Roman" w:cstheme="minorHAnsi"/>
          <w:b/>
        </w:rPr>
        <w:t xml:space="preserve"> 20 MB</w:t>
      </w:r>
      <w:r>
        <w:rPr>
          <w:rFonts w:eastAsia="Times New Roman" w:cstheme="minorHAnsi"/>
        </w:rPr>
        <w:t xml:space="preserve">.  </w:t>
      </w:r>
    </w:p>
    <w:p w14:paraId="6BA74510" w14:textId="77777777" w:rsidR="00E96538" w:rsidRDefault="002E61B6" w:rsidP="00456E00">
      <w:pPr>
        <w:pStyle w:val="ListParagraph"/>
        <w:spacing w:after="120" w:line="240" w:lineRule="auto"/>
        <w:ind w:left="1440"/>
        <w:contextualSpacing w:val="0"/>
        <w:jc w:val="both"/>
        <w:rPr>
          <w:rFonts w:eastAsia="Times New Roman" w:cstheme="minorHAnsi"/>
          <w:sz w:val="24"/>
          <w:szCs w:val="24"/>
        </w:rPr>
      </w:pPr>
      <w:r>
        <w:rPr>
          <w:rFonts w:eastAsia="Times New Roman" w:cstheme="minorHAnsi"/>
        </w:rPr>
        <w:t>P</w:t>
      </w:r>
      <w:r w:rsidR="00456E00" w:rsidRPr="000F29A3">
        <w:rPr>
          <w:rFonts w:eastAsia="Times New Roman" w:cstheme="minorHAnsi"/>
        </w:rPr>
        <w:t xml:space="preserve">roposals </w:t>
      </w:r>
      <w:r>
        <w:rPr>
          <w:rFonts w:eastAsia="Times New Roman" w:cstheme="minorHAnsi"/>
        </w:rPr>
        <w:t xml:space="preserve">must be received </w:t>
      </w:r>
      <w:r w:rsidR="00456E00" w:rsidRPr="000F29A3">
        <w:rPr>
          <w:rFonts w:eastAsia="Times New Roman" w:cstheme="minorHAnsi"/>
        </w:rPr>
        <w:t xml:space="preserve">before </w:t>
      </w:r>
      <w:r w:rsidR="00456E00" w:rsidRPr="000F29A3">
        <w:t>the bid submission deadline</w:t>
      </w:r>
      <w:r w:rsidR="00456E00" w:rsidRPr="000F29A3">
        <w:rPr>
          <w:rFonts w:eastAsia="Times New Roman" w:cstheme="minorHAnsi"/>
        </w:rPr>
        <w:t>.</w:t>
      </w:r>
      <w:r w:rsidR="00456E00" w:rsidRPr="00371E1A">
        <w:rPr>
          <w:rFonts w:eastAsia="Times New Roman" w:cstheme="minorHAnsi"/>
          <w:sz w:val="24"/>
          <w:szCs w:val="24"/>
        </w:rPr>
        <w:t xml:space="preserve"> </w:t>
      </w:r>
      <w:r w:rsidR="00456E00" w:rsidRPr="00371E1A">
        <w:rPr>
          <w:rFonts w:eastAsia="Times New Roman" w:cstheme="minorHAnsi"/>
          <w:b/>
          <w:sz w:val="24"/>
          <w:szCs w:val="24"/>
        </w:rPr>
        <w:t xml:space="preserve">Proposals received after the bid </w:t>
      </w:r>
      <w:r w:rsidR="00456E00" w:rsidRPr="00371E1A">
        <w:rPr>
          <w:b/>
          <w:sz w:val="24"/>
          <w:szCs w:val="24"/>
        </w:rPr>
        <w:t xml:space="preserve">submission deadline </w:t>
      </w:r>
      <w:r w:rsidR="00456E00">
        <w:rPr>
          <w:rFonts w:eastAsia="Times New Roman" w:cstheme="minorHAnsi"/>
          <w:b/>
          <w:sz w:val="24"/>
          <w:szCs w:val="24"/>
        </w:rPr>
        <w:t>will not be considered</w:t>
      </w:r>
      <w:r w:rsidR="00E96538" w:rsidRPr="00371E1A">
        <w:rPr>
          <w:rFonts w:eastAsia="Times New Roman" w:cstheme="minorHAnsi"/>
          <w:b/>
          <w:sz w:val="24"/>
          <w:szCs w:val="24"/>
        </w:rPr>
        <w:t xml:space="preserve">. </w:t>
      </w:r>
      <w:r w:rsidR="00E96538" w:rsidRPr="00371E1A">
        <w:rPr>
          <w:rFonts w:eastAsia="Times New Roman" w:cstheme="minorHAnsi"/>
          <w:sz w:val="24"/>
          <w:szCs w:val="24"/>
        </w:rPr>
        <w:t xml:space="preserve"> </w:t>
      </w:r>
    </w:p>
    <w:p w14:paraId="0B1171EC" w14:textId="77777777" w:rsidR="00834241" w:rsidRDefault="00834241" w:rsidP="00834241">
      <w:pPr>
        <w:pStyle w:val="Heading2"/>
        <w:rPr>
          <w:rFonts w:eastAsia="Times New Roman"/>
        </w:rPr>
      </w:pPr>
      <w:bookmarkStart w:id="18" w:name="_Toc17728972"/>
      <w:bookmarkStart w:id="19" w:name="_Toc219379130"/>
      <w:r w:rsidRPr="00EE18DD">
        <w:rPr>
          <w:rFonts w:eastAsia="Times New Roman"/>
        </w:rPr>
        <w:t>Proposal Format</w:t>
      </w:r>
      <w:bookmarkEnd w:id="18"/>
      <w:bookmarkEnd w:id="19"/>
    </w:p>
    <w:p w14:paraId="374C2EFF" w14:textId="77777777" w:rsidR="00297107" w:rsidRDefault="00297107" w:rsidP="00297107">
      <w:r>
        <w:tab/>
      </w:r>
      <w:r>
        <w:tab/>
      </w:r>
      <w:r w:rsidRPr="00297107">
        <w:t xml:space="preserve">Send RFP response with all requested information answered in the format provided, </w:t>
      </w:r>
      <w:r>
        <w:tab/>
      </w:r>
      <w:r>
        <w:tab/>
      </w:r>
      <w:r>
        <w:tab/>
      </w:r>
      <w:r w:rsidRPr="00297107">
        <w:t xml:space="preserve">along with any supporting attachments, electronically via email </w:t>
      </w:r>
      <w:r>
        <w:t xml:space="preserve">as stated in (above) </w:t>
      </w:r>
      <w:r>
        <w:tab/>
      </w:r>
      <w:r>
        <w:tab/>
      </w:r>
      <w:r>
        <w:tab/>
        <w:t>Section E. Submission of Proposals.</w:t>
      </w:r>
      <w:r w:rsidRPr="00297107">
        <w:t xml:space="preserve">  </w:t>
      </w:r>
    </w:p>
    <w:p w14:paraId="00B3B253" w14:textId="6F62C5B5" w:rsidR="00800AF7" w:rsidRDefault="000120F8" w:rsidP="00963F4E">
      <w:pPr>
        <w:ind w:left="1440"/>
      </w:pPr>
      <w:r>
        <w:t xml:space="preserve">Bidders must complete the attached excel workbook </w:t>
      </w:r>
      <w:r w:rsidR="00800AF7" w:rsidRPr="00917BB9">
        <w:rPr>
          <w:b/>
          <w:color w:val="FF0000"/>
          <w:highlight w:val="yellow"/>
        </w:rPr>
        <w:t xml:space="preserve">RFP </w:t>
      </w:r>
      <w:r w:rsidR="00917BB9" w:rsidRPr="00917BB9">
        <w:rPr>
          <w:b/>
          <w:color w:val="FF0000"/>
          <w:highlight w:val="yellow"/>
        </w:rPr>
        <w:t>SGC-0082-</w:t>
      </w:r>
      <w:r w:rsidR="00917BB9" w:rsidRPr="00917BB9">
        <w:rPr>
          <w:highlight w:val="yellow"/>
        </w:rPr>
        <w:t xml:space="preserve"> </w:t>
      </w:r>
      <w:r w:rsidR="00917BB9" w:rsidRPr="00917BB9">
        <w:rPr>
          <w:b/>
          <w:color w:val="FF0000"/>
          <w:highlight w:val="yellow"/>
        </w:rPr>
        <w:t xml:space="preserve">Paving, Striping, Catch Basins at SNRC &amp; SARC </w:t>
      </w:r>
      <w:r w:rsidR="00800AF7" w:rsidRPr="00800AF7">
        <w:rPr>
          <w:b/>
          <w:color w:val="FF0000"/>
          <w:highlight w:val="yellow"/>
        </w:rPr>
        <w:t xml:space="preserve">- </w:t>
      </w:r>
      <w:r w:rsidR="00800AF7" w:rsidRPr="00087028">
        <w:rPr>
          <w:b/>
          <w:color w:val="FF0000"/>
          <w:highlight w:val="yellow"/>
        </w:rPr>
        <w:t>Exhibit A</w:t>
      </w:r>
      <w:r w:rsidR="001B7B52" w:rsidRPr="00800AF7">
        <w:rPr>
          <w:color w:val="FF0000"/>
        </w:rPr>
        <w:tab/>
      </w:r>
      <w:r w:rsidR="001B7B52">
        <w:tab/>
      </w:r>
    </w:p>
    <w:p w14:paraId="08CCCAC9" w14:textId="77777777" w:rsidR="00AA1C49" w:rsidRPr="00297107" w:rsidRDefault="00800AF7" w:rsidP="00297107">
      <w:r>
        <w:tab/>
      </w:r>
      <w:r>
        <w:tab/>
      </w:r>
      <w:r w:rsidR="00AA1C49">
        <w:t>In addition, the following documents must be sent with your RFP response:</w:t>
      </w:r>
    </w:p>
    <w:p w14:paraId="338C3014" w14:textId="77777777" w:rsidR="00834241" w:rsidRPr="00313EAB" w:rsidRDefault="00AA1C49" w:rsidP="00834241">
      <w:pPr>
        <w:spacing w:after="120"/>
        <w:ind w:left="720" w:firstLine="720"/>
        <w:rPr>
          <w:b/>
        </w:rPr>
      </w:pPr>
      <w:r>
        <w:rPr>
          <w:b/>
        </w:rPr>
        <w:t xml:space="preserve">1.  </w:t>
      </w:r>
      <w:r w:rsidR="00834241" w:rsidRPr="00313EAB">
        <w:rPr>
          <w:b/>
        </w:rPr>
        <w:t>Bidder Representations and Certifications</w:t>
      </w:r>
    </w:p>
    <w:p w14:paraId="241D30F1" w14:textId="77777777" w:rsidR="00834241" w:rsidRDefault="00834241" w:rsidP="00834241">
      <w:pPr>
        <w:ind w:left="1440"/>
        <w:jc w:val="both"/>
      </w:pPr>
      <w:r>
        <w:t>A corporate officer or person who is authorized to repre</w:t>
      </w:r>
      <w:r w:rsidR="00AA1C49">
        <w:t xml:space="preserve">sent Bidder must complete, sign, </w:t>
      </w:r>
      <w:r>
        <w:t>and date the Bidder Certifications and Represent</w:t>
      </w:r>
      <w:r w:rsidR="00AA1C49">
        <w:t>ations shown on the last page of this RFP document, Section VI.</w:t>
      </w:r>
    </w:p>
    <w:p w14:paraId="0EEB5C31" w14:textId="77777777" w:rsidR="00834241" w:rsidRPr="00AA1C49" w:rsidRDefault="00AA1C49" w:rsidP="00AA1C49">
      <w:pPr>
        <w:ind w:left="720" w:firstLine="720"/>
        <w:rPr>
          <w:b/>
        </w:rPr>
      </w:pPr>
      <w:r>
        <w:rPr>
          <w:b/>
        </w:rPr>
        <w:t xml:space="preserve">2.  </w:t>
      </w:r>
      <w:r w:rsidR="00834241" w:rsidRPr="00AA1C49">
        <w:rPr>
          <w:b/>
        </w:rPr>
        <w:t>Appendix-A: Evidence of Insurance</w:t>
      </w:r>
    </w:p>
    <w:p w14:paraId="763C7C55" w14:textId="77777777" w:rsidR="00834241" w:rsidRPr="00281D20" w:rsidRDefault="00834241" w:rsidP="00834241">
      <w:pPr>
        <w:ind w:left="1440"/>
        <w:jc w:val="both"/>
      </w:pPr>
      <w:r w:rsidRPr="00294673">
        <w:t xml:space="preserve">Evidence of current insurance is to be provided to the satisfaction of SGC’s Risk Management Department. </w:t>
      </w:r>
      <w:r w:rsidRPr="00281D20">
        <w:t>Insurance requirements vary depending upon the nature of the services and the degree of risk. Standard requirements include minimum $5 million general liability coverage (per occurrence and in the aggregate) [$10 million for construction-related contracts], $1 million automobile liability coverage, combined single limit, for all vehicles brought on-site, worker’s compensation and employer liability insurance in accordance with state law. Additional types of insurance, including, without limitation, professional liability insurance and network privacy/data security/cyber liability insurance, may be required in specific circumstances. SGC and related persons and entities will be additional insured under the general liability and automobile liability policies of insurance.</w:t>
      </w:r>
    </w:p>
    <w:p w14:paraId="097AB7BD" w14:textId="77777777" w:rsidR="00834241" w:rsidRDefault="00834241" w:rsidP="00834241">
      <w:pPr>
        <w:ind w:left="1440"/>
        <w:jc w:val="both"/>
      </w:pPr>
      <w:r w:rsidRPr="00281D20">
        <w:t>SGC’s Risk Management Department has discretion to increase, decrease, or dispense with insurance in appropriate cases. They may, in addition to or instead of insurance, require signature of a Waiver, Indemnification and Hold Harmless form by any individuals who will be present on SGC property.</w:t>
      </w:r>
    </w:p>
    <w:p w14:paraId="43E78A47" w14:textId="77777777" w:rsidR="0023713C" w:rsidRDefault="00834241" w:rsidP="0023713C">
      <w:pPr>
        <w:ind w:left="1440"/>
        <w:rPr>
          <w:rStyle w:val="Hyperlink"/>
        </w:rPr>
      </w:pPr>
      <w:r>
        <w:lastRenderedPageBreak/>
        <w:t xml:space="preserve">For additional details, see section 22 of SGC’s Standard Terms &amp; Conditions at </w:t>
      </w:r>
      <w:hyperlink r:id="rId12" w:history="1">
        <w:r w:rsidR="0023713C" w:rsidRPr="0023713C">
          <w:rPr>
            <w:rStyle w:val="Hyperlink"/>
          </w:rPr>
          <w:t>https://senecacasinos.com/media/zqdd2j1f/sgc-standard-terms-and-conditions-v-10-30-20.pdf</w:t>
        </w:r>
      </w:hyperlink>
    </w:p>
    <w:p w14:paraId="24B09D9C" w14:textId="77777777" w:rsidR="001B7B52" w:rsidRDefault="001B7B52" w:rsidP="0023713C">
      <w:pPr>
        <w:ind w:left="1440"/>
        <w:rPr>
          <w:rStyle w:val="Hyperlink"/>
        </w:rPr>
      </w:pPr>
    </w:p>
    <w:p w14:paraId="269B3F04" w14:textId="77777777" w:rsidR="001B7B52" w:rsidRPr="0023713C" w:rsidRDefault="001B7B52" w:rsidP="0023713C">
      <w:pPr>
        <w:ind w:left="1440"/>
      </w:pPr>
    </w:p>
    <w:p w14:paraId="2CCD5206" w14:textId="77777777" w:rsidR="00834241" w:rsidRPr="00AA1C49" w:rsidRDefault="00AA1C49" w:rsidP="00834241">
      <w:pPr>
        <w:spacing w:after="120"/>
        <w:ind w:left="720" w:firstLine="720"/>
        <w:rPr>
          <w:b/>
        </w:rPr>
      </w:pPr>
      <w:r w:rsidRPr="00AA1C49">
        <w:rPr>
          <w:b/>
        </w:rPr>
        <w:t xml:space="preserve">3.  </w:t>
      </w:r>
      <w:r w:rsidR="00834241" w:rsidRPr="00AA1C49">
        <w:rPr>
          <w:b/>
        </w:rPr>
        <w:t>Appendix-B:  Standard Agreements</w:t>
      </w:r>
    </w:p>
    <w:p w14:paraId="5BD0744A" w14:textId="77777777" w:rsidR="00834241" w:rsidRPr="00294673" w:rsidRDefault="00834241" w:rsidP="00834241">
      <w:pPr>
        <w:ind w:left="1440"/>
        <w:jc w:val="both"/>
      </w:pPr>
      <w:r>
        <w:t>Bidders are invited to</w:t>
      </w:r>
      <w:r w:rsidRPr="00961C9F">
        <w:t xml:space="preserve"> include </w:t>
      </w:r>
      <w:r>
        <w:t>their standard form of agreement (preferably in Word format) to form the basis of the contract should it be awarded to them. However,</w:t>
      </w:r>
      <w:r w:rsidRPr="00961C9F">
        <w:t xml:space="preserve"> </w:t>
      </w:r>
      <w:r w:rsidRPr="00294673">
        <w:t>SGC reserves the right to utilize its own standard form of agreement.</w:t>
      </w:r>
    </w:p>
    <w:p w14:paraId="670A18FE" w14:textId="77777777" w:rsidR="00AF6A50" w:rsidRDefault="00AF6A50" w:rsidP="00E96538">
      <w:pPr>
        <w:pStyle w:val="Heading2"/>
        <w:rPr>
          <w:rFonts w:eastAsia="Times New Roman"/>
        </w:rPr>
      </w:pPr>
      <w:bookmarkStart w:id="20" w:name="_Toc219379131"/>
      <w:r>
        <w:rPr>
          <w:rFonts w:eastAsia="Times New Roman"/>
        </w:rPr>
        <w:t>Conditions</w:t>
      </w:r>
      <w:bookmarkEnd w:id="20"/>
    </w:p>
    <w:p w14:paraId="096DA783" w14:textId="77777777" w:rsidR="0007296D" w:rsidRPr="0007296D" w:rsidRDefault="0007296D" w:rsidP="0007296D">
      <w:r>
        <w:tab/>
      </w:r>
      <w:r w:rsidR="00E04E62">
        <w:tab/>
        <w:t xml:space="preserve">Under </w:t>
      </w:r>
      <w:r w:rsidRPr="0007296D">
        <w:t xml:space="preserve">no circumstances will responses be made available to other </w:t>
      </w:r>
      <w:r w:rsidR="00A007CA">
        <w:t xml:space="preserve">organizations, either </w:t>
      </w:r>
      <w:r w:rsidR="00A007CA">
        <w:tab/>
      </w:r>
      <w:r w:rsidR="00A007CA">
        <w:tab/>
      </w:r>
      <w:r w:rsidR="00A007CA">
        <w:tab/>
        <w:t xml:space="preserve">wholly </w:t>
      </w:r>
      <w:r w:rsidRPr="0007296D">
        <w:t>or in part, without Vendor’s prior written permission.</w:t>
      </w:r>
    </w:p>
    <w:p w14:paraId="4EBFFAE5" w14:textId="77777777" w:rsidR="00AF6A50" w:rsidRDefault="00AF6A50" w:rsidP="00AF6A50">
      <w:r>
        <w:tab/>
      </w:r>
      <w:r>
        <w:tab/>
        <w:t>By participating in this RFP:</w:t>
      </w:r>
    </w:p>
    <w:p w14:paraId="360906C6" w14:textId="77777777" w:rsidR="00AF6A50" w:rsidRDefault="001B7B52" w:rsidP="00AF6A50">
      <w:pPr>
        <w:pStyle w:val="ListParagraph"/>
        <w:numPr>
          <w:ilvl w:val="0"/>
          <w:numId w:val="9"/>
        </w:numPr>
      </w:pPr>
      <w:r>
        <w:t>Bidder</w:t>
      </w:r>
      <w:r w:rsidR="00AF6A50">
        <w:t xml:space="preserve"> agrees that you will not directly contact any </w:t>
      </w:r>
      <w:r w:rsidR="0007296D">
        <w:t>SGC</w:t>
      </w:r>
      <w:r w:rsidR="00AF6A50">
        <w:t xml:space="preserve"> employee without prior written approval from </w:t>
      </w:r>
      <w:r w:rsidR="00E04E62">
        <w:t>SGC</w:t>
      </w:r>
      <w:r w:rsidR="00AF6A50">
        <w:t xml:space="preserve">.  Failure to do so may revoke your invitation to participate in this RFP. </w:t>
      </w:r>
    </w:p>
    <w:p w14:paraId="13559CC5" w14:textId="77777777" w:rsidR="00AF6A50" w:rsidRDefault="001B7B52" w:rsidP="00AF6A50">
      <w:pPr>
        <w:pStyle w:val="ListParagraph"/>
        <w:numPr>
          <w:ilvl w:val="0"/>
          <w:numId w:val="9"/>
        </w:numPr>
      </w:pPr>
      <w:r>
        <w:t>Bidder</w:t>
      </w:r>
      <w:r w:rsidR="00AF6A50">
        <w:t xml:space="preserve"> agrees to keep confidential all information related to this RFP.  Any sharing of this information without express permission will exclude Vendor from consideration.  This RFP and all supporting attachments and related communications may not be duplicated or distributed in any form to any other company without prior written permission.</w:t>
      </w:r>
    </w:p>
    <w:p w14:paraId="566BE5F1" w14:textId="77777777" w:rsidR="00AF6A50" w:rsidRDefault="0007296D" w:rsidP="00AF6A50">
      <w:r>
        <w:tab/>
      </w:r>
      <w:r>
        <w:tab/>
      </w:r>
      <w:r w:rsidR="001B7B52">
        <w:t>Bidder</w:t>
      </w:r>
      <w:r w:rsidR="00AF6A50">
        <w:t xml:space="preserve"> agrees that all information provided in their RFP response is valid for a </w:t>
      </w:r>
      <w:r>
        <w:tab/>
      </w:r>
      <w:r>
        <w:tab/>
      </w:r>
      <w:r w:rsidR="001B7B52">
        <w:tab/>
      </w:r>
      <w:r w:rsidR="001B7B52">
        <w:tab/>
      </w:r>
      <w:r w:rsidR="00AF6A50">
        <w:t xml:space="preserve">minimum of </w:t>
      </w:r>
      <w:r>
        <w:t>90 days from the response date.</w:t>
      </w:r>
    </w:p>
    <w:p w14:paraId="0461271F" w14:textId="77777777" w:rsidR="00AF6A50" w:rsidRDefault="0007296D" w:rsidP="00AF6A50">
      <w:r>
        <w:tab/>
      </w:r>
      <w:r>
        <w:tab/>
      </w:r>
      <w:r w:rsidR="00AF6A50">
        <w:t xml:space="preserve">All costs incurred by the </w:t>
      </w:r>
      <w:r w:rsidR="001B7B52">
        <w:t>bidder</w:t>
      </w:r>
      <w:r w:rsidR="00AF6A50">
        <w:t xml:space="preserve"> for participating</w:t>
      </w:r>
      <w:r w:rsidR="001B7B52">
        <w:t xml:space="preserve"> in this evaluation will be the </w:t>
      </w:r>
      <w:r w:rsidR="001B7B52">
        <w:tab/>
      </w:r>
      <w:r w:rsidR="001B7B52">
        <w:tab/>
      </w:r>
      <w:r w:rsidR="001B7B52">
        <w:tab/>
      </w:r>
      <w:r w:rsidR="001B7B52">
        <w:tab/>
      </w:r>
      <w:r w:rsidR="00AF6A50">
        <w:t xml:space="preserve">responsibility of the </w:t>
      </w:r>
      <w:r w:rsidR="001B7B52">
        <w:t>bidder</w:t>
      </w:r>
      <w:r w:rsidR="00AF6A50">
        <w:t xml:space="preserve">.  </w:t>
      </w:r>
      <w:r>
        <w:t>SGC</w:t>
      </w:r>
      <w:r w:rsidR="00AF6A50">
        <w:t xml:space="preserve"> will not reimburse any </w:t>
      </w:r>
      <w:r w:rsidR="001B7B52">
        <w:t>bidder</w:t>
      </w:r>
      <w:r w:rsidR="00AF6A50">
        <w:t xml:space="preserve"> costs or expenses.</w:t>
      </w:r>
    </w:p>
    <w:p w14:paraId="1E267833" w14:textId="77777777" w:rsidR="00AF6A50" w:rsidRPr="00AF6A50" w:rsidRDefault="0007296D" w:rsidP="00AF6A50">
      <w:r>
        <w:tab/>
      </w:r>
      <w:r>
        <w:tab/>
      </w:r>
      <w:r w:rsidR="00AF6A50">
        <w:t>All responses to the RFP</w:t>
      </w:r>
      <w:r>
        <w:t xml:space="preserve"> become the property of SGC.</w:t>
      </w:r>
    </w:p>
    <w:p w14:paraId="44DE0F40" w14:textId="77777777" w:rsidR="00E96538" w:rsidRPr="00325DC1" w:rsidRDefault="00E96538" w:rsidP="00E96538">
      <w:pPr>
        <w:pStyle w:val="Heading2"/>
        <w:rPr>
          <w:rFonts w:eastAsia="Times New Roman"/>
        </w:rPr>
      </w:pPr>
      <w:bookmarkStart w:id="21" w:name="_Toc219379132"/>
      <w:r w:rsidRPr="00325DC1">
        <w:rPr>
          <w:rFonts w:eastAsia="Times New Roman"/>
        </w:rPr>
        <w:t>Propo</w:t>
      </w:r>
      <w:r>
        <w:rPr>
          <w:rFonts w:eastAsia="Times New Roman"/>
        </w:rPr>
        <w:t>sal Evaluation/Vendor Selection</w:t>
      </w:r>
      <w:bookmarkEnd w:id="21"/>
    </w:p>
    <w:p w14:paraId="15FBD21C" w14:textId="77777777" w:rsidR="00E96538" w:rsidRPr="00294673" w:rsidRDefault="00E96538" w:rsidP="00E96538">
      <w:pPr>
        <w:spacing w:after="120" w:line="240" w:lineRule="auto"/>
        <w:ind w:left="1440"/>
        <w:jc w:val="both"/>
      </w:pPr>
      <w:r w:rsidRPr="00294673">
        <w:t>Proposals will be evaluated to determine their completeness and compliance with the mandatory requirements and qualifications specified throughout this document.  Failure to comply with one or more of these requirements may result in the proposal being rejected as non-responsive. SGC reserves the right to waive deviations it deems non-material and/or to reject any and all Proposals in its sole discretion.</w:t>
      </w:r>
    </w:p>
    <w:p w14:paraId="78B83710" w14:textId="77777777" w:rsidR="00E96538" w:rsidRPr="00294673" w:rsidRDefault="00E96538" w:rsidP="00E96538">
      <w:pPr>
        <w:spacing w:after="120" w:line="240" w:lineRule="auto"/>
        <w:ind w:left="1440"/>
        <w:jc w:val="both"/>
      </w:pPr>
      <w:r w:rsidRPr="00294673">
        <w:t xml:space="preserve">The successful Bidder(s) will be notified by email of the award of contract, conditional upon appropriate licensure through SGC’s regulatory authority, the Seneca Gaming Authority (“SGA”), providing proof of insurance to the satisfaction of SGC’s Risk Management Department, and signature of a contract and/or issue of a Purchase Order. It is only following all of these actions that the successful Bidder will be considered a Vendor of SGC. </w:t>
      </w:r>
    </w:p>
    <w:p w14:paraId="4E25582C" w14:textId="77777777" w:rsidR="00E96538" w:rsidRPr="00294673" w:rsidRDefault="00E96538" w:rsidP="00E96538">
      <w:pPr>
        <w:spacing w:after="120" w:line="240" w:lineRule="auto"/>
        <w:ind w:left="1440"/>
        <w:jc w:val="both"/>
      </w:pPr>
      <w:r w:rsidRPr="00294673">
        <w:lastRenderedPageBreak/>
        <w:t>Successful Bidders must complete SGC’s Vendor Registration Form and W-9 (or equivalent for non-U.S. persons/entities). If required, they must also complete and submit to the SGA the requisite vendor license application. They are also responsible for payment of SGA processing or vendor license fees plus the Seneca Nation of Indians Business License fee</w:t>
      </w:r>
      <w:r w:rsidR="00D20F91">
        <w:t xml:space="preserve"> as detailed in paragraph VI. I. below</w:t>
      </w:r>
      <w:r w:rsidRPr="00294673">
        <w:t>. Fees range from $750 to $2,500 depending upon the nature of the services. These requirements must be completed and, if applicable, the requisite SGA vendor license issued, prior to signature of the contract. Vendor licenses and fees must be renewed every two years. SGA may also, in an appropriate case, require the licensure of individual employees who perform certain services that are or may be closely associated with SGC’s casino operation. As SGA retains the discretion to make this type of determination on a case-by-case basis, SGC is unable at the RFP point in the bidding process to state definitively whether such licensure will be required in any particular case.</w:t>
      </w:r>
    </w:p>
    <w:p w14:paraId="09B47777" w14:textId="77777777" w:rsidR="00E96538" w:rsidRDefault="00E96538" w:rsidP="00E96538">
      <w:pPr>
        <w:pStyle w:val="Heading2"/>
        <w:rPr>
          <w:rFonts w:eastAsia="Times New Roman"/>
        </w:rPr>
      </w:pPr>
      <w:bookmarkStart w:id="22" w:name="_Toc219379133"/>
      <w:r>
        <w:rPr>
          <w:rFonts w:eastAsia="Times New Roman"/>
        </w:rPr>
        <w:t>General Bidder Information</w:t>
      </w:r>
      <w:bookmarkEnd w:id="22"/>
    </w:p>
    <w:p w14:paraId="6B57BDC9" w14:textId="77777777" w:rsidR="00E96538" w:rsidRPr="00EA5550" w:rsidRDefault="00E96538" w:rsidP="00E96538">
      <w:pPr>
        <w:spacing w:after="120" w:line="240" w:lineRule="auto"/>
        <w:ind w:left="1440"/>
        <w:jc w:val="both"/>
      </w:pPr>
      <w:r w:rsidRPr="00EA5550">
        <w:t>This RFP does not commit SGC to award a contract, to pay any costs incurred in the preparation of the RFP, nor to procure or contract for services or supplies.</w:t>
      </w:r>
    </w:p>
    <w:p w14:paraId="2018B2A5" w14:textId="77777777" w:rsidR="00E96538" w:rsidRPr="00EA5550" w:rsidRDefault="00E96538" w:rsidP="00E96538">
      <w:pPr>
        <w:spacing w:after="120" w:line="240" w:lineRule="auto"/>
        <w:ind w:left="1440"/>
        <w:jc w:val="both"/>
      </w:pPr>
      <w:r w:rsidRPr="00EA5550">
        <w:t xml:space="preserve">It is the policy of SGC that all Proposals are to be held unopened and confidential until after the closing date and time.  At the bid opening, Proposals will be opened by the contact Coordinating Buyer and are reviewed by a compliance representative.  </w:t>
      </w:r>
    </w:p>
    <w:p w14:paraId="6E8A29B2" w14:textId="77777777" w:rsidR="00E96538" w:rsidRPr="00EA5550" w:rsidRDefault="00E96538" w:rsidP="00E96538">
      <w:pPr>
        <w:spacing w:after="120" w:line="240" w:lineRule="auto"/>
        <w:ind w:left="1440"/>
        <w:jc w:val="both"/>
      </w:pPr>
      <w:r w:rsidRPr="00EA5550">
        <w:rPr>
          <w:u w:val="single"/>
        </w:rPr>
        <w:t>Bid Validity</w:t>
      </w:r>
      <w:r w:rsidRPr="00EA5550">
        <w:t xml:space="preserve">. Bidder’s bid submission must remain valid for a minimum of ninety (90) days from the bid closing date. </w:t>
      </w:r>
    </w:p>
    <w:p w14:paraId="456E95FD" w14:textId="77777777" w:rsidR="00E96538" w:rsidRPr="00EA5550" w:rsidRDefault="00E96538" w:rsidP="00E96538">
      <w:pPr>
        <w:spacing w:after="120" w:line="240" w:lineRule="auto"/>
        <w:ind w:left="1440"/>
        <w:jc w:val="both"/>
        <w:rPr>
          <w:rFonts w:eastAsia="Times New Roman" w:cstheme="minorHAnsi"/>
          <w:b/>
        </w:rPr>
      </w:pPr>
      <w:r w:rsidRPr="00EA5550">
        <w:rPr>
          <w:rFonts w:eastAsia="Times New Roman" w:cstheme="minorHAnsi"/>
          <w:u w:val="single"/>
        </w:rPr>
        <w:t>Minority Bidders:</w:t>
      </w:r>
      <w:r w:rsidRPr="00EA5550">
        <w:rPr>
          <w:rFonts w:eastAsia="Times New Roman" w:cstheme="minorHAnsi"/>
          <w:b/>
        </w:rPr>
        <w:t xml:space="preserve"> </w:t>
      </w:r>
      <w:r w:rsidRPr="00EA5550">
        <w:rPr>
          <w:rFonts w:eastAsia="Times New Roman" w:cstheme="minorHAnsi"/>
        </w:rPr>
        <w:t>SGC gives priority to Bidders who are Native American, minority, women-owned or small disadvantaged businesses. If your company falls into any of these categories or has contracted with such businesses for the purpose of the proposal, please note as such on your proposal.</w:t>
      </w:r>
    </w:p>
    <w:p w14:paraId="3E7CDC5C" w14:textId="77777777" w:rsidR="00E96538" w:rsidRPr="00EA5550" w:rsidRDefault="00E96538" w:rsidP="00E96538">
      <w:pPr>
        <w:spacing w:after="120" w:line="240" w:lineRule="auto"/>
        <w:ind w:left="1440"/>
        <w:jc w:val="both"/>
        <w:rPr>
          <w:rFonts w:eastAsia="Times New Roman" w:cstheme="minorHAnsi"/>
          <w:b/>
          <w:strike/>
        </w:rPr>
      </w:pPr>
      <w:r w:rsidRPr="00EA5550">
        <w:rPr>
          <w:rFonts w:eastAsia="Times New Roman" w:cstheme="minorHAnsi"/>
          <w:u w:val="single"/>
        </w:rPr>
        <w:t>Alternative Proposals</w:t>
      </w:r>
      <w:r w:rsidRPr="00EA5550">
        <w:rPr>
          <w:rFonts w:eastAsia="Times New Roman" w:cstheme="minorHAnsi"/>
          <w:b/>
          <w:u w:val="single"/>
        </w:rPr>
        <w:t xml:space="preserve"> </w:t>
      </w:r>
      <w:r w:rsidRPr="00EA5550">
        <w:rPr>
          <w:rFonts w:eastAsia="Times New Roman" w:cstheme="minorHAnsi"/>
          <w:i/>
          <w:u w:val="single"/>
        </w:rPr>
        <w:t>(if applicable)</w:t>
      </w:r>
      <w:r w:rsidRPr="00EA5550">
        <w:rPr>
          <w:rFonts w:eastAsia="Times New Roman" w:cstheme="minorHAnsi"/>
          <w:b/>
        </w:rPr>
        <w:t xml:space="preserve"> </w:t>
      </w:r>
      <w:r w:rsidRPr="00EA5550">
        <w:rPr>
          <w:rFonts w:eastAsia="Times New Roman" w:cstheme="minorHAnsi"/>
        </w:rPr>
        <w:t>are accepted based on the following conditions: SGC will consider alternative proposals from Bidders provided they have submitted a response based on the original requirements. The alternative Proposal will be submitted separate and apart from the basic Proposal. It is assumed that the materials included in the alternative Proposal meet all of the qualifications of the original Proposal.</w:t>
      </w:r>
    </w:p>
    <w:p w14:paraId="571E79E8" w14:textId="77777777" w:rsidR="00E96538" w:rsidRPr="00961C9F" w:rsidRDefault="00E96538" w:rsidP="00E96538">
      <w:pPr>
        <w:pStyle w:val="Heading2"/>
        <w:rPr>
          <w:rFonts w:eastAsia="Times New Roman"/>
        </w:rPr>
      </w:pPr>
      <w:bookmarkStart w:id="23" w:name="_Toc219379134"/>
      <w:r w:rsidRPr="00961C9F">
        <w:rPr>
          <w:rFonts w:eastAsia="Times New Roman"/>
        </w:rPr>
        <w:t>SGC Standard Terms and Conditions</w:t>
      </w:r>
      <w:bookmarkEnd w:id="23"/>
    </w:p>
    <w:p w14:paraId="473793DF" w14:textId="77777777" w:rsidR="00B04250" w:rsidRDefault="00E96538" w:rsidP="00E96538">
      <w:pPr>
        <w:spacing w:after="120" w:line="240" w:lineRule="auto"/>
        <w:ind w:left="1440"/>
        <w:jc w:val="both"/>
      </w:pPr>
      <w:r w:rsidRPr="00EA5550">
        <w:rPr>
          <w:rFonts w:eastAsia="Times New Roman" w:cstheme="minorHAnsi"/>
        </w:rPr>
        <w:t xml:space="preserve">Any purchase order or contract </w:t>
      </w:r>
      <w:r w:rsidR="00364298">
        <w:rPr>
          <w:rFonts w:eastAsia="Times New Roman" w:cstheme="minorHAnsi"/>
        </w:rPr>
        <w:t>resulting</w:t>
      </w:r>
      <w:r w:rsidRPr="00EA5550">
        <w:rPr>
          <w:rFonts w:eastAsia="Times New Roman" w:cstheme="minorHAnsi"/>
        </w:rPr>
        <w:t xml:space="preserve"> from this RFP (in the absence of language to the contrary in the contract) is subject to the terms and conditions hereof as well as to Seneca Gaming Corporation’s Standard Terms and Conditions which are available on the following website: </w:t>
      </w:r>
      <w:hyperlink r:id="rId13" w:history="1">
        <w:r w:rsidR="0023713C" w:rsidRPr="0023713C">
          <w:rPr>
            <w:rStyle w:val="Hyperlink"/>
          </w:rPr>
          <w:t>https://senecacasinos.com/media/zqdd2j1f/sgc-standard-terms-and-conditions-v-10-30-20.pdf</w:t>
        </w:r>
      </w:hyperlink>
      <w:r w:rsidR="00B04250">
        <w:t>.</w:t>
      </w:r>
    </w:p>
    <w:p w14:paraId="3A309CA4"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rPr>
        <w:t xml:space="preserve">Reference to, or inclusion of, the Bidder’s preprinted terms and conditions with Bidder’s Proposal will not be considered as an exception to SGC Terms and Conditions.  </w:t>
      </w:r>
    </w:p>
    <w:p w14:paraId="75F6161E" w14:textId="77777777" w:rsidR="00E9635D" w:rsidRPr="00A007CA" w:rsidRDefault="006F405D" w:rsidP="00A007CA">
      <w:pPr>
        <w:pStyle w:val="Heading1"/>
        <w:rPr>
          <w:rFonts w:eastAsia="Times New Roman"/>
        </w:rPr>
      </w:pPr>
      <w:bookmarkStart w:id="24" w:name="_Toc219379135"/>
      <w:r>
        <w:rPr>
          <w:rFonts w:eastAsia="Times New Roman"/>
        </w:rPr>
        <w:t>Scope</w:t>
      </w:r>
      <w:bookmarkEnd w:id="24"/>
    </w:p>
    <w:p w14:paraId="7CBB753B" w14:textId="77777777" w:rsidR="00E96538" w:rsidRDefault="001B7B52" w:rsidP="00270DEB">
      <w:pPr>
        <w:pStyle w:val="Heading2"/>
      </w:pPr>
      <w:bookmarkStart w:id="25" w:name="_Toc219379136"/>
      <w:r>
        <w:t xml:space="preserve">Company Overview &amp; RFP </w:t>
      </w:r>
      <w:r w:rsidR="00270DEB">
        <w:t>Requirements</w:t>
      </w:r>
      <w:bookmarkEnd w:id="25"/>
    </w:p>
    <w:p w14:paraId="3E8D4DD9" w14:textId="77777777" w:rsidR="00E27483" w:rsidRPr="001363E7" w:rsidRDefault="00270DEB" w:rsidP="001363E7">
      <w:r>
        <w:tab/>
      </w:r>
      <w:r>
        <w:tab/>
        <w:t>Th</w:t>
      </w:r>
      <w:r w:rsidR="00AD77E0">
        <w:t>e following attachment</w:t>
      </w:r>
      <w:r>
        <w:t xml:space="preserve"> contain</w:t>
      </w:r>
      <w:r w:rsidR="00AD77E0">
        <w:t>s</w:t>
      </w:r>
      <w:r>
        <w:t xml:space="preserve"> </w:t>
      </w:r>
      <w:r w:rsidR="00AD77E0">
        <w:t xml:space="preserve">information related </w:t>
      </w:r>
      <w:r w:rsidR="00A007CA">
        <w:t xml:space="preserve">SGC’s areas in </w:t>
      </w:r>
      <w:r>
        <w:t xml:space="preserve">scope, </w:t>
      </w:r>
      <w:r w:rsidR="001363E7">
        <w:tab/>
      </w:r>
      <w:r w:rsidR="001363E7">
        <w:tab/>
      </w:r>
      <w:r w:rsidR="001363E7">
        <w:tab/>
      </w:r>
      <w:r w:rsidR="001363E7">
        <w:tab/>
      </w:r>
      <w:r w:rsidR="00A007CA">
        <w:t>requirements, and specifications</w:t>
      </w:r>
      <w:r w:rsidR="001B7B52">
        <w:t xml:space="preserve">.  </w:t>
      </w:r>
      <w:r w:rsidR="00E27483" w:rsidRPr="001A72D0">
        <w:rPr>
          <w:rFonts w:ascii="Leelawadee UI" w:hAnsi="Leelawadee UI" w:cs="Leelawadee UI"/>
          <w:b/>
          <w:bCs/>
          <w:i/>
          <w:iCs/>
          <w:snapToGrid w:val="0"/>
          <w:color w:val="000000"/>
          <w:sz w:val="20"/>
        </w:rPr>
        <w:t xml:space="preserve"> </w:t>
      </w:r>
    </w:p>
    <w:p w14:paraId="4DF04996" w14:textId="4F8DAACB" w:rsidR="001B7B52" w:rsidRPr="00E27483" w:rsidRDefault="00E27483" w:rsidP="00963F4E">
      <w:pPr>
        <w:spacing w:line="240" w:lineRule="atLeast"/>
        <w:ind w:left="1440"/>
        <w:rPr>
          <w:rFonts w:ascii="Leelawadee UI" w:hAnsi="Leelawadee UI" w:cs="Leelawadee UI"/>
          <w:b/>
          <w:bCs/>
          <w:i/>
          <w:iCs/>
          <w:snapToGrid w:val="0"/>
          <w:color w:val="FF0000"/>
          <w:sz w:val="20"/>
        </w:rPr>
      </w:pPr>
      <w:r w:rsidRPr="00E27483">
        <w:rPr>
          <w:rFonts w:ascii="Leelawadee UI" w:hAnsi="Leelawadee UI" w:cs="Leelawadee UI"/>
          <w:b/>
          <w:i/>
          <w:snapToGrid w:val="0"/>
          <w:color w:val="FF0000"/>
          <w:sz w:val="20"/>
        </w:rPr>
        <w:lastRenderedPageBreak/>
        <w:t xml:space="preserve">SEE ATTTACHMENT:  </w:t>
      </w:r>
      <w:r w:rsidR="001B7B52">
        <w:rPr>
          <w:rFonts w:ascii="Leelawadee UI" w:hAnsi="Leelawadee UI" w:cs="Leelawadee UI"/>
          <w:b/>
          <w:i/>
          <w:snapToGrid w:val="0"/>
          <w:color w:val="FF0000"/>
          <w:sz w:val="20"/>
        </w:rPr>
        <w:tab/>
      </w:r>
      <w:r w:rsidR="00917BB9" w:rsidRPr="00917BB9">
        <w:rPr>
          <w:b/>
          <w:color w:val="FF0000"/>
          <w:highlight w:val="yellow"/>
        </w:rPr>
        <w:t>RFP SGC-0082-</w:t>
      </w:r>
      <w:r w:rsidR="00917BB9" w:rsidRPr="00917BB9">
        <w:rPr>
          <w:highlight w:val="yellow"/>
        </w:rPr>
        <w:t xml:space="preserve"> </w:t>
      </w:r>
      <w:r w:rsidR="00917BB9" w:rsidRPr="00917BB9">
        <w:rPr>
          <w:b/>
          <w:color w:val="FF0000"/>
          <w:highlight w:val="yellow"/>
        </w:rPr>
        <w:t xml:space="preserve">Paving, Striping, Catch Basins at SNRC &amp; SARC </w:t>
      </w:r>
      <w:r w:rsidR="00917BB9" w:rsidRPr="00800AF7">
        <w:rPr>
          <w:b/>
          <w:color w:val="FF0000"/>
          <w:highlight w:val="yellow"/>
        </w:rPr>
        <w:t xml:space="preserve">- </w:t>
      </w:r>
      <w:r w:rsidR="00917BB9" w:rsidRPr="00087028">
        <w:rPr>
          <w:b/>
          <w:color w:val="FF0000"/>
          <w:highlight w:val="yellow"/>
        </w:rPr>
        <w:t>Exhibit A</w:t>
      </w:r>
      <w:r w:rsidR="00087028" w:rsidRPr="00800AF7">
        <w:rPr>
          <w:color w:val="FF0000"/>
        </w:rPr>
        <w:tab/>
      </w:r>
      <w:r w:rsidR="00087028">
        <w:tab/>
      </w:r>
      <w:r w:rsidR="00D36B46">
        <w:rPr>
          <w:rFonts w:ascii="Leelawadee UI" w:hAnsi="Leelawadee UI" w:cs="Leelawadee UI"/>
          <w:b/>
          <w:i/>
          <w:snapToGrid w:val="0"/>
          <w:color w:val="FF0000"/>
          <w:sz w:val="20"/>
        </w:rPr>
        <w:tab/>
      </w:r>
    </w:p>
    <w:p w14:paraId="1643CB79" w14:textId="77777777" w:rsidR="00E96538" w:rsidRPr="00961C9F" w:rsidRDefault="00E96538" w:rsidP="00E96538">
      <w:pPr>
        <w:pStyle w:val="Heading2"/>
        <w:rPr>
          <w:rFonts w:eastAsia="Times New Roman"/>
        </w:rPr>
      </w:pPr>
      <w:bookmarkStart w:id="26" w:name="_Toc219379137"/>
      <w:r w:rsidRPr="00961C9F">
        <w:rPr>
          <w:rFonts w:eastAsia="Times New Roman"/>
        </w:rPr>
        <w:t>Tax Exempt Status</w:t>
      </w:r>
      <w:bookmarkEnd w:id="26"/>
      <w:r w:rsidRPr="00961C9F">
        <w:rPr>
          <w:rFonts w:eastAsia="Times New Roman"/>
        </w:rPr>
        <w:t xml:space="preserve">  </w:t>
      </w:r>
    </w:p>
    <w:p w14:paraId="41E19B7A" w14:textId="77777777" w:rsidR="004101B5" w:rsidRDefault="00E96538" w:rsidP="001C0846">
      <w:pPr>
        <w:spacing w:after="120" w:line="240" w:lineRule="auto"/>
        <w:ind w:left="1440"/>
        <w:jc w:val="both"/>
        <w:rPr>
          <w:rFonts w:eastAsia="Times New Roman" w:cstheme="minorHAnsi"/>
        </w:rPr>
      </w:pPr>
      <w:r w:rsidRPr="00EA5550">
        <w:rPr>
          <w:rFonts w:eastAsia="Times New Roman" w:cstheme="minorHAnsi"/>
        </w:rPr>
        <w:t xml:space="preserve">Seneca Gaming Corporation is a governmental instrumentality of the Seneca Nation of Indians </w:t>
      </w:r>
      <w:r>
        <w:rPr>
          <w:rFonts w:eastAsia="Times New Roman" w:cstheme="minorHAnsi"/>
        </w:rPr>
        <w:t xml:space="preserve">all of whose operations (except for its golf course) are on sovereign Seneca Territory.  SGC </w:t>
      </w:r>
      <w:r w:rsidRPr="00EA5550">
        <w:rPr>
          <w:rFonts w:eastAsia="Times New Roman" w:cstheme="minorHAnsi"/>
        </w:rPr>
        <w:t xml:space="preserve">will provide a New York State tax exemption certificate issued in the name of the Seneca Nation of Indians, as applicable. </w:t>
      </w:r>
    </w:p>
    <w:p w14:paraId="07166BD8" w14:textId="77777777" w:rsidR="004101B5" w:rsidRPr="00961C9F" w:rsidRDefault="004101B5" w:rsidP="004101B5">
      <w:pPr>
        <w:pStyle w:val="Heading2"/>
        <w:rPr>
          <w:rFonts w:eastAsia="Times New Roman"/>
        </w:rPr>
      </w:pPr>
      <w:bookmarkStart w:id="27" w:name="_Toc219379138"/>
      <w:r>
        <w:rPr>
          <w:rFonts w:eastAsia="Times New Roman"/>
        </w:rPr>
        <w:t>Payment Terms</w:t>
      </w:r>
      <w:bookmarkEnd w:id="27"/>
    </w:p>
    <w:p w14:paraId="0233ECC1" w14:textId="77777777" w:rsidR="00E96538" w:rsidRPr="00EA5550" w:rsidRDefault="00E96538" w:rsidP="00E96538">
      <w:pPr>
        <w:spacing w:after="120" w:line="240" w:lineRule="auto"/>
        <w:ind w:left="1440"/>
        <w:jc w:val="both"/>
        <w:rPr>
          <w:rFonts w:eastAsia="Times New Roman" w:cstheme="minorHAnsi"/>
        </w:rPr>
      </w:pPr>
      <w:r w:rsidRPr="00EA5550">
        <w:rPr>
          <w:rFonts w:eastAsia="Times New Roman" w:cstheme="minorHAnsi"/>
        </w:rPr>
        <w:t>SGC s</w:t>
      </w:r>
      <w:r>
        <w:rPr>
          <w:rFonts w:eastAsia="Times New Roman" w:cstheme="minorHAnsi"/>
        </w:rPr>
        <w:t>tandard payment terms are Net 30</w:t>
      </w:r>
      <w:r w:rsidRPr="00EA5550">
        <w:rPr>
          <w:rFonts w:eastAsia="Times New Roman" w:cstheme="minorHAnsi"/>
        </w:rPr>
        <w:t xml:space="preserve"> days after delivery of goods and/or services and receipt of a correct invoice. Bidder is encouraged to indicate any additional early payment/ discount terms in its Proposal.  It is the policy of SGC not to provide deposits unless significant discounts or special circumstances apply.</w:t>
      </w:r>
    </w:p>
    <w:p w14:paraId="1D0E4CD5" w14:textId="77777777" w:rsidR="00E96538" w:rsidRPr="00961C9F" w:rsidRDefault="00E96538" w:rsidP="00E96538">
      <w:pPr>
        <w:pStyle w:val="Heading1"/>
        <w:rPr>
          <w:rFonts w:eastAsia="Times New Roman"/>
        </w:rPr>
      </w:pPr>
      <w:bookmarkStart w:id="28" w:name="_Toc219379139"/>
      <w:r w:rsidRPr="00961C9F">
        <w:rPr>
          <w:rFonts w:eastAsia="Times New Roman"/>
        </w:rPr>
        <w:t>Vendor Requirements</w:t>
      </w:r>
      <w:bookmarkEnd w:id="28"/>
    </w:p>
    <w:p w14:paraId="48A63B02" w14:textId="77777777" w:rsidR="00E96538" w:rsidRPr="00961C9F" w:rsidRDefault="00E96538" w:rsidP="00E96538">
      <w:pPr>
        <w:pStyle w:val="Heading2"/>
        <w:rPr>
          <w:rFonts w:eastAsia="Times New Roman"/>
        </w:rPr>
      </w:pPr>
      <w:bookmarkStart w:id="29" w:name="_Toc219379140"/>
      <w:r w:rsidRPr="00961C9F">
        <w:rPr>
          <w:rFonts w:eastAsia="Times New Roman"/>
        </w:rPr>
        <w:t>Proposal</w:t>
      </w:r>
      <w:bookmarkEnd w:id="29"/>
      <w:r w:rsidRPr="00961C9F">
        <w:rPr>
          <w:rFonts w:eastAsia="Times New Roman"/>
        </w:rPr>
        <w:t xml:space="preserve"> </w:t>
      </w:r>
    </w:p>
    <w:p w14:paraId="2C328BFA" w14:textId="72CCC3A8" w:rsidR="00E96538" w:rsidRDefault="00E96538" w:rsidP="00E96538">
      <w:pPr>
        <w:ind w:left="1440"/>
        <w:jc w:val="both"/>
      </w:pPr>
      <w:r w:rsidRPr="00961C9F">
        <w:t>Successful Bidders should expect that their response to the RFP and any accompanying supporting materials will be incorporated into any contract signed with SGC</w:t>
      </w:r>
      <w:r>
        <w:t xml:space="preserve">. </w:t>
      </w:r>
    </w:p>
    <w:p w14:paraId="6C6FD9C9" w14:textId="77777777" w:rsidR="00442DEF" w:rsidRPr="00060A6C" w:rsidRDefault="00442DEF" w:rsidP="00442DEF">
      <w:pPr>
        <w:pStyle w:val="Heading2"/>
        <w:rPr>
          <w:rFonts w:asciiTheme="minorHAnsi" w:hAnsiTheme="minorHAnsi" w:cstheme="minorHAnsi"/>
          <w:color w:val="auto"/>
          <w:sz w:val="22"/>
          <w:szCs w:val="22"/>
        </w:rPr>
      </w:pPr>
      <w:bookmarkStart w:id="30" w:name="_Toc177979897"/>
      <w:bookmarkStart w:id="31" w:name="_Toc207115602"/>
      <w:bookmarkStart w:id="32" w:name="_Toc219379141"/>
      <w:r w:rsidRPr="00060A6C">
        <w:rPr>
          <w:rStyle w:val="Heading2Char"/>
          <w:rFonts w:asciiTheme="minorHAnsi" w:hAnsiTheme="minorHAnsi" w:cstheme="minorHAnsi"/>
          <w:color w:val="0070C0"/>
        </w:rPr>
        <w:t>Tribal Employment Rights Office (“TERO”) Ordinance</w:t>
      </w:r>
      <w:bookmarkEnd w:id="30"/>
      <w:bookmarkEnd w:id="31"/>
      <w:bookmarkEnd w:id="32"/>
      <w:r w:rsidRPr="00060A6C">
        <w:rPr>
          <w:rFonts w:eastAsia="Times New Roman"/>
          <w:b/>
          <w:color w:val="FF0000"/>
        </w:rPr>
        <w:t xml:space="preserve"> </w:t>
      </w:r>
    </w:p>
    <w:p w14:paraId="347AF759" w14:textId="2A2BD9FA" w:rsidR="00442DEF" w:rsidRDefault="00442DEF" w:rsidP="00E96538">
      <w:pPr>
        <w:ind w:left="1440"/>
        <w:jc w:val="both"/>
      </w:pPr>
      <w:r w:rsidRPr="001128A2">
        <w:rPr>
          <w:rFonts w:cstheme="minorHAnsi"/>
        </w:rPr>
        <w:t>The Seneca Gaming Corporation and its subsidiaries comply with the Seneca Nation of Indians TERO Ordinance which may require a TERO Compliance Plan to be submitted to the TERO Office prior to completing any work on-site. Contact the Seneca Nation of Indians TERO Compliance Office at 716-532-4900 ext. 5413 or Route 438 Irving, NY 14081. The intent of the TERO Ordinance is to increase employment for Native American workers and businesses. A copy of the TERO Ordinance may be obtained from the TERO Office.  SGC is not responsible for providing notice or information to Awarded Vendors concerning TERO matters; rather, it is the Awarded Vendors’ sole responsibility to contact the TERO Compliance Office to ensure compliance, when applicable. Where applicable the TERO office will assess a fee equal to 5% of the contract price. The TERO fee, where applicable, should be shown as a separate line item in the pricing proposal.</w:t>
      </w:r>
    </w:p>
    <w:p w14:paraId="2A30BDE7" w14:textId="77777777" w:rsidR="006661F2" w:rsidRPr="006661F2" w:rsidRDefault="00D72C9A" w:rsidP="004C64D0">
      <w:pPr>
        <w:pStyle w:val="Heading2"/>
        <w:rPr>
          <w:rFonts w:eastAsia="Times New Roman"/>
        </w:rPr>
      </w:pPr>
      <w:bookmarkStart w:id="33" w:name="_Toc219379142"/>
      <w:r>
        <w:rPr>
          <w:rFonts w:eastAsia="Times New Roman"/>
        </w:rPr>
        <w:t>Seneca Nation Business Registration Fee (SNIBRF)</w:t>
      </w:r>
      <w:bookmarkEnd w:id="33"/>
      <w:r>
        <w:tab/>
      </w:r>
    </w:p>
    <w:p w14:paraId="2AF216B8" w14:textId="77777777" w:rsidR="00D72C9A" w:rsidRPr="006661F2" w:rsidRDefault="006661F2" w:rsidP="006661F2">
      <w:pPr>
        <w:pStyle w:val="Heading2"/>
        <w:numPr>
          <w:ilvl w:val="0"/>
          <w:numId w:val="0"/>
        </w:numPr>
        <w:ind w:left="720"/>
        <w:rPr>
          <w:rFonts w:asciiTheme="minorHAnsi" w:eastAsia="Times New Roman" w:hAnsiTheme="minorHAnsi" w:cstheme="minorHAnsi"/>
          <w:sz w:val="22"/>
          <w:szCs w:val="22"/>
          <w:rPrChange w:id="34" w:author="Joe Nichols" w:date="2022-03-14T10:04:00Z">
            <w:rPr>
              <w:rFonts w:eastAsia="Times New Roman"/>
            </w:rPr>
          </w:rPrChange>
        </w:rPr>
      </w:pPr>
      <w:r>
        <w:rPr>
          <w:rFonts w:asciiTheme="minorHAnsi" w:eastAsia="Times New Roman" w:hAnsiTheme="minorHAnsi" w:cstheme="minorHAnsi"/>
          <w:color w:val="FF0000"/>
          <w:sz w:val="22"/>
          <w:szCs w:val="22"/>
        </w:rPr>
        <w:tab/>
      </w:r>
      <w:bookmarkStart w:id="35" w:name="_Toc99445728"/>
      <w:bookmarkStart w:id="36" w:name="_Toc99467456"/>
      <w:bookmarkStart w:id="37" w:name="_Toc99467905"/>
      <w:bookmarkStart w:id="38" w:name="_Toc99623655"/>
      <w:bookmarkStart w:id="39" w:name="_Toc99623835"/>
      <w:bookmarkStart w:id="40" w:name="_Toc118061051"/>
      <w:bookmarkStart w:id="41" w:name="_Toc118061235"/>
      <w:bookmarkStart w:id="42" w:name="_Toc135229611"/>
      <w:bookmarkStart w:id="43" w:name="_Toc135233832"/>
      <w:bookmarkStart w:id="44" w:name="_Toc144820640"/>
      <w:bookmarkStart w:id="45" w:name="_Toc219379143"/>
      <w:r w:rsidR="00D72C9A" w:rsidRPr="006661F2">
        <w:rPr>
          <w:rFonts w:asciiTheme="minorHAnsi" w:eastAsia="Times New Roman" w:hAnsiTheme="minorHAnsi" w:cstheme="minorHAnsi"/>
          <w:color w:val="auto"/>
          <w:sz w:val="22"/>
          <w:szCs w:val="22"/>
        </w:rPr>
        <w:t>Vendor must pay the SNIBRF of $750 directly to the Senec</w:t>
      </w:r>
      <w:r w:rsidRPr="006661F2">
        <w:rPr>
          <w:rFonts w:asciiTheme="minorHAnsi" w:eastAsia="Times New Roman" w:hAnsiTheme="minorHAnsi" w:cstheme="minorHAnsi"/>
          <w:color w:val="auto"/>
          <w:sz w:val="22"/>
          <w:szCs w:val="22"/>
        </w:rPr>
        <w:t xml:space="preserve">a Gaming Authority once total </w:t>
      </w:r>
      <w:r w:rsidRPr="006661F2">
        <w:rPr>
          <w:rFonts w:asciiTheme="minorHAnsi" w:eastAsia="Times New Roman" w:hAnsiTheme="minorHAnsi" w:cstheme="minorHAnsi"/>
          <w:color w:val="auto"/>
          <w:sz w:val="22"/>
          <w:szCs w:val="22"/>
        </w:rPr>
        <w:tab/>
      </w:r>
      <w:r w:rsidR="00D72C9A" w:rsidRPr="006661F2">
        <w:rPr>
          <w:rFonts w:asciiTheme="minorHAnsi" w:eastAsia="Times New Roman" w:hAnsiTheme="minorHAnsi" w:cstheme="minorHAnsi"/>
          <w:color w:val="auto"/>
          <w:sz w:val="22"/>
          <w:szCs w:val="22"/>
        </w:rPr>
        <w:t>payment to the vendor exceeds $10,000.  Failure to p</w:t>
      </w:r>
      <w:r w:rsidRPr="006661F2">
        <w:rPr>
          <w:rFonts w:asciiTheme="minorHAnsi" w:eastAsia="Times New Roman" w:hAnsiTheme="minorHAnsi" w:cstheme="minorHAnsi"/>
          <w:color w:val="auto"/>
          <w:sz w:val="22"/>
          <w:szCs w:val="22"/>
        </w:rPr>
        <w:t xml:space="preserve">ay the fee when required may </w:t>
      </w:r>
      <w:r w:rsidRPr="006661F2">
        <w:rPr>
          <w:rFonts w:asciiTheme="minorHAnsi" w:eastAsia="Times New Roman" w:hAnsiTheme="minorHAnsi" w:cstheme="minorHAnsi"/>
          <w:color w:val="auto"/>
          <w:sz w:val="22"/>
          <w:szCs w:val="22"/>
        </w:rPr>
        <w:tab/>
      </w:r>
      <w:r w:rsidR="00D72C9A" w:rsidRPr="006661F2">
        <w:rPr>
          <w:rFonts w:asciiTheme="minorHAnsi" w:eastAsia="Times New Roman" w:hAnsiTheme="minorHAnsi" w:cstheme="minorHAnsi"/>
          <w:color w:val="auto"/>
          <w:sz w:val="22"/>
          <w:szCs w:val="22"/>
        </w:rPr>
        <w:t>result in termination of further business with Seneca Gaming Corporation.</w:t>
      </w:r>
      <w:bookmarkEnd w:id="35"/>
      <w:bookmarkEnd w:id="36"/>
      <w:bookmarkEnd w:id="37"/>
      <w:bookmarkEnd w:id="38"/>
      <w:bookmarkEnd w:id="39"/>
      <w:bookmarkEnd w:id="40"/>
      <w:bookmarkEnd w:id="41"/>
      <w:bookmarkEnd w:id="42"/>
      <w:bookmarkEnd w:id="43"/>
      <w:bookmarkEnd w:id="44"/>
      <w:bookmarkEnd w:id="45"/>
    </w:p>
    <w:p w14:paraId="245E557B" w14:textId="77777777" w:rsidR="00D20F91" w:rsidRPr="00CE513B" w:rsidRDefault="00D20F91" w:rsidP="00D72C9A">
      <w:pPr>
        <w:ind w:left="1440"/>
        <w:jc w:val="both"/>
        <w:rPr>
          <w:rFonts w:asciiTheme="majorHAnsi" w:eastAsia="Times New Roman" w:hAnsiTheme="majorHAnsi" w:cstheme="minorHAnsi"/>
          <w:b/>
          <w:color w:val="2E74B5" w:themeColor="accent1" w:themeShade="BF"/>
          <w:sz w:val="26"/>
          <w:szCs w:val="26"/>
        </w:rPr>
      </w:pPr>
    </w:p>
    <w:p w14:paraId="520211D8" w14:textId="77777777" w:rsidR="00E96538" w:rsidRDefault="00E96538" w:rsidP="006661F2">
      <w:pPr>
        <w:pStyle w:val="Heading2"/>
        <w:numPr>
          <w:ilvl w:val="0"/>
          <w:numId w:val="0"/>
        </w:numPr>
        <w:ind w:left="720"/>
        <w:rPr>
          <w:rFonts w:eastAsia="Times New Roman"/>
          <w:sz w:val="32"/>
          <w:szCs w:val="32"/>
        </w:rPr>
      </w:pPr>
      <w:r>
        <w:rPr>
          <w:rFonts w:eastAsia="Times New Roman"/>
        </w:rPr>
        <w:br w:type="page"/>
      </w:r>
    </w:p>
    <w:p w14:paraId="34737438" w14:textId="77777777" w:rsidR="00E96538" w:rsidRDefault="00E96538" w:rsidP="00E96538">
      <w:pPr>
        <w:pStyle w:val="Heading1"/>
        <w:rPr>
          <w:rFonts w:eastAsia="Times New Roman"/>
        </w:rPr>
      </w:pPr>
      <w:bookmarkStart w:id="46" w:name="_Toc219379144"/>
      <w:r>
        <w:rPr>
          <w:rFonts w:eastAsia="Times New Roman"/>
        </w:rPr>
        <w:lastRenderedPageBreak/>
        <w:t xml:space="preserve">Bidder </w:t>
      </w:r>
      <w:r w:rsidRPr="0034489C">
        <w:rPr>
          <w:rFonts w:eastAsia="Times New Roman"/>
        </w:rPr>
        <w:t>Cert</w:t>
      </w:r>
      <w:r>
        <w:rPr>
          <w:rFonts w:eastAsia="Times New Roman"/>
        </w:rPr>
        <w:t>ifications and Representations</w:t>
      </w:r>
      <w:bookmarkEnd w:id="46"/>
    </w:p>
    <w:p w14:paraId="4C3E5FA3"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is a reputable company fully qualified and regularly engaged in providing products and/or services necessary to meet the terms, conditions and requirements of the RFP.</w:t>
      </w:r>
    </w:p>
    <w:p w14:paraId="0FE7BB25"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is aware of, is fully informed about, and is in full compliance with all applicable federal, state and local laws, rules, regulations and ordinances.</w:t>
      </w:r>
    </w:p>
    <w:p w14:paraId="4803467E"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understands the requirements and specifications set forth in this RFP and affirms that no compensation has been received for participation in the preparation of the specifications for this RFP.</w:t>
      </w:r>
    </w:p>
    <w:p w14:paraId="40B437A0" w14:textId="77777777" w:rsidR="0023713C" w:rsidRPr="0023713C" w:rsidRDefault="00E96538" w:rsidP="0023713C">
      <w:pPr>
        <w:numPr>
          <w:ilvl w:val="0"/>
          <w:numId w:val="8"/>
        </w:numPr>
        <w:spacing w:before="120" w:after="0" w:line="240" w:lineRule="auto"/>
        <w:jc w:val="both"/>
      </w:pPr>
      <w:r w:rsidRPr="000D3766">
        <w:rPr>
          <w:rFonts w:eastAsia="Times New Roman" w:cstheme="minorHAnsi"/>
        </w:rPr>
        <w:t xml:space="preserve">Bidder has reviewed and understood SGC’s Standard Terms &amp; Conditions found at </w:t>
      </w:r>
      <w:hyperlink r:id="rId14" w:history="1">
        <w:r w:rsidR="0023713C" w:rsidRPr="0023713C">
          <w:rPr>
            <w:rStyle w:val="Hyperlink"/>
          </w:rPr>
          <w:t>https://senecacasinos.com/media/zqdd2j1f/sgc-standard-terms-and-conditions-v-10-30-20.pdf</w:t>
        </w:r>
      </w:hyperlink>
    </w:p>
    <w:p w14:paraId="5CC6C586"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Bidder represents and warrants that all goods and services quoted in response to this RFP will meet or exceed the safety standards established and promulgated under the Federal Occupational Safety and Health Law (Public Law 91-596) and its regulations in effect or proposed as of the date of this solicitation.</w:t>
      </w:r>
    </w:p>
    <w:p w14:paraId="50947BB2" w14:textId="77777777" w:rsidR="00E96538" w:rsidRPr="000D3766" w:rsidRDefault="00E96538" w:rsidP="00E96538">
      <w:pPr>
        <w:spacing w:before="120" w:after="0" w:line="240" w:lineRule="auto"/>
        <w:ind w:left="720"/>
        <w:jc w:val="both"/>
        <w:rPr>
          <w:rFonts w:eastAsia="Times New Roman" w:cstheme="minorHAnsi"/>
        </w:rPr>
      </w:pPr>
      <w:r w:rsidRPr="000D3766">
        <w:rPr>
          <w:rFonts w:eastAsia="Times New Roman" w:cstheme="minorHAnsi"/>
        </w:rPr>
        <w:t>All statements, information and representations prepared and submitted in response to this RFP are current, complete, true and accurate. Bidder acknowledges that SGC will rely on such statements, information and representations in selecting the Awarded Vendor. If selected by SGC as the Awarded Vendor, Bidder will notify SGC immediately of any material change in any matters with regard to which Bidder has made a statement or representation or provided information.</w:t>
      </w:r>
    </w:p>
    <w:p w14:paraId="6B5A4995" w14:textId="77777777" w:rsidR="00E96538" w:rsidRPr="00060A6C" w:rsidRDefault="00E96538" w:rsidP="00E96538">
      <w:pPr>
        <w:spacing w:before="240" w:after="0" w:line="240" w:lineRule="auto"/>
        <w:ind w:left="720"/>
        <w:rPr>
          <w:rFonts w:eastAsia="Times New Roman" w:cstheme="minorHAnsi"/>
          <w:b/>
          <w:sz w:val="24"/>
          <w:szCs w:val="24"/>
        </w:rPr>
      </w:pPr>
      <w:r w:rsidRPr="00060A6C">
        <w:rPr>
          <w:rFonts w:eastAsia="Times New Roman" w:cstheme="minorHAnsi"/>
          <w:b/>
          <w:sz w:val="24"/>
          <w:szCs w:val="24"/>
        </w:rPr>
        <w:t>I, the undersigned, hereby certify that I am authorized to sign as a representative for the Bidder listed below:</w:t>
      </w:r>
    </w:p>
    <w:p w14:paraId="01C5C4E1" w14:textId="77777777" w:rsidR="0077626A" w:rsidRDefault="0077626A" w:rsidP="0077626A">
      <w:pPr>
        <w:spacing w:before="240" w:after="0" w:line="240" w:lineRule="auto"/>
        <w:ind w:firstLine="720"/>
        <w:rPr>
          <w:rFonts w:eastAsia="Times New Roman" w:cstheme="minorHAnsi"/>
          <w:sz w:val="24"/>
          <w:szCs w:val="24"/>
        </w:rPr>
      </w:pPr>
      <w:r>
        <w:rPr>
          <w:rFonts w:eastAsia="Times New Roman" w:cstheme="minorHAnsi"/>
          <w:sz w:val="24"/>
          <w:szCs w:val="24"/>
        </w:rPr>
        <w:t>Legal Name of Bidder: ___________________________________________________</w:t>
      </w:r>
    </w:p>
    <w:p w14:paraId="1B1EA702"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DBA (if applicable): _____________________________________________________</w:t>
      </w:r>
    </w:p>
    <w:p w14:paraId="01F9C535"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Address: ______________________________________________________________</w:t>
      </w:r>
    </w:p>
    <w:p w14:paraId="660F45B0" w14:textId="77777777" w:rsidR="0077626A" w:rsidRDefault="0077626A" w:rsidP="0077626A">
      <w:pPr>
        <w:spacing w:before="280" w:after="0" w:line="240" w:lineRule="auto"/>
        <w:ind w:firstLine="720"/>
      </w:pPr>
      <w:r>
        <w:rPr>
          <w:rFonts w:eastAsia="Times New Roman" w:cstheme="minorHAnsi"/>
          <w:sz w:val="24"/>
          <w:szCs w:val="24"/>
        </w:rPr>
        <w:t>Telephone: ____________________</w:t>
      </w:r>
      <w:r>
        <w:rPr>
          <w:rFonts w:eastAsia="Times New Roman" w:cstheme="minorHAnsi"/>
          <w:sz w:val="24"/>
          <w:szCs w:val="24"/>
        </w:rPr>
        <w:tab/>
      </w:r>
      <w:r>
        <w:rPr>
          <w:rFonts w:eastAsia="Times New Roman" w:cstheme="minorHAnsi"/>
          <w:sz w:val="24"/>
          <w:szCs w:val="24"/>
        </w:rPr>
        <w:tab/>
        <w:t>Fax:  _____________________________</w:t>
      </w:r>
    </w:p>
    <w:p w14:paraId="72F15D0F"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E-Mail: _______________________________________________________________</w:t>
      </w:r>
    </w:p>
    <w:p w14:paraId="308BFD6A"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Website: ______________________________________________________________</w:t>
      </w:r>
    </w:p>
    <w:p w14:paraId="058593D1" w14:textId="77777777" w:rsidR="0077626A" w:rsidRDefault="0077626A" w:rsidP="0077626A">
      <w:pPr>
        <w:spacing w:before="360" w:after="0" w:line="240" w:lineRule="auto"/>
        <w:ind w:firstLine="720"/>
        <w:rPr>
          <w:rFonts w:eastAsia="Times New Roman" w:cstheme="minorHAnsi"/>
          <w:sz w:val="24"/>
          <w:szCs w:val="24"/>
        </w:rPr>
      </w:pPr>
      <w:r>
        <w:rPr>
          <w:rFonts w:eastAsia="Times New Roman" w:cstheme="minorHAnsi"/>
          <w:sz w:val="24"/>
          <w:szCs w:val="24"/>
        </w:rPr>
        <w:t>Representative’s Signature: _______________________________________________</w:t>
      </w:r>
    </w:p>
    <w:p w14:paraId="70847743" w14:textId="77777777" w:rsidR="0077626A" w:rsidRDefault="0077626A" w:rsidP="0077626A">
      <w:pPr>
        <w:spacing w:before="360" w:after="0" w:line="240" w:lineRule="auto"/>
        <w:ind w:firstLine="720"/>
        <w:rPr>
          <w:rFonts w:eastAsia="Times New Roman" w:cstheme="minorHAnsi"/>
          <w:sz w:val="24"/>
          <w:szCs w:val="24"/>
        </w:rPr>
      </w:pPr>
      <w:r>
        <w:rPr>
          <w:rFonts w:eastAsia="Times New Roman" w:cstheme="minorHAnsi"/>
          <w:sz w:val="24"/>
          <w:szCs w:val="24"/>
        </w:rPr>
        <w:t>Representative’s Printed Name: ____________________________________________</w:t>
      </w:r>
    </w:p>
    <w:p w14:paraId="24E04A57" w14:textId="77777777" w:rsidR="0077626A" w:rsidRDefault="0077626A" w:rsidP="0077626A">
      <w:pPr>
        <w:spacing w:before="280" w:after="0" w:line="240" w:lineRule="auto"/>
        <w:ind w:firstLine="720"/>
        <w:rPr>
          <w:rFonts w:eastAsia="Times New Roman" w:cstheme="minorHAnsi"/>
          <w:sz w:val="24"/>
          <w:szCs w:val="24"/>
        </w:rPr>
      </w:pPr>
      <w:r>
        <w:rPr>
          <w:rFonts w:eastAsia="Times New Roman" w:cstheme="minorHAnsi"/>
          <w:sz w:val="24"/>
          <w:szCs w:val="24"/>
        </w:rPr>
        <w:t>Representative’s Printed Title: _____________________________________________</w:t>
      </w:r>
    </w:p>
    <w:p w14:paraId="4B90AEF7" w14:textId="77777777" w:rsidR="00E96538" w:rsidRPr="0034489C" w:rsidRDefault="0077626A" w:rsidP="0077626A">
      <w:pPr>
        <w:spacing w:before="280" w:after="0" w:line="240" w:lineRule="auto"/>
        <w:ind w:firstLine="720"/>
        <w:rPr>
          <w:rFonts w:ascii="Georgia" w:eastAsia="Times New Roman" w:hAnsi="Georgia" w:cs="Times New Roman"/>
        </w:rPr>
      </w:pPr>
      <w:r>
        <w:rPr>
          <w:rFonts w:eastAsia="Times New Roman" w:cstheme="minorHAnsi"/>
          <w:sz w:val="24"/>
          <w:szCs w:val="24"/>
        </w:rPr>
        <w:t>Date: __________________</w:t>
      </w:r>
      <w:r>
        <w:rPr>
          <w:rFonts w:eastAsia="Times New Roman" w:cstheme="minorHAnsi"/>
          <w:sz w:val="24"/>
          <w:szCs w:val="24"/>
        </w:rPr>
        <w:tab/>
      </w:r>
      <w:r>
        <w:rPr>
          <w:rFonts w:eastAsia="Times New Roman" w:cstheme="minorHAnsi"/>
          <w:sz w:val="24"/>
          <w:szCs w:val="24"/>
        </w:rPr>
        <w:tab/>
      </w:r>
      <w:r>
        <w:rPr>
          <w:rFonts w:eastAsia="Times New Roman" w:cstheme="minorHAnsi"/>
          <w:sz w:val="24"/>
          <w:szCs w:val="24"/>
        </w:rPr>
        <w:tab/>
        <w:t xml:space="preserve">NAICS code # </w:t>
      </w:r>
      <w:r>
        <w:rPr>
          <w:rFonts w:ascii="Georgia" w:eastAsia="Times New Roman" w:hAnsi="Georgia" w:cs="Times New Roman"/>
        </w:rPr>
        <w:tab/>
      </w:r>
      <w:r>
        <w:rPr>
          <w:rFonts w:eastAsia="Times New Roman" w:cstheme="minorHAnsi"/>
          <w:sz w:val="24"/>
          <w:szCs w:val="24"/>
        </w:rPr>
        <w:t>______________________</w:t>
      </w:r>
      <w:r w:rsidR="00E96538" w:rsidRPr="000D7C57">
        <w:rPr>
          <w:rFonts w:eastAsia="Times New Roman" w:cstheme="minorHAnsi"/>
          <w:sz w:val="24"/>
          <w:szCs w:val="24"/>
        </w:rPr>
        <w:tab/>
      </w:r>
      <w:r w:rsidR="00E96538">
        <w:rPr>
          <w:rFonts w:ascii="Georgia" w:eastAsia="Times New Roman" w:hAnsi="Georgia" w:cs="Times New Roman"/>
        </w:rPr>
        <w:tab/>
      </w:r>
    </w:p>
    <w:sectPr w:rsidR="00E96538" w:rsidRPr="0034489C" w:rsidSect="004F2163">
      <w:footerReference w:type="default" r:id="rId15"/>
      <w:footerReference w:type="first" r:id="rId16"/>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8B9A2" w14:textId="77777777" w:rsidR="00290A04" w:rsidRDefault="00290A04">
      <w:pPr>
        <w:spacing w:after="0" w:line="240" w:lineRule="auto"/>
      </w:pPr>
      <w:r>
        <w:separator/>
      </w:r>
    </w:p>
  </w:endnote>
  <w:endnote w:type="continuationSeparator" w:id="0">
    <w:p w14:paraId="78210EA0" w14:textId="77777777" w:rsidR="00290A04" w:rsidRDefault="00290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53281"/>
      <w:docPartObj>
        <w:docPartGallery w:val="Page Numbers (Bottom of Page)"/>
        <w:docPartUnique/>
      </w:docPartObj>
    </w:sdtPr>
    <w:sdtEndPr>
      <w:rPr>
        <w:color w:val="7F7F7F" w:themeColor="background1" w:themeShade="7F"/>
        <w:spacing w:val="60"/>
      </w:rPr>
    </w:sdtEndPr>
    <w:sdtContent>
      <w:p w14:paraId="1F8F5C9B" w14:textId="77777777" w:rsidR="00290A04" w:rsidRDefault="00290A04" w:rsidP="004F2163">
        <w:pPr>
          <w:pStyle w:val="Footer"/>
          <w:pBdr>
            <w:top w:val="single" w:sz="4" w:space="1" w:color="D9D9D9" w:themeColor="background1" w:themeShade="D9"/>
          </w:pBdr>
          <w:jc w:val="right"/>
        </w:pPr>
        <w:r>
          <w:fldChar w:fldCharType="begin"/>
        </w:r>
        <w:r>
          <w:instrText xml:space="preserve"> PAGE   \* MERGEFORMAT </w:instrText>
        </w:r>
        <w:r>
          <w:fldChar w:fldCharType="separate"/>
        </w:r>
        <w:r w:rsidR="00F42277">
          <w:rPr>
            <w:noProof/>
          </w:rPr>
          <w:t>1</w:t>
        </w:r>
        <w:r>
          <w:rPr>
            <w:noProof/>
          </w:rPr>
          <w:fldChar w:fldCharType="end"/>
        </w:r>
        <w:r>
          <w:t xml:space="preserve"> | </w:t>
        </w:r>
        <w:r>
          <w:rPr>
            <w:color w:val="7F7F7F" w:themeColor="background1" w:themeShade="7F"/>
            <w:spacing w:val="60"/>
          </w:rPr>
          <w:t>Page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8AA55" w14:textId="77777777" w:rsidR="00F46905" w:rsidRDefault="00F46905">
    <w:pPr>
      <w:pStyle w:val="Footer"/>
    </w:pPr>
    <w:r>
      <w:t>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EE998" w14:textId="77777777" w:rsidR="00290A04" w:rsidRDefault="00290A04">
      <w:pPr>
        <w:spacing w:after="0" w:line="240" w:lineRule="auto"/>
      </w:pPr>
      <w:r>
        <w:separator/>
      </w:r>
    </w:p>
  </w:footnote>
  <w:footnote w:type="continuationSeparator" w:id="0">
    <w:p w14:paraId="3313E5C6" w14:textId="77777777" w:rsidR="00290A04" w:rsidRDefault="00290A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F7D"/>
    <w:multiLevelType w:val="hybridMultilevel"/>
    <w:tmpl w:val="8538486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1981E76"/>
    <w:multiLevelType w:val="hybridMultilevel"/>
    <w:tmpl w:val="C6D8D6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1A80E3A"/>
    <w:multiLevelType w:val="hybridMultilevel"/>
    <w:tmpl w:val="0B400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A2F76"/>
    <w:multiLevelType w:val="hybridMultilevel"/>
    <w:tmpl w:val="C444D7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0D2E28"/>
    <w:multiLevelType w:val="hybridMultilevel"/>
    <w:tmpl w:val="E328F0B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9625256"/>
    <w:multiLevelType w:val="hybridMultilevel"/>
    <w:tmpl w:val="DD8A9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7D6257"/>
    <w:multiLevelType w:val="hybridMultilevel"/>
    <w:tmpl w:val="FA740082"/>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33CB241E"/>
    <w:multiLevelType w:val="hybridMultilevel"/>
    <w:tmpl w:val="8EAC01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13C6ED7"/>
    <w:multiLevelType w:val="hybridMultilevel"/>
    <w:tmpl w:val="08F4C8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44A1898"/>
    <w:multiLevelType w:val="hybridMultilevel"/>
    <w:tmpl w:val="6764EC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073ADE"/>
    <w:multiLevelType w:val="hybridMultilevel"/>
    <w:tmpl w:val="0E44BC2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558E7101"/>
    <w:multiLevelType w:val="multilevel"/>
    <w:tmpl w:val="73028E86"/>
    <w:lvl w:ilvl="0">
      <w:start w:val="1"/>
      <w:numFmt w:val="upperRoman"/>
      <w:pStyle w:val="Heading1"/>
      <w:lvlText w:val="%1."/>
      <w:lvlJc w:val="left"/>
      <w:pPr>
        <w:ind w:left="0" w:firstLine="0"/>
      </w:pPr>
    </w:lvl>
    <w:lvl w:ilvl="1">
      <w:start w:val="1"/>
      <w:numFmt w:val="upperLetter"/>
      <w:pStyle w:val="Heading2"/>
      <w:lvlText w:val="%2."/>
      <w:lvlJc w:val="left"/>
      <w:pPr>
        <w:ind w:left="720" w:firstLine="0"/>
      </w:pPr>
      <w:rPr>
        <w:sz w:val="26"/>
        <w:szCs w:val="26"/>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16cid:durableId="2099446899">
    <w:abstractNumId w:val="11"/>
  </w:num>
  <w:num w:numId="2" w16cid:durableId="2134399381">
    <w:abstractNumId w:val="5"/>
  </w:num>
  <w:num w:numId="3" w16cid:durableId="1162622618">
    <w:abstractNumId w:val="4"/>
  </w:num>
  <w:num w:numId="4" w16cid:durableId="814031065">
    <w:abstractNumId w:val="9"/>
  </w:num>
  <w:num w:numId="5" w16cid:durableId="675184461">
    <w:abstractNumId w:val="6"/>
  </w:num>
  <w:num w:numId="6" w16cid:durableId="64572872">
    <w:abstractNumId w:val="0"/>
  </w:num>
  <w:num w:numId="7" w16cid:durableId="361711719">
    <w:abstractNumId w:val="10"/>
  </w:num>
  <w:num w:numId="8" w16cid:durableId="943224956">
    <w:abstractNumId w:val="2"/>
  </w:num>
  <w:num w:numId="9" w16cid:durableId="1640040046">
    <w:abstractNumId w:val="3"/>
  </w:num>
  <w:num w:numId="10" w16cid:durableId="368534889">
    <w:abstractNumId w:val="8"/>
  </w:num>
  <w:num w:numId="11" w16cid:durableId="1897087920">
    <w:abstractNumId w:val="1"/>
  </w:num>
  <w:num w:numId="12" w16cid:durableId="176503251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e Nichols">
    <w15:presenceInfo w15:providerId="AD" w15:userId="S-1-5-21-527237240-602162358-725345543-247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81D"/>
    <w:rsid w:val="000120F8"/>
    <w:rsid w:val="00030137"/>
    <w:rsid w:val="0007296D"/>
    <w:rsid w:val="00072D13"/>
    <w:rsid w:val="00087028"/>
    <w:rsid w:val="0011634A"/>
    <w:rsid w:val="001363D7"/>
    <w:rsid w:val="001363E7"/>
    <w:rsid w:val="00151B7A"/>
    <w:rsid w:val="001B7B52"/>
    <w:rsid w:val="001C0846"/>
    <w:rsid w:val="001D189B"/>
    <w:rsid w:val="001F742C"/>
    <w:rsid w:val="0023713C"/>
    <w:rsid w:val="00237E51"/>
    <w:rsid w:val="00270DEB"/>
    <w:rsid w:val="00290A04"/>
    <w:rsid w:val="00291F45"/>
    <w:rsid w:val="00297107"/>
    <w:rsid w:val="002E61B6"/>
    <w:rsid w:val="00364298"/>
    <w:rsid w:val="00394D84"/>
    <w:rsid w:val="003D16A7"/>
    <w:rsid w:val="003D20EC"/>
    <w:rsid w:val="003E04B9"/>
    <w:rsid w:val="003E25F2"/>
    <w:rsid w:val="004101B5"/>
    <w:rsid w:val="00442DEF"/>
    <w:rsid w:val="00456E00"/>
    <w:rsid w:val="00457F12"/>
    <w:rsid w:val="00470E46"/>
    <w:rsid w:val="004C64D0"/>
    <w:rsid w:val="004D32F5"/>
    <w:rsid w:val="004F2163"/>
    <w:rsid w:val="0050363A"/>
    <w:rsid w:val="00505E7F"/>
    <w:rsid w:val="0053486F"/>
    <w:rsid w:val="00601833"/>
    <w:rsid w:val="0064053B"/>
    <w:rsid w:val="006411A6"/>
    <w:rsid w:val="006661F2"/>
    <w:rsid w:val="006A381D"/>
    <w:rsid w:val="006A7F0E"/>
    <w:rsid w:val="006F405D"/>
    <w:rsid w:val="00760E6F"/>
    <w:rsid w:val="0077626A"/>
    <w:rsid w:val="00790D7A"/>
    <w:rsid w:val="007D5CD3"/>
    <w:rsid w:val="007D5E1A"/>
    <w:rsid w:val="007F794E"/>
    <w:rsid w:val="00800AF7"/>
    <w:rsid w:val="00806F87"/>
    <w:rsid w:val="008105CA"/>
    <w:rsid w:val="00834241"/>
    <w:rsid w:val="0091676C"/>
    <w:rsid w:val="0091775C"/>
    <w:rsid w:val="00917BB9"/>
    <w:rsid w:val="00963F4E"/>
    <w:rsid w:val="00976133"/>
    <w:rsid w:val="009930FE"/>
    <w:rsid w:val="009C1F13"/>
    <w:rsid w:val="009D2F2D"/>
    <w:rsid w:val="009E1DA7"/>
    <w:rsid w:val="00A007CA"/>
    <w:rsid w:val="00A66CA8"/>
    <w:rsid w:val="00A67BDA"/>
    <w:rsid w:val="00A86358"/>
    <w:rsid w:val="00AA1C49"/>
    <w:rsid w:val="00AD77E0"/>
    <w:rsid w:val="00AF6A50"/>
    <w:rsid w:val="00B03160"/>
    <w:rsid w:val="00B04250"/>
    <w:rsid w:val="00B255F0"/>
    <w:rsid w:val="00C17561"/>
    <w:rsid w:val="00C32789"/>
    <w:rsid w:val="00C60AFF"/>
    <w:rsid w:val="00CA0E62"/>
    <w:rsid w:val="00CB1437"/>
    <w:rsid w:val="00CD31E2"/>
    <w:rsid w:val="00CE485F"/>
    <w:rsid w:val="00CE513B"/>
    <w:rsid w:val="00D20F91"/>
    <w:rsid w:val="00D36B46"/>
    <w:rsid w:val="00D72C9A"/>
    <w:rsid w:val="00D97726"/>
    <w:rsid w:val="00DE28DE"/>
    <w:rsid w:val="00E04E62"/>
    <w:rsid w:val="00E11062"/>
    <w:rsid w:val="00E27483"/>
    <w:rsid w:val="00E46A94"/>
    <w:rsid w:val="00E8713A"/>
    <w:rsid w:val="00E9635D"/>
    <w:rsid w:val="00E96538"/>
    <w:rsid w:val="00EE6F09"/>
    <w:rsid w:val="00EF6DFD"/>
    <w:rsid w:val="00F42277"/>
    <w:rsid w:val="00F46905"/>
    <w:rsid w:val="00F60CB4"/>
    <w:rsid w:val="00F75F30"/>
    <w:rsid w:val="00F93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BD0BC"/>
  <w15:chartTrackingRefBased/>
  <w15:docId w15:val="{5B46A406-4A49-428E-BB5E-0EDD4D16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E46"/>
  </w:style>
  <w:style w:type="paragraph" w:styleId="Heading1">
    <w:name w:val="heading 1"/>
    <w:basedOn w:val="Normal"/>
    <w:next w:val="Normal"/>
    <w:link w:val="Heading1Char"/>
    <w:uiPriority w:val="9"/>
    <w:qFormat/>
    <w:rsid w:val="00E96538"/>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96538"/>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96538"/>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96538"/>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96538"/>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96538"/>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96538"/>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9653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9653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53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9653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9653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9653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9653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9653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9653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9653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96538"/>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E96538"/>
    <w:pPr>
      <w:spacing w:after="0" w:line="240" w:lineRule="auto"/>
    </w:pPr>
    <w:rPr>
      <w:rFonts w:eastAsiaTheme="minorEastAsia"/>
    </w:rPr>
  </w:style>
  <w:style w:type="character" w:customStyle="1" w:styleId="NoSpacingChar">
    <w:name w:val="No Spacing Char"/>
    <w:basedOn w:val="DefaultParagraphFont"/>
    <w:link w:val="NoSpacing"/>
    <w:uiPriority w:val="1"/>
    <w:rsid w:val="00E96538"/>
    <w:rPr>
      <w:rFonts w:eastAsiaTheme="minorEastAsia"/>
    </w:rPr>
  </w:style>
  <w:style w:type="paragraph" w:styleId="ListParagraph">
    <w:name w:val="List Paragraph"/>
    <w:basedOn w:val="Normal"/>
    <w:uiPriority w:val="34"/>
    <w:qFormat/>
    <w:rsid w:val="00E96538"/>
    <w:pPr>
      <w:ind w:left="720"/>
      <w:contextualSpacing/>
    </w:pPr>
  </w:style>
  <w:style w:type="paragraph" w:styleId="Footer">
    <w:name w:val="footer"/>
    <w:basedOn w:val="Normal"/>
    <w:link w:val="FooterChar"/>
    <w:uiPriority w:val="99"/>
    <w:unhideWhenUsed/>
    <w:rsid w:val="00E965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538"/>
  </w:style>
  <w:style w:type="paragraph" w:styleId="NormalWeb">
    <w:name w:val="Normal (Web)"/>
    <w:basedOn w:val="Normal"/>
    <w:uiPriority w:val="99"/>
    <w:semiHidden/>
    <w:unhideWhenUsed/>
    <w:rsid w:val="00E9653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E96538"/>
    <w:pPr>
      <w:numPr>
        <w:numId w:val="0"/>
      </w:numPr>
      <w:outlineLvl w:val="9"/>
    </w:pPr>
  </w:style>
  <w:style w:type="paragraph" w:styleId="TOC1">
    <w:name w:val="toc 1"/>
    <w:basedOn w:val="Normal"/>
    <w:next w:val="Normal"/>
    <w:autoRedefine/>
    <w:uiPriority w:val="39"/>
    <w:unhideWhenUsed/>
    <w:rsid w:val="00E96538"/>
    <w:pPr>
      <w:spacing w:after="100"/>
    </w:pPr>
  </w:style>
  <w:style w:type="paragraph" w:styleId="TOC2">
    <w:name w:val="toc 2"/>
    <w:basedOn w:val="Normal"/>
    <w:next w:val="Normal"/>
    <w:autoRedefine/>
    <w:uiPriority w:val="39"/>
    <w:unhideWhenUsed/>
    <w:rsid w:val="00E96538"/>
    <w:pPr>
      <w:spacing w:after="100"/>
      <w:ind w:left="220"/>
    </w:pPr>
  </w:style>
  <w:style w:type="character" w:styleId="Hyperlink">
    <w:name w:val="Hyperlink"/>
    <w:basedOn w:val="DefaultParagraphFont"/>
    <w:uiPriority w:val="99"/>
    <w:unhideWhenUsed/>
    <w:rsid w:val="00E96538"/>
    <w:rPr>
      <w:color w:val="0563C1" w:themeColor="hyperlink"/>
      <w:u w:val="single"/>
    </w:rPr>
  </w:style>
  <w:style w:type="paragraph" w:styleId="TOC3">
    <w:name w:val="toc 3"/>
    <w:basedOn w:val="Normal"/>
    <w:next w:val="Normal"/>
    <w:autoRedefine/>
    <w:uiPriority w:val="39"/>
    <w:unhideWhenUsed/>
    <w:rsid w:val="004F2163"/>
    <w:pPr>
      <w:spacing w:after="100"/>
      <w:ind w:left="440"/>
    </w:pPr>
  </w:style>
  <w:style w:type="paragraph" w:styleId="BalloonText">
    <w:name w:val="Balloon Text"/>
    <w:basedOn w:val="Normal"/>
    <w:link w:val="BalloonTextChar"/>
    <w:uiPriority w:val="99"/>
    <w:semiHidden/>
    <w:unhideWhenUsed/>
    <w:rsid w:val="00D20F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F91"/>
    <w:rPr>
      <w:rFonts w:ascii="Segoe UI" w:hAnsi="Segoe UI" w:cs="Segoe UI"/>
      <w:sz w:val="18"/>
      <w:szCs w:val="18"/>
    </w:rPr>
  </w:style>
  <w:style w:type="character" w:styleId="FollowedHyperlink">
    <w:name w:val="FollowedHyperlink"/>
    <w:basedOn w:val="DefaultParagraphFont"/>
    <w:uiPriority w:val="99"/>
    <w:semiHidden/>
    <w:unhideWhenUsed/>
    <w:rsid w:val="00364298"/>
    <w:rPr>
      <w:color w:val="954F72" w:themeColor="followedHyperlink"/>
      <w:u w:val="single"/>
    </w:rPr>
  </w:style>
  <w:style w:type="table" w:styleId="TableGrid">
    <w:name w:val="Table Grid"/>
    <w:basedOn w:val="TableNormal"/>
    <w:uiPriority w:val="99"/>
    <w:rsid w:val="00A67B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6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532390">
      <w:bodyDiv w:val="1"/>
      <w:marLeft w:val="0"/>
      <w:marRight w:val="0"/>
      <w:marTop w:val="0"/>
      <w:marBottom w:val="0"/>
      <w:divBdr>
        <w:top w:val="none" w:sz="0" w:space="0" w:color="auto"/>
        <w:left w:val="none" w:sz="0" w:space="0" w:color="auto"/>
        <w:bottom w:val="none" w:sz="0" w:space="0" w:color="auto"/>
        <w:right w:val="none" w:sz="0" w:space="0" w:color="auto"/>
      </w:divBdr>
    </w:div>
    <w:div w:id="1079837182">
      <w:bodyDiv w:val="1"/>
      <w:marLeft w:val="0"/>
      <w:marRight w:val="0"/>
      <w:marTop w:val="0"/>
      <w:marBottom w:val="0"/>
      <w:divBdr>
        <w:top w:val="none" w:sz="0" w:space="0" w:color="auto"/>
        <w:left w:val="none" w:sz="0" w:space="0" w:color="auto"/>
        <w:bottom w:val="none" w:sz="0" w:space="0" w:color="auto"/>
        <w:right w:val="none" w:sz="0" w:space="0" w:color="auto"/>
      </w:divBdr>
    </w:div>
    <w:div w:id="1575892338">
      <w:bodyDiv w:val="1"/>
      <w:marLeft w:val="0"/>
      <w:marRight w:val="0"/>
      <w:marTop w:val="0"/>
      <w:marBottom w:val="0"/>
      <w:divBdr>
        <w:top w:val="none" w:sz="0" w:space="0" w:color="auto"/>
        <w:left w:val="none" w:sz="0" w:space="0" w:color="auto"/>
        <w:bottom w:val="none" w:sz="0" w:space="0" w:color="auto"/>
        <w:right w:val="none" w:sz="0" w:space="0" w:color="auto"/>
      </w:divBdr>
    </w:div>
    <w:div w:id="1830558056">
      <w:bodyDiv w:val="1"/>
      <w:marLeft w:val="0"/>
      <w:marRight w:val="0"/>
      <w:marTop w:val="0"/>
      <w:marBottom w:val="0"/>
      <w:divBdr>
        <w:top w:val="none" w:sz="0" w:space="0" w:color="auto"/>
        <w:left w:val="none" w:sz="0" w:space="0" w:color="auto"/>
        <w:bottom w:val="none" w:sz="0" w:space="0" w:color="auto"/>
        <w:right w:val="none" w:sz="0" w:space="0" w:color="auto"/>
      </w:divBdr>
    </w:div>
    <w:div w:id="210668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enecacasinos.com/media/zqdd2j1f/sgc-standard-terms-and-conditions-v-10-30-20.pdf"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necacasinos.com/media/zqdd2j1f/sgc-standard-terms-and-conditions-v-10-30-20.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necacasino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enecacasinos.com/media/zqdd2j1f/sgc-standard-terms-and-conditions-v-10-3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7F61C-E491-4DF1-875E-161C4EEA4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2517</Words>
  <Characters>14351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Seneca Gaming Corp</Company>
  <LinksUpToDate>false</LinksUpToDate>
  <CharactersWithSpaces>16835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Fittante</dc:creator>
  <cp:keywords/>
  <dc:description/>
  <cp:lastModifiedBy>Shaun Hammill</cp:lastModifiedBy>
  <cp:revision>3</cp:revision>
  <dcterms:created xsi:type="dcterms:W3CDTF">2026-07-02T17:05:00Z</dcterms:created>
  <dcterms:modified xsi:type="dcterms:W3CDTF">2026-07-02T17:07:00Z</dcterms:modified>
</cp:coreProperties>
</file>