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050418"/>
        <w:docPartObj>
          <w:docPartGallery w:val="Cover Pages"/>
          <w:docPartUnique/>
        </w:docPartObj>
      </w:sdtPr>
      <w:sdtEndPr/>
      <w:sdtContent>
        <w:bookmarkStart w:id="0" w:name="_GoBack" w:displacedByCustomXml="prev"/>
        <w:bookmarkEnd w:id="0" w:displacedByCustomXml="prev"/>
        <w:p w14:paraId="0940E652" w14:textId="77777777" w:rsidR="00E96538" w:rsidRDefault="00E96538" w:rsidP="00E96538"/>
        <w:p w14:paraId="19D0929C"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486DCCB6" wp14:editId="3753464C">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6B1FBDDE" w14:textId="77777777" w:rsidR="00A851E9" w:rsidRPr="00D034EB" w:rsidRDefault="00A851E9"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BC3E011" w14:textId="77777777" w:rsidR="00A851E9" w:rsidRPr="00F75BD1" w:rsidRDefault="00A851E9"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6DCCB6"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6B1FBDDE" w14:textId="77777777" w:rsidR="00A851E9" w:rsidRPr="00D034EB" w:rsidRDefault="00A851E9"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BC3E011" w14:textId="77777777" w:rsidR="00A851E9" w:rsidRPr="00F75BD1" w:rsidRDefault="00A851E9"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719534B3" w14:textId="77777777" w:rsidR="00E96538" w:rsidRDefault="00E96538" w:rsidP="00E96538"/>
        <w:p w14:paraId="0413A28E"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10BCA5D5" wp14:editId="30329626">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004FC7E1"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1FB70B5F" wp14:editId="4C3BEDA3">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5E510306" w14:textId="07AC66D1" w:rsidR="00A851E9" w:rsidRDefault="00A851E9" w:rsidP="001363D7">
                                <w:pPr>
                                  <w:pStyle w:val="NoSpacing"/>
                                  <w:ind w:left="-2250"/>
                                  <w:rPr>
                                    <w:color w:val="00B0F0"/>
                                    <w:sz w:val="44"/>
                                    <w:szCs w:val="44"/>
                                  </w:rPr>
                                </w:pPr>
                                <w:r>
                                  <w:rPr>
                                    <w:color w:val="595959" w:themeColor="text1" w:themeTint="A6"/>
                                    <w:sz w:val="44"/>
                                    <w:szCs w:val="44"/>
                                  </w:rPr>
                                  <w:t xml:space="preserve">    </w:t>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sidR="00093AA4">
                                  <w:rPr>
                                    <w:color w:val="595959" w:themeColor="text1" w:themeTint="A6"/>
                                    <w:sz w:val="44"/>
                                    <w:szCs w:val="44"/>
                                  </w:rPr>
                                  <w:t xml:space="preserve">                   </w:t>
                                </w:r>
                                <w:r w:rsidR="005E15EA">
                                  <w:rPr>
                                    <w:color w:val="595959" w:themeColor="text1" w:themeTint="A6"/>
                                    <w:sz w:val="44"/>
                                    <w:szCs w:val="44"/>
                                  </w:rPr>
                                  <w:t xml:space="preserve">         </w:t>
                                </w:r>
                                <w:r>
                                  <w:rPr>
                                    <w:color w:val="00B0F0"/>
                                    <w:sz w:val="44"/>
                                    <w:szCs w:val="44"/>
                                  </w:rPr>
                                  <w:t>SNR</w:t>
                                </w:r>
                                <w:r w:rsidR="005E15EA">
                                  <w:rPr>
                                    <w:color w:val="00B0F0"/>
                                    <w:sz w:val="44"/>
                                    <w:szCs w:val="44"/>
                                  </w:rPr>
                                  <w:t>C Davit Reinforcement</w:t>
                                </w:r>
                              </w:p>
                              <w:p w14:paraId="64EDF570" w14:textId="77777777" w:rsidR="00A851E9" w:rsidRPr="00753447" w:rsidRDefault="00A851E9" w:rsidP="001363D7">
                                <w:pPr>
                                  <w:pStyle w:val="NoSpacing"/>
                                  <w:ind w:left="-2250"/>
                                  <w:rPr>
                                    <w:color w:val="595959" w:themeColor="text1" w:themeTint="A6"/>
                                    <w:sz w:val="44"/>
                                    <w:szCs w:val="44"/>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Request for Proposal</w:t>
                                </w:r>
                              </w:p>
                              <w:p w14:paraId="17EDB7FC" w14:textId="0BDBF797" w:rsidR="00A851E9" w:rsidRPr="001363D7" w:rsidRDefault="00A851E9" w:rsidP="00E96538">
                                <w:pPr>
                                  <w:pStyle w:val="NoSpacing"/>
                                  <w:jc w:val="right"/>
                                  <w:rPr>
                                    <w:color w:val="595959" w:themeColor="text1" w:themeTint="A6"/>
                                    <w:sz w:val="44"/>
                                    <w:szCs w:val="44"/>
                                  </w:rPr>
                                </w:pPr>
                                <w:r w:rsidRPr="00A66CA8">
                                  <w:rPr>
                                    <w:color w:val="00B0F0"/>
                                    <w:sz w:val="48"/>
                                    <w:szCs w:val="48"/>
                                  </w:rPr>
                                  <w:t xml:space="preserve">RFP </w:t>
                                </w:r>
                                <w:r w:rsidRPr="0064053B">
                                  <w:rPr>
                                    <w:color w:val="00B0F0"/>
                                    <w:sz w:val="48"/>
                                    <w:szCs w:val="48"/>
                                  </w:rPr>
                                  <w:t>S</w:t>
                                </w:r>
                                <w:r w:rsidR="005E15EA">
                                  <w:rPr>
                                    <w:color w:val="00B0F0"/>
                                    <w:sz w:val="48"/>
                                    <w:szCs w:val="48"/>
                                  </w:rPr>
                                  <w:t>NR</w:t>
                                </w:r>
                                <w:r>
                                  <w:rPr>
                                    <w:color w:val="00B0F0"/>
                                    <w:sz w:val="48"/>
                                    <w:szCs w:val="48"/>
                                  </w:rPr>
                                  <w:t>C</w:t>
                                </w:r>
                                <w:r w:rsidRPr="0064053B">
                                  <w:rPr>
                                    <w:color w:val="00B0F0"/>
                                    <w:sz w:val="48"/>
                                    <w:szCs w:val="48"/>
                                  </w:rPr>
                                  <w:t>-00</w:t>
                                </w:r>
                                <w:r w:rsidR="005E15EA">
                                  <w:rPr>
                                    <w:color w:val="00B0F0"/>
                                    <w:sz w:val="48"/>
                                    <w:szCs w:val="48"/>
                                  </w:rPr>
                                  <w:t>57</w:t>
                                </w:r>
                                <w:r w:rsidRPr="0064053B">
                                  <w:rPr>
                                    <w:color w:val="00B0F0"/>
                                    <w:sz w:val="48"/>
                                    <w:szCs w:val="48"/>
                                  </w:rPr>
                                  <w:t>-2</w:t>
                                </w:r>
                                <w:r>
                                  <w:rPr>
                                    <w:color w:val="00B0F0"/>
                                    <w:sz w:val="48"/>
                                    <w:szCs w:val="48"/>
                                  </w:rPr>
                                  <w:t>4JN</w:t>
                                </w:r>
                                <w:r w:rsidRPr="0064053B">
                                  <w:rPr>
                                    <w:color w:val="00B0F0"/>
                                    <w:sz w:val="48"/>
                                    <w:szCs w:val="48"/>
                                  </w:rPr>
                                  <w:t xml:space="preserve"> </w:t>
                                </w:r>
                                <w:r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B70B5F"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5E510306" w14:textId="07AC66D1" w:rsidR="00A851E9" w:rsidRDefault="00A851E9" w:rsidP="001363D7">
                          <w:pPr>
                            <w:pStyle w:val="NoSpacing"/>
                            <w:ind w:left="-2250"/>
                            <w:rPr>
                              <w:color w:val="00B0F0"/>
                              <w:sz w:val="44"/>
                              <w:szCs w:val="44"/>
                            </w:rPr>
                          </w:pPr>
                          <w:r>
                            <w:rPr>
                              <w:color w:val="595959" w:themeColor="text1" w:themeTint="A6"/>
                              <w:sz w:val="44"/>
                              <w:szCs w:val="44"/>
                            </w:rPr>
                            <w:t xml:space="preserve">    </w:t>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sidR="00093AA4">
                            <w:rPr>
                              <w:color w:val="595959" w:themeColor="text1" w:themeTint="A6"/>
                              <w:sz w:val="44"/>
                              <w:szCs w:val="44"/>
                            </w:rPr>
                            <w:t xml:space="preserve">                   </w:t>
                          </w:r>
                          <w:r w:rsidR="005E15EA">
                            <w:rPr>
                              <w:color w:val="595959" w:themeColor="text1" w:themeTint="A6"/>
                              <w:sz w:val="44"/>
                              <w:szCs w:val="44"/>
                            </w:rPr>
                            <w:t xml:space="preserve">         </w:t>
                          </w:r>
                          <w:r>
                            <w:rPr>
                              <w:color w:val="00B0F0"/>
                              <w:sz w:val="44"/>
                              <w:szCs w:val="44"/>
                            </w:rPr>
                            <w:t>SNR</w:t>
                          </w:r>
                          <w:r w:rsidR="005E15EA">
                            <w:rPr>
                              <w:color w:val="00B0F0"/>
                              <w:sz w:val="44"/>
                              <w:szCs w:val="44"/>
                            </w:rPr>
                            <w:t>C Davit Reinforcement</w:t>
                          </w:r>
                        </w:p>
                        <w:p w14:paraId="64EDF570" w14:textId="77777777" w:rsidR="00A851E9" w:rsidRPr="00753447" w:rsidRDefault="00A851E9" w:rsidP="001363D7">
                          <w:pPr>
                            <w:pStyle w:val="NoSpacing"/>
                            <w:ind w:left="-2250"/>
                            <w:rPr>
                              <w:color w:val="595959" w:themeColor="text1" w:themeTint="A6"/>
                              <w:sz w:val="44"/>
                              <w:szCs w:val="44"/>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Request for Proposal</w:t>
                          </w:r>
                        </w:p>
                        <w:p w14:paraId="17EDB7FC" w14:textId="0BDBF797" w:rsidR="00A851E9" w:rsidRPr="001363D7" w:rsidRDefault="00A851E9" w:rsidP="00E96538">
                          <w:pPr>
                            <w:pStyle w:val="NoSpacing"/>
                            <w:jc w:val="right"/>
                            <w:rPr>
                              <w:color w:val="595959" w:themeColor="text1" w:themeTint="A6"/>
                              <w:sz w:val="44"/>
                              <w:szCs w:val="44"/>
                            </w:rPr>
                          </w:pPr>
                          <w:r w:rsidRPr="00A66CA8">
                            <w:rPr>
                              <w:color w:val="00B0F0"/>
                              <w:sz w:val="48"/>
                              <w:szCs w:val="48"/>
                            </w:rPr>
                            <w:t xml:space="preserve">RFP </w:t>
                          </w:r>
                          <w:r w:rsidRPr="0064053B">
                            <w:rPr>
                              <w:color w:val="00B0F0"/>
                              <w:sz w:val="48"/>
                              <w:szCs w:val="48"/>
                            </w:rPr>
                            <w:t>S</w:t>
                          </w:r>
                          <w:r w:rsidR="005E15EA">
                            <w:rPr>
                              <w:color w:val="00B0F0"/>
                              <w:sz w:val="48"/>
                              <w:szCs w:val="48"/>
                            </w:rPr>
                            <w:t>NR</w:t>
                          </w:r>
                          <w:r>
                            <w:rPr>
                              <w:color w:val="00B0F0"/>
                              <w:sz w:val="48"/>
                              <w:szCs w:val="48"/>
                            </w:rPr>
                            <w:t>C</w:t>
                          </w:r>
                          <w:r w:rsidRPr="0064053B">
                            <w:rPr>
                              <w:color w:val="00B0F0"/>
                              <w:sz w:val="48"/>
                              <w:szCs w:val="48"/>
                            </w:rPr>
                            <w:t>-00</w:t>
                          </w:r>
                          <w:r w:rsidR="005E15EA">
                            <w:rPr>
                              <w:color w:val="00B0F0"/>
                              <w:sz w:val="48"/>
                              <w:szCs w:val="48"/>
                            </w:rPr>
                            <w:t>57</w:t>
                          </w:r>
                          <w:r w:rsidRPr="0064053B">
                            <w:rPr>
                              <w:color w:val="00B0F0"/>
                              <w:sz w:val="48"/>
                              <w:szCs w:val="48"/>
                            </w:rPr>
                            <w:t>-2</w:t>
                          </w:r>
                          <w:r>
                            <w:rPr>
                              <w:color w:val="00B0F0"/>
                              <w:sz w:val="48"/>
                              <w:szCs w:val="48"/>
                            </w:rPr>
                            <w:t>4JN</w:t>
                          </w:r>
                          <w:r w:rsidRPr="0064053B">
                            <w:rPr>
                              <w:color w:val="00B0F0"/>
                              <w:sz w:val="48"/>
                              <w:szCs w:val="48"/>
                            </w:rPr>
                            <w:t xml:space="preserve"> </w:t>
                          </w:r>
                          <w:r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321873E9" wp14:editId="6F23887C">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4137EAE4" wp14:editId="193B11C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EF48905" w14:textId="77777777" w:rsidR="00A851E9" w:rsidRPr="003E48CF" w:rsidRDefault="00A851E9" w:rsidP="00E96538">
                                <w:pPr>
                                  <w:pStyle w:val="NoSpacing"/>
                                  <w:jc w:val="right"/>
                                  <w:rPr>
                                    <w:color w:val="595959" w:themeColor="text1" w:themeTint="A6"/>
                                    <w:sz w:val="24"/>
                                    <w:szCs w:val="24"/>
                                  </w:rPr>
                                </w:pPr>
                                <w:r>
                                  <w:rPr>
                                    <w:color w:val="595959" w:themeColor="text1" w:themeTint="A6"/>
                                    <w:sz w:val="24"/>
                                    <w:szCs w:val="24"/>
                                  </w:rPr>
                                  <w:t>Confidential</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37EAE4"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EF48905" w14:textId="77777777" w:rsidR="00A851E9" w:rsidRPr="003E48CF" w:rsidRDefault="00A851E9" w:rsidP="00E96538">
                          <w:pPr>
                            <w:pStyle w:val="NoSpacing"/>
                            <w:jc w:val="right"/>
                            <w:rPr>
                              <w:color w:val="595959" w:themeColor="text1" w:themeTint="A6"/>
                              <w:sz w:val="24"/>
                              <w:szCs w:val="24"/>
                            </w:rPr>
                          </w:pPr>
                          <w:r>
                            <w:rPr>
                              <w:color w:val="595959" w:themeColor="text1" w:themeTint="A6"/>
                              <w:sz w:val="24"/>
                              <w:szCs w:val="24"/>
                            </w:rPr>
                            <w:t>Confidential</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0A250CA8" wp14:editId="4A633FF4">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3407CCA6" w14:textId="77777777" w:rsidR="00A851E9" w:rsidRDefault="00A851E9"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250CA8"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3407CCA6" w14:textId="77777777" w:rsidR="00A851E9" w:rsidRDefault="00A851E9"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C9952F3" wp14:editId="01100FEB">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99A98" w14:textId="77777777" w:rsidR="00A851E9" w:rsidRDefault="00946F2D"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851E9">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141CA87E" w14:textId="77777777" w:rsidR="00A851E9" w:rsidRDefault="00A851E9"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9952F3"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61299A98" w14:textId="77777777" w:rsidR="00A851E9" w:rsidRDefault="00A851E9"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Content>
                            <w:p w14:paraId="141CA87E" w14:textId="77777777" w:rsidR="00A851E9" w:rsidRDefault="00A851E9"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603F6377" wp14:editId="7AD7B5CD">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0FB3AF40" w14:textId="77777777" w:rsidR="00E96538" w:rsidRDefault="00E96538" w:rsidP="00E96538">
          <w:pPr>
            <w:pStyle w:val="TOCHeading"/>
          </w:pPr>
          <w:r>
            <w:t>Table of Contents</w:t>
          </w:r>
        </w:p>
        <w:p w14:paraId="22C47DB5" w14:textId="1BD8B2C6" w:rsidR="00946F2D"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65641358" w:history="1">
            <w:r w:rsidR="00946F2D" w:rsidRPr="00817BA3">
              <w:rPr>
                <w:rStyle w:val="Hyperlink"/>
                <w:noProof/>
              </w:rPr>
              <w:t>I.</w:t>
            </w:r>
            <w:r w:rsidR="00946F2D">
              <w:rPr>
                <w:rFonts w:eastAsiaTheme="minorEastAsia"/>
                <w:noProof/>
              </w:rPr>
              <w:tab/>
            </w:r>
            <w:r w:rsidR="00946F2D" w:rsidRPr="00817BA3">
              <w:rPr>
                <w:rStyle w:val="Hyperlink"/>
                <w:noProof/>
              </w:rPr>
              <w:t>Introduction</w:t>
            </w:r>
            <w:r w:rsidR="00946F2D">
              <w:rPr>
                <w:noProof/>
                <w:webHidden/>
              </w:rPr>
              <w:tab/>
            </w:r>
            <w:r w:rsidR="00946F2D">
              <w:rPr>
                <w:noProof/>
                <w:webHidden/>
              </w:rPr>
              <w:fldChar w:fldCharType="begin"/>
            </w:r>
            <w:r w:rsidR="00946F2D">
              <w:rPr>
                <w:noProof/>
                <w:webHidden/>
              </w:rPr>
              <w:instrText xml:space="preserve"> PAGEREF _Toc165641358 \h </w:instrText>
            </w:r>
            <w:r w:rsidR="00946F2D">
              <w:rPr>
                <w:noProof/>
                <w:webHidden/>
              </w:rPr>
            </w:r>
            <w:r w:rsidR="00946F2D">
              <w:rPr>
                <w:noProof/>
                <w:webHidden/>
              </w:rPr>
              <w:fldChar w:fldCharType="separate"/>
            </w:r>
            <w:r w:rsidR="00946F2D">
              <w:rPr>
                <w:noProof/>
                <w:webHidden/>
              </w:rPr>
              <w:t>2</w:t>
            </w:r>
            <w:r w:rsidR="00946F2D">
              <w:rPr>
                <w:noProof/>
                <w:webHidden/>
              </w:rPr>
              <w:fldChar w:fldCharType="end"/>
            </w:r>
          </w:hyperlink>
        </w:p>
        <w:p w14:paraId="67174C7D" w14:textId="40B80576" w:rsidR="00946F2D" w:rsidRDefault="00946F2D">
          <w:pPr>
            <w:pStyle w:val="TOC1"/>
            <w:tabs>
              <w:tab w:val="left" w:pos="440"/>
              <w:tab w:val="right" w:leader="dot" w:pos="9350"/>
            </w:tabs>
            <w:rPr>
              <w:rFonts w:eastAsiaTheme="minorEastAsia"/>
              <w:noProof/>
            </w:rPr>
          </w:pPr>
          <w:hyperlink w:anchor="_Toc165641359" w:history="1">
            <w:r w:rsidRPr="00817BA3">
              <w:rPr>
                <w:rStyle w:val="Hyperlink"/>
                <w:noProof/>
              </w:rPr>
              <w:t>II.</w:t>
            </w:r>
            <w:r>
              <w:rPr>
                <w:rFonts w:eastAsiaTheme="minorEastAsia"/>
                <w:noProof/>
              </w:rPr>
              <w:tab/>
            </w:r>
            <w:r w:rsidRPr="00817BA3">
              <w:rPr>
                <w:rStyle w:val="Hyperlink"/>
                <w:noProof/>
              </w:rPr>
              <w:t>RFP Objective</w:t>
            </w:r>
            <w:r>
              <w:rPr>
                <w:noProof/>
                <w:webHidden/>
              </w:rPr>
              <w:tab/>
            </w:r>
            <w:r>
              <w:rPr>
                <w:noProof/>
                <w:webHidden/>
              </w:rPr>
              <w:fldChar w:fldCharType="begin"/>
            </w:r>
            <w:r>
              <w:rPr>
                <w:noProof/>
                <w:webHidden/>
              </w:rPr>
              <w:instrText xml:space="preserve"> PAGEREF _Toc165641359 \h </w:instrText>
            </w:r>
            <w:r>
              <w:rPr>
                <w:noProof/>
                <w:webHidden/>
              </w:rPr>
            </w:r>
            <w:r>
              <w:rPr>
                <w:noProof/>
                <w:webHidden/>
              </w:rPr>
              <w:fldChar w:fldCharType="separate"/>
            </w:r>
            <w:r>
              <w:rPr>
                <w:noProof/>
                <w:webHidden/>
              </w:rPr>
              <w:t>2</w:t>
            </w:r>
            <w:r>
              <w:rPr>
                <w:noProof/>
                <w:webHidden/>
              </w:rPr>
              <w:fldChar w:fldCharType="end"/>
            </w:r>
          </w:hyperlink>
        </w:p>
        <w:p w14:paraId="03DE390C" w14:textId="768C8304" w:rsidR="00946F2D" w:rsidRDefault="00946F2D">
          <w:pPr>
            <w:pStyle w:val="TOC1"/>
            <w:tabs>
              <w:tab w:val="left" w:pos="660"/>
              <w:tab w:val="right" w:leader="dot" w:pos="9350"/>
            </w:tabs>
            <w:rPr>
              <w:rFonts w:eastAsiaTheme="minorEastAsia"/>
              <w:noProof/>
            </w:rPr>
          </w:pPr>
          <w:hyperlink w:anchor="_Toc165641360" w:history="1">
            <w:r w:rsidRPr="00817BA3">
              <w:rPr>
                <w:rStyle w:val="Hyperlink"/>
                <w:noProof/>
              </w:rPr>
              <w:t>III.</w:t>
            </w:r>
            <w:r>
              <w:rPr>
                <w:rFonts w:eastAsiaTheme="minorEastAsia"/>
                <w:noProof/>
              </w:rPr>
              <w:tab/>
            </w:r>
            <w:r w:rsidRPr="00817BA3">
              <w:rPr>
                <w:rStyle w:val="Hyperlink"/>
                <w:noProof/>
              </w:rPr>
              <w:t>Scope of Services:</w:t>
            </w:r>
            <w:r>
              <w:rPr>
                <w:noProof/>
                <w:webHidden/>
              </w:rPr>
              <w:tab/>
            </w:r>
            <w:r>
              <w:rPr>
                <w:noProof/>
                <w:webHidden/>
              </w:rPr>
              <w:fldChar w:fldCharType="begin"/>
            </w:r>
            <w:r>
              <w:rPr>
                <w:noProof/>
                <w:webHidden/>
              </w:rPr>
              <w:instrText xml:space="preserve"> PAGEREF _Toc165641360 \h </w:instrText>
            </w:r>
            <w:r>
              <w:rPr>
                <w:noProof/>
                <w:webHidden/>
              </w:rPr>
            </w:r>
            <w:r>
              <w:rPr>
                <w:noProof/>
                <w:webHidden/>
              </w:rPr>
              <w:fldChar w:fldCharType="separate"/>
            </w:r>
            <w:r>
              <w:rPr>
                <w:noProof/>
                <w:webHidden/>
              </w:rPr>
              <w:t>2</w:t>
            </w:r>
            <w:r>
              <w:rPr>
                <w:noProof/>
                <w:webHidden/>
              </w:rPr>
              <w:fldChar w:fldCharType="end"/>
            </w:r>
          </w:hyperlink>
        </w:p>
        <w:p w14:paraId="7F3F2878" w14:textId="1A3176CB" w:rsidR="00946F2D" w:rsidRDefault="00946F2D">
          <w:pPr>
            <w:pStyle w:val="TOC1"/>
            <w:tabs>
              <w:tab w:val="left" w:pos="660"/>
              <w:tab w:val="right" w:leader="dot" w:pos="9350"/>
            </w:tabs>
            <w:rPr>
              <w:rFonts w:eastAsiaTheme="minorEastAsia"/>
              <w:noProof/>
            </w:rPr>
          </w:pPr>
          <w:hyperlink w:anchor="_Toc165641361" w:history="1">
            <w:r w:rsidRPr="00817BA3">
              <w:rPr>
                <w:rStyle w:val="Hyperlink"/>
                <w:noProof/>
              </w:rPr>
              <w:t>IV.</w:t>
            </w:r>
            <w:r>
              <w:rPr>
                <w:rFonts w:eastAsiaTheme="minorEastAsia"/>
                <w:noProof/>
              </w:rPr>
              <w:tab/>
            </w:r>
            <w:r w:rsidRPr="00817BA3">
              <w:rPr>
                <w:rStyle w:val="Hyperlink"/>
                <w:noProof/>
              </w:rPr>
              <w:t>RFP Administrative Information:</w:t>
            </w:r>
            <w:r>
              <w:rPr>
                <w:noProof/>
                <w:webHidden/>
              </w:rPr>
              <w:tab/>
            </w:r>
            <w:r>
              <w:rPr>
                <w:noProof/>
                <w:webHidden/>
              </w:rPr>
              <w:fldChar w:fldCharType="begin"/>
            </w:r>
            <w:r>
              <w:rPr>
                <w:noProof/>
                <w:webHidden/>
              </w:rPr>
              <w:instrText xml:space="preserve"> PAGEREF _Toc165641361 \h </w:instrText>
            </w:r>
            <w:r>
              <w:rPr>
                <w:noProof/>
                <w:webHidden/>
              </w:rPr>
            </w:r>
            <w:r>
              <w:rPr>
                <w:noProof/>
                <w:webHidden/>
              </w:rPr>
              <w:fldChar w:fldCharType="separate"/>
            </w:r>
            <w:r>
              <w:rPr>
                <w:noProof/>
                <w:webHidden/>
              </w:rPr>
              <w:t>2</w:t>
            </w:r>
            <w:r>
              <w:rPr>
                <w:noProof/>
                <w:webHidden/>
              </w:rPr>
              <w:fldChar w:fldCharType="end"/>
            </w:r>
          </w:hyperlink>
        </w:p>
        <w:p w14:paraId="35007CC1" w14:textId="0433615B" w:rsidR="00946F2D" w:rsidRDefault="00946F2D">
          <w:pPr>
            <w:pStyle w:val="TOC2"/>
            <w:tabs>
              <w:tab w:val="left" w:pos="660"/>
              <w:tab w:val="right" w:leader="dot" w:pos="9350"/>
            </w:tabs>
            <w:rPr>
              <w:rFonts w:eastAsiaTheme="minorEastAsia"/>
              <w:noProof/>
            </w:rPr>
          </w:pPr>
          <w:hyperlink w:anchor="_Toc165641362" w:history="1">
            <w:r w:rsidRPr="00817BA3">
              <w:rPr>
                <w:rStyle w:val="Hyperlink"/>
                <w:noProof/>
              </w:rPr>
              <w:t>A.</w:t>
            </w:r>
            <w:r>
              <w:rPr>
                <w:rFonts w:eastAsiaTheme="minorEastAsia"/>
                <w:noProof/>
              </w:rPr>
              <w:tab/>
            </w:r>
            <w:r w:rsidRPr="00817BA3">
              <w:rPr>
                <w:rStyle w:val="Hyperlink"/>
                <w:noProof/>
              </w:rPr>
              <w:t>Contact Information</w:t>
            </w:r>
            <w:r>
              <w:rPr>
                <w:noProof/>
                <w:webHidden/>
              </w:rPr>
              <w:tab/>
            </w:r>
            <w:r>
              <w:rPr>
                <w:noProof/>
                <w:webHidden/>
              </w:rPr>
              <w:fldChar w:fldCharType="begin"/>
            </w:r>
            <w:r>
              <w:rPr>
                <w:noProof/>
                <w:webHidden/>
              </w:rPr>
              <w:instrText xml:space="preserve"> PAGEREF _Toc165641362 \h </w:instrText>
            </w:r>
            <w:r>
              <w:rPr>
                <w:noProof/>
                <w:webHidden/>
              </w:rPr>
            </w:r>
            <w:r>
              <w:rPr>
                <w:noProof/>
                <w:webHidden/>
              </w:rPr>
              <w:fldChar w:fldCharType="separate"/>
            </w:r>
            <w:r>
              <w:rPr>
                <w:noProof/>
                <w:webHidden/>
              </w:rPr>
              <w:t>2</w:t>
            </w:r>
            <w:r>
              <w:rPr>
                <w:noProof/>
                <w:webHidden/>
              </w:rPr>
              <w:fldChar w:fldCharType="end"/>
            </w:r>
          </w:hyperlink>
        </w:p>
        <w:p w14:paraId="6EBEC703" w14:textId="19C3702C" w:rsidR="00946F2D" w:rsidRDefault="00946F2D">
          <w:pPr>
            <w:pStyle w:val="TOC2"/>
            <w:tabs>
              <w:tab w:val="left" w:pos="660"/>
              <w:tab w:val="right" w:leader="dot" w:pos="9350"/>
            </w:tabs>
            <w:rPr>
              <w:rFonts w:eastAsiaTheme="minorEastAsia"/>
              <w:noProof/>
            </w:rPr>
          </w:pPr>
          <w:hyperlink w:anchor="_Toc165641363" w:history="1">
            <w:r w:rsidRPr="00817BA3">
              <w:rPr>
                <w:rStyle w:val="Hyperlink"/>
                <w:noProof/>
              </w:rPr>
              <w:t>B.</w:t>
            </w:r>
            <w:r>
              <w:rPr>
                <w:rFonts w:eastAsiaTheme="minorEastAsia"/>
                <w:noProof/>
              </w:rPr>
              <w:tab/>
            </w:r>
            <w:r w:rsidRPr="00817BA3">
              <w:rPr>
                <w:rStyle w:val="Hyperlink"/>
                <w:noProof/>
              </w:rPr>
              <w:t>Schedule of Events</w:t>
            </w:r>
            <w:r>
              <w:rPr>
                <w:noProof/>
                <w:webHidden/>
              </w:rPr>
              <w:tab/>
            </w:r>
            <w:r>
              <w:rPr>
                <w:noProof/>
                <w:webHidden/>
              </w:rPr>
              <w:fldChar w:fldCharType="begin"/>
            </w:r>
            <w:r>
              <w:rPr>
                <w:noProof/>
                <w:webHidden/>
              </w:rPr>
              <w:instrText xml:space="preserve"> PAGEREF _Toc165641363 \h </w:instrText>
            </w:r>
            <w:r>
              <w:rPr>
                <w:noProof/>
                <w:webHidden/>
              </w:rPr>
            </w:r>
            <w:r>
              <w:rPr>
                <w:noProof/>
                <w:webHidden/>
              </w:rPr>
              <w:fldChar w:fldCharType="separate"/>
            </w:r>
            <w:r>
              <w:rPr>
                <w:noProof/>
                <w:webHidden/>
              </w:rPr>
              <w:t>2</w:t>
            </w:r>
            <w:r>
              <w:rPr>
                <w:noProof/>
                <w:webHidden/>
              </w:rPr>
              <w:fldChar w:fldCharType="end"/>
            </w:r>
          </w:hyperlink>
        </w:p>
        <w:p w14:paraId="27E5A232" w14:textId="55F90152" w:rsidR="00946F2D" w:rsidRDefault="00946F2D">
          <w:pPr>
            <w:pStyle w:val="TOC2"/>
            <w:tabs>
              <w:tab w:val="left" w:pos="660"/>
              <w:tab w:val="right" w:leader="dot" w:pos="9350"/>
            </w:tabs>
            <w:rPr>
              <w:rFonts w:eastAsiaTheme="minorEastAsia"/>
              <w:noProof/>
            </w:rPr>
          </w:pPr>
          <w:hyperlink w:anchor="_Toc165641364" w:history="1">
            <w:r w:rsidRPr="00817BA3">
              <w:rPr>
                <w:rStyle w:val="Hyperlink"/>
                <w:rFonts w:eastAsia="Times New Roman"/>
                <w:noProof/>
              </w:rPr>
              <w:t>C.</w:t>
            </w:r>
            <w:r>
              <w:rPr>
                <w:rFonts w:eastAsiaTheme="minorEastAsia"/>
                <w:noProof/>
              </w:rPr>
              <w:tab/>
            </w:r>
            <w:r w:rsidRPr="00817BA3">
              <w:rPr>
                <w:rStyle w:val="Hyperlink"/>
                <w:rFonts w:eastAsia="Times New Roman"/>
                <w:noProof/>
              </w:rPr>
              <w:t>Mandatory Meeting &amp; Site Tour</w:t>
            </w:r>
            <w:r>
              <w:rPr>
                <w:noProof/>
                <w:webHidden/>
              </w:rPr>
              <w:tab/>
            </w:r>
            <w:r>
              <w:rPr>
                <w:noProof/>
                <w:webHidden/>
              </w:rPr>
              <w:fldChar w:fldCharType="begin"/>
            </w:r>
            <w:r>
              <w:rPr>
                <w:noProof/>
                <w:webHidden/>
              </w:rPr>
              <w:instrText xml:space="preserve"> PAGEREF _Toc165641364 \h </w:instrText>
            </w:r>
            <w:r>
              <w:rPr>
                <w:noProof/>
                <w:webHidden/>
              </w:rPr>
            </w:r>
            <w:r>
              <w:rPr>
                <w:noProof/>
                <w:webHidden/>
              </w:rPr>
              <w:fldChar w:fldCharType="separate"/>
            </w:r>
            <w:r>
              <w:rPr>
                <w:noProof/>
                <w:webHidden/>
              </w:rPr>
              <w:t>2</w:t>
            </w:r>
            <w:r>
              <w:rPr>
                <w:noProof/>
                <w:webHidden/>
              </w:rPr>
              <w:fldChar w:fldCharType="end"/>
            </w:r>
          </w:hyperlink>
        </w:p>
        <w:p w14:paraId="2F8C256B" w14:textId="7A68A835" w:rsidR="00946F2D" w:rsidRDefault="00946F2D">
          <w:pPr>
            <w:pStyle w:val="TOC2"/>
            <w:tabs>
              <w:tab w:val="left" w:pos="660"/>
              <w:tab w:val="right" w:leader="dot" w:pos="9350"/>
            </w:tabs>
            <w:rPr>
              <w:rFonts w:eastAsiaTheme="minorEastAsia"/>
              <w:noProof/>
            </w:rPr>
          </w:pPr>
          <w:hyperlink w:anchor="_Toc165641365" w:history="1">
            <w:r w:rsidRPr="00817BA3">
              <w:rPr>
                <w:rStyle w:val="Hyperlink"/>
                <w:rFonts w:eastAsia="Times New Roman"/>
                <w:noProof/>
              </w:rPr>
              <w:t>D.</w:t>
            </w:r>
            <w:r>
              <w:rPr>
                <w:rFonts w:eastAsiaTheme="minorEastAsia"/>
                <w:noProof/>
              </w:rPr>
              <w:tab/>
            </w:r>
            <w:r w:rsidRPr="00817BA3">
              <w:rPr>
                <w:rStyle w:val="Hyperlink"/>
                <w:rFonts w:eastAsia="Times New Roman"/>
                <w:noProof/>
              </w:rPr>
              <w:t>Bidder Questions</w:t>
            </w:r>
            <w:r>
              <w:rPr>
                <w:noProof/>
                <w:webHidden/>
              </w:rPr>
              <w:tab/>
            </w:r>
            <w:r>
              <w:rPr>
                <w:noProof/>
                <w:webHidden/>
              </w:rPr>
              <w:fldChar w:fldCharType="begin"/>
            </w:r>
            <w:r>
              <w:rPr>
                <w:noProof/>
                <w:webHidden/>
              </w:rPr>
              <w:instrText xml:space="preserve"> PAGEREF _Toc165641365 \h </w:instrText>
            </w:r>
            <w:r>
              <w:rPr>
                <w:noProof/>
                <w:webHidden/>
              </w:rPr>
            </w:r>
            <w:r>
              <w:rPr>
                <w:noProof/>
                <w:webHidden/>
              </w:rPr>
              <w:fldChar w:fldCharType="separate"/>
            </w:r>
            <w:r>
              <w:rPr>
                <w:noProof/>
                <w:webHidden/>
              </w:rPr>
              <w:t>3</w:t>
            </w:r>
            <w:r>
              <w:rPr>
                <w:noProof/>
                <w:webHidden/>
              </w:rPr>
              <w:fldChar w:fldCharType="end"/>
            </w:r>
          </w:hyperlink>
        </w:p>
        <w:p w14:paraId="2E8437C3" w14:textId="0FE85EA9" w:rsidR="00946F2D" w:rsidRDefault="00946F2D">
          <w:pPr>
            <w:pStyle w:val="TOC2"/>
            <w:tabs>
              <w:tab w:val="left" w:pos="660"/>
              <w:tab w:val="right" w:leader="dot" w:pos="9350"/>
            </w:tabs>
            <w:rPr>
              <w:rFonts w:eastAsiaTheme="minorEastAsia"/>
              <w:noProof/>
            </w:rPr>
          </w:pPr>
          <w:hyperlink w:anchor="_Toc165641366" w:history="1">
            <w:r w:rsidRPr="00817BA3">
              <w:rPr>
                <w:rStyle w:val="Hyperlink"/>
                <w:rFonts w:eastAsia="Times New Roman"/>
                <w:noProof/>
              </w:rPr>
              <w:t>E.</w:t>
            </w:r>
            <w:r>
              <w:rPr>
                <w:rFonts w:eastAsiaTheme="minorEastAsia"/>
                <w:noProof/>
              </w:rPr>
              <w:tab/>
            </w:r>
            <w:r w:rsidRPr="00817BA3">
              <w:rPr>
                <w:rStyle w:val="Hyperlink"/>
                <w:rFonts w:eastAsia="Times New Roman"/>
                <w:noProof/>
              </w:rPr>
              <w:t>Submission of Proposals</w:t>
            </w:r>
            <w:r>
              <w:rPr>
                <w:noProof/>
                <w:webHidden/>
              </w:rPr>
              <w:tab/>
            </w:r>
            <w:r>
              <w:rPr>
                <w:noProof/>
                <w:webHidden/>
              </w:rPr>
              <w:fldChar w:fldCharType="begin"/>
            </w:r>
            <w:r>
              <w:rPr>
                <w:noProof/>
                <w:webHidden/>
              </w:rPr>
              <w:instrText xml:space="preserve"> PAGEREF _Toc165641366 \h </w:instrText>
            </w:r>
            <w:r>
              <w:rPr>
                <w:noProof/>
                <w:webHidden/>
              </w:rPr>
            </w:r>
            <w:r>
              <w:rPr>
                <w:noProof/>
                <w:webHidden/>
              </w:rPr>
              <w:fldChar w:fldCharType="separate"/>
            </w:r>
            <w:r>
              <w:rPr>
                <w:noProof/>
                <w:webHidden/>
              </w:rPr>
              <w:t>3</w:t>
            </w:r>
            <w:r>
              <w:rPr>
                <w:noProof/>
                <w:webHidden/>
              </w:rPr>
              <w:fldChar w:fldCharType="end"/>
            </w:r>
          </w:hyperlink>
        </w:p>
        <w:p w14:paraId="215C0F08" w14:textId="6A05A585" w:rsidR="00946F2D" w:rsidRDefault="00946F2D">
          <w:pPr>
            <w:pStyle w:val="TOC2"/>
            <w:tabs>
              <w:tab w:val="left" w:pos="660"/>
              <w:tab w:val="right" w:leader="dot" w:pos="9350"/>
            </w:tabs>
            <w:rPr>
              <w:rFonts w:eastAsiaTheme="minorEastAsia"/>
              <w:noProof/>
            </w:rPr>
          </w:pPr>
          <w:hyperlink w:anchor="_Toc165641367" w:history="1">
            <w:r w:rsidRPr="00817BA3">
              <w:rPr>
                <w:rStyle w:val="Hyperlink"/>
                <w:rFonts w:eastAsia="Times New Roman"/>
                <w:noProof/>
              </w:rPr>
              <w:t>F.</w:t>
            </w:r>
            <w:r>
              <w:rPr>
                <w:rFonts w:eastAsiaTheme="minorEastAsia"/>
                <w:noProof/>
              </w:rPr>
              <w:tab/>
            </w:r>
            <w:r w:rsidRPr="00817BA3">
              <w:rPr>
                <w:rStyle w:val="Hyperlink"/>
                <w:rFonts w:eastAsia="Times New Roman"/>
                <w:noProof/>
              </w:rPr>
              <w:t>Proposal Format</w:t>
            </w:r>
            <w:r>
              <w:rPr>
                <w:noProof/>
                <w:webHidden/>
              </w:rPr>
              <w:tab/>
            </w:r>
            <w:r>
              <w:rPr>
                <w:noProof/>
                <w:webHidden/>
              </w:rPr>
              <w:fldChar w:fldCharType="begin"/>
            </w:r>
            <w:r>
              <w:rPr>
                <w:noProof/>
                <w:webHidden/>
              </w:rPr>
              <w:instrText xml:space="preserve"> PAGEREF _Toc165641367 \h </w:instrText>
            </w:r>
            <w:r>
              <w:rPr>
                <w:noProof/>
                <w:webHidden/>
              </w:rPr>
            </w:r>
            <w:r>
              <w:rPr>
                <w:noProof/>
                <w:webHidden/>
              </w:rPr>
              <w:fldChar w:fldCharType="separate"/>
            </w:r>
            <w:r>
              <w:rPr>
                <w:noProof/>
                <w:webHidden/>
              </w:rPr>
              <w:t>3</w:t>
            </w:r>
            <w:r>
              <w:rPr>
                <w:noProof/>
                <w:webHidden/>
              </w:rPr>
              <w:fldChar w:fldCharType="end"/>
            </w:r>
          </w:hyperlink>
        </w:p>
        <w:p w14:paraId="63B95B8E" w14:textId="49A0EA89" w:rsidR="00946F2D" w:rsidRDefault="00946F2D">
          <w:pPr>
            <w:pStyle w:val="TOC2"/>
            <w:tabs>
              <w:tab w:val="left" w:pos="660"/>
              <w:tab w:val="right" w:leader="dot" w:pos="9350"/>
            </w:tabs>
            <w:rPr>
              <w:rFonts w:eastAsiaTheme="minorEastAsia"/>
              <w:noProof/>
            </w:rPr>
          </w:pPr>
          <w:hyperlink w:anchor="_Toc165641368" w:history="1">
            <w:r w:rsidRPr="00817BA3">
              <w:rPr>
                <w:rStyle w:val="Hyperlink"/>
                <w:rFonts w:eastAsia="Times New Roman"/>
                <w:noProof/>
              </w:rPr>
              <w:t>G.</w:t>
            </w:r>
            <w:r>
              <w:rPr>
                <w:rFonts w:eastAsiaTheme="minorEastAsia"/>
                <w:noProof/>
              </w:rPr>
              <w:tab/>
            </w:r>
            <w:r w:rsidRPr="00817BA3">
              <w:rPr>
                <w:rStyle w:val="Hyperlink"/>
                <w:rFonts w:eastAsia="Times New Roman"/>
                <w:noProof/>
              </w:rPr>
              <w:t>Conditions</w:t>
            </w:r>
            <w:r>
              <w:rPr>
                <w:noProof/>
                <w:webHidden/>
              </w:rPr>
              <w:tab/>
            </w:r>
            <w:r>
              <w:rPr>
                <w:noProof/>
                <w:webHidden/>
              </w:rPr>
              <w:fldChar w:fldCharType="begin"/>
            </w:r>
            <w:r>
              <w:rPr>
                <w:noProof/>
                <w:webHidden/>
              </w:rPr>
              <w:instrText xml:space="preserve"> PAGEREF _Toc165641368 \h </w:instrText>
            </w:r>
            <w:r>
              <w:rPr>
                <w:noProof/>
                <w:webHidden/>
              </w:rPr>
            </w:r>
            <w:r>
              <w:rPr>
                <w:noProof/>
                <w:webHidden/>
              </w:rPr>
              <w:fldChar w:fldCharType="separate"/>
            </w:r>
            <w:r>
              <w:rPr>
                <w:noProof/>
                <w:webHidden/>
              </w:rPr>
              <w:t>4</w:t>
            </w:r>
            <w:r>
              <w:rPr>
                <w:noProof/>
                <w:webHidden/>
              </w:rPr>
              <w:fldChar w:fldCharType="end"/>
            </w:r>
          </w:hyperlink>
        </w:p>
        <w:p w14:paraId="58FA3286" w14:textId="17073037" w:rsidR="00946F2D" w:rsidRDefault="00946F2D">
          <w:pPr>
            <w:pStyle w:val="TOC2"/>
            <w:tabs>
              <w:tab w:val="left" w:pos="660"/>
              <w:tab w:val="right" w:leader="dot" w:pos="9350"/>
            </w:tabs>
            <w:rPr>
              <w:rFonts w:eastAsiaTheme="minorEastAsia"/>
              <w:noProof/>
            </w:rPr>
          </w:pPr>
          <w:hyperlink w:anchor="_Toc165641369" w:history="1">
            <w:r w:rsidRPr="00817BA3">
              <w:rPr>
                <w:rStyle w:val="Hyperlink"/>
                <w:rFonts w:eastAsia="Times New Roman"/>
                <w:noProof/>
              </w:rPr>
              <w:t>H.</w:t>
            </w:r>
            <w:r>
              <w:rPr>
                <w:rFonts w:eastAsiaTheme="minorEastAsia"/>
                <w:noProof/>
              </w:rPr>
              <w:tab/>
            </w:r>
            <w:r w:rsidRPr="00817BA3">
              <w:rPr>
                <w:rStyle w:val="Hyperlink"/>
                <w:rFonts w:eastAsia="Times New Roman"/>
                <w:noProof/>
              </w:rPr>
              <w:t>Proposal Evaluation/Vendor Selection</w:t>
            </w:r>
            <w:r>
              <w:rPr>
                <w:noProof/>
                <w:webHidden/>
              </w:rPr>
              <w:tab/>
            </w:r>
            <w:r>
              <w:rPr>
                <w:noProof/>
                <w:webHidden/>
              </w:rPr>
              <w:fldChar w:fldCharType="begin"/>
            </w:r>
            <w:r>
              <w:rPr>
                <w:noProof/>
                <w:webHidden/>
              </w:rPr>
              <w:instrText xml:space="preserve"> PAGEREF _Toc165641369 \h </w:instrText>
            </w:r>
            <w:r>
              <w:rPr>
                <w:noProof/>
                <w:webHidden/>
              </w:rPr>
            </w:r>
            <w:r>
              <w:rPr>
                <w:noProof/>
                <w:webHidden/>
              </w:rPr>
              <w:fldChar w:fldCharType="separate"/>
            </w:r>
            <w:r>
              <w:rPr>
                <w:noProof/>
                <w:webHidden/>
              </w:rPr>
              <w:t>5</w:t>
            </w:r>
            <w:r>
              <w:rPr>
                <w:noProof/>
                <w:webHidden/>
              </w:rPr>
              <w:fldChar w:fldCharType="end"/>
            </w:r>
          </w:hyperlink>
        </w:p>
        <w:p w14:paraId="117113A7" w14:textId="0FE69979" w:rsidR="00946F2D" w:rsidRDefault="00946F2D">
          <w:pPr>
            <w:pStyle w:val="TOC2"/>
            <w:tabs>
              <w:tab w:val="left" w:pos="660"/>
              <w:tab w:val="right" w:leader="dot" w:pos="9350"/>
            </w:tabs>
            <w:rPr>
              <w:rFonts w:eastAsiaTheme="minorEastAsia"/>
              <w:noProof/>
            </w:rPr>
          </w:pPr>
          <w:hyperlink w:anchor="_Toc165641370" w:history="1">
            <w:r w:rsidRPr="00817BA3">
              <w:rPr>
                <w:rStyle w:val="Hyperlink"/>
                <w:rFonts w:eastAsia="Times New Roman"/>
                <w:noProof/>
              </w:rPr>
              <w:t>I.</w:t>
            </w:r>
            <w:r>
              <w:rPr>
                <w:rFonts w:eastAsiaTheme="minorEastAsia"/>
                <w:noProof/>
              </w:rPr>
              <w:tab/>
            </w:r>
            <w:r w:rsidRPr="00817BA3">
              <w:rPr>
                <w:rStyle w:val="Hyperlink"/>
                <w:rFonts w:eastAsia="Times New Roman"/>
                <w:noProof/>
              </w:rPr>
              <w:t>General Bidder Information</w:t>
            </w:r>
            <w:r>
              <w:rPr>
                <w:noProof/>
                <w:webHidden/>
              </w:rPr>
              <w:tab/>
            </w:r>
            <w:r>
              <w:rPr>
                <w:noProof/>
                <w:webHidden/>
              </w:rPr>
              <w:fldChar w:fldCharType="begin"/>
            </w:r>
            <w:r>
              <w:rPr>
                <w:noProof/>
                <w:webHidden/>
              </w:rPr>
              <w:instrText xml:space="preserve"> PAGEREF _Toc165641370 \h </w:instrText>
            </w:r>
            <w:r>
              <w:rPr>
                <w:noProof/>
                <w:webHidden/>
              </w:rPr>
            </w:r>
            <w:r>
              <w:rPr>
                <w:noProof/>
                <w:webHidden/>
              </w:rPr>
              <w:fldChar w:fldCharType="separate"/>
            </w:r>
            <w:r>
              <w:rPr>
                <w:noProof/>
                <w:webHidden/>
              </w:rPr>
              <w:t>5</w:t>
            </w:r>
            <w:r>
              <w:rPr>
                <w:noProof/>
                <w:webHidden/>
              </w:rPr>
              <w:fldChar w:fldCharType="end"/>
            </w:r>
          </w:hyperlink>
        </w:p>
        <w:p w14:paraId="3A0BA065" w14:textId="608BB976" w:rsidR="00946F2D" w:rsidRDefault="00946F2D">
          <w:pPr>
            <w:pStyle w:val="TOC2"/>
            <w:tabs>
              <w:tab w:val="left" w:pos="660"/>
              <w:tab w:val="right" w:leader="dot" w:pos="9350"/>
            </w:tabs>
            <w:rPr>
              <w:rFonts w:eastAsiaTheme="minorEastAsia"/>
              <w:noProof/>
            </w:rPr>
          </w:pPr>
          <w:hyperlink w:anchor="_Toc165641371" w:history="1">
            <w:r w:rsidRPr="00817BA3">
              <w:rPr>
                <w:rStyle w:val="Hyperlink"/>
                <w:rFonts w:eastAsia="Times New Roman"/>
                <w:noProof/>
              </w:rPr>
              <w:t>J.</w:t>
            </w:r>
            <w:r>
              <w:rPr>
                <w:rFonts w:eastAsiaTheme="minorEastAsia"/>
                <w:noProof/>
              </w:rPr>
              <w:tab/>
            </w:r>
            <w:r w:rsidRPr="00817BA3">
              <w:rPr>
                <w:rStyle w:val="Hyperlink"/>
                <w:rFonts w:eastAsia="Times New Roman"/>
                <w:noProof/>
              </w:rPr>
              <w:t>SGC Standard Terms and Conditions</w:t>
            </w:r>
            <w:r>
              <w:rPr>
                <w:noProof/>
                <w:webHidden/>
              </w:rPr>
              <w:tab/>
            </w:r>
            <w:r>
              <w:rPr>
                <w:noProof/>
                <w:webHidden/>
              </w:rPr>
              <w:fldChar w:fldCharType="begin"/>
            </w:r>
            <w:r>
              <w:rPr>
                <w:noProof/>
                <w:webHidden/>
              </w:rPr>
              <w:instrText xml:space="preserve"> PAGEREF _Toc165641371 \h </w:instrText>
            </w:r>
            <w:r>
              <w:rPr>
                <w:noProof/>
                <w:webHidden/>
              </w:rPr>
            </w:r>
            <w:r>
              <w:rPr>
                <w:noProof/>
                <w:webHidden/>
              </w:rPr>
              <w:fldChar w:fldCharType="separate"/>
            </w:r>
            <w:r>
              <w:rPr>
                <w:noProof/>
                <w:webHidden/>
              </w:rPr>
              <w:t>6</w:t>
            </w:r>
            <w:r>
              <w:rPr>
                <w:noProof/>
                <w:webHidden/>
              </w:rPr>
              <w:fldChar w:fldCharType="end"/>
            </w:r>
          </w:hyperlink>
        </w:p>
        <w:p w14:paraId="6B151B67" w14:textId="39424588" w:rsidR="00946F2D" w:rsidRDefault="00946F2D">
          <w:pPr>
            <w:pStyle w:val="TOC1"/>
            <w:tabs>
              <w:tab w:val="left" w:pos="440"/>
              <w:tab w:val="right" w:leader="dot" w:pos="9350"/>
            </w:tabs>
            <w:rPr>
              <w:rFonts w:eastAsiaTheme="minorEastAsia"/>
              <w:noProof/>
            </w:rPr>
          </w:pPr>
          <w:hyperlink w:anchor="_Toc165641372" w:history="1">
            <w:r w:rsidRPr="00817BA3">
              <w:rPr>
                <w:rStyle w:val="Hyperlink"/>
                <w:rFonts w:eastAsia="Times New Roman"/>
                <w:noProof/>
              </w:rPr>
              <w:t>V.</w:t>
            </w:r>
            <w:r>
              <w:rPr>
                <w:rFonts w:eastAsiaTheme="minorEastAsia"/>
                <w:noProof/>
              </w:rPr>
              <w:tab/>
            </w:r>
            <w:r w:rsidRPr="00817BA3">
              <w:rPr>
                <w:rStyle w:val="Hyperlink"/>
                <w:rFonts w:eastAsia="Times New Roman"/>
                <w:noProof/>
              </w:rPr>
              <w:t>Provisions Applicable to Contract:</w:t>
            </w:r>
            <w:r>
              <w:rPr>
                <w:noProof/>
                <w:webHidden/>
              </w:rPr>
              <w:tab/>
            </w:r>
            <w:r>
              <w:rPr>
                <w:noProof/>
                <w:webHidden/>
              </w:rPr>
              <w:fldChar w:fldCharType="begin"/>
            </w:r>
            <w:r>
              <w:rPr>
                <w:noProof/>
                <w:webHidden/>
              </w:rPr>
              <w:instrText xml:space="preserve"> PAGEREF _Toc165641372 \h </w:instrText>
            </w:r>
            <w:r>
              <w:rPr>
                <w:noProof/>
                <w:webHidden/>
              </w:rPr>
            </w:r>
            <w:r>
              <w:rPr>
                <w:noProof/>
                <w:webHidden/>
              </w:rPr>
              <w:fldChar w:fldCharType="separate"/>
            </w:r>
            <w:r>
              <w:rPr>
                <w:noProof/>
                <w:webHidden/>
              </w:rPr>
              <w:t>6</w:t>
            </w:r>
            <w:r>
              <w:rPr>
                <w:noProof/>
                <w:webHidden/>
              </w:rPr>
              <w:fldChar w:fldCharType="end"/>
            </w:r>
          </w:hyperlink>
        </w:p>
        <w:p w14:paraId="23C94105" w14:textId="7A7A70BB" w:rsidR="00946F2D" w:rsidRDefault="00946F2D">
          <w:pPr>
            <w:pStyle w:val="TOC2"/>
            <w:tabs>
              <w:tab w:val="left" w:pos="660"/>
              <w:tab w:val="right" w:leader="dot" w:pos="9350"/>
            </w:tabs>
            <w:rPr>
              <w:rFonts w:eastAsiaTheme="minorEastAsia"/>
              <w:noProof/>
            </w:rPr>
          </w:pPr>
          <w:hyperlink w:anchor="_Toc165641373" w:history="1">
            <w:r w:rsidRPr="00817BA3">
              <w:rPr>
                <w:rStyle w:val="Hyperlink"/>
                <w:noProof/>
              </w:rPr>
              <w:t>A.</w:t>
            </w:r>
            <w:r>
              <w:rPr>
                <w:rFonts w:eastAsiaTheme="minorEastAsia"/>
                <w:noProof/>
              </w:rPr>
              <w:tab/>
            </w:r>
            <w:r w:rsidRPr="00817BA3">
              <w:rPr>
                <w:rStyle w:val="Hyperlink"/>
                <w:noProof/>
              </w:rPr>
              <w:t>Requirements Specification and Scope of Work</w:t>
            </w:r>
            <w:r>
              <w:rPr>
                <w:noProof/>
                <w:webHidden/>
              </w:rPr>
              <w:tab/>
            </w:r>
            <w:r>
              <w:rPr>
                <w:noProof/>
                <w:webHidden/>
              </w:rPr>
              <w:fldChar w:fldCharType="begin"/>
            </w:r>
            <w:r>
              <w:rPr>
                <w:noProof/>
                <w:webHidden/>
              </w:rPr>
              <w:instrText xml:space="preserve"> PAGEREF _Toc165641373 \h </w:instrText>
            </w:r>
            <w:r>
              <w:rPr>
                <w:noProof/>
                <w:webHidden/>
              </w:rPr>
            </w:r>
            <w:r>
              <w:rPr>
                <w:noProof/>
                <w:webHidden/>
              </w:rPr>
              <w:fldChar w:fldCharType="separate"/>
            </w:r>
            <w:r>
              <w:rPr>
                <w:noProof/>
                <w:webHidden/>
              </w:rPr>
              <w:t>6</w:t>
            </w:r>
            <w:r>
              <w:rPr>
                <w:noProof/>
                <w:webHidden/>
              </w:rPr>
              <w:fldChar w:fldCharType="end"/>
            </w:r>
          </w:hyperlink>
        </w:p>
        <w:p w14:paraId="7AD0275E" w14:textId="223C8BEE" w:rsidR="00946F2D" w:rsidRDefault="00946F2D">
          <w:pPr>
            <w:pStyle w:val="TOC2"/>
            <w:tabs>
              <w:tab w:val="left" w:pos="660"/>
              <w:tab w:val="right" w:leader="dot" w:pos="9350"/>
            </w:tabs>
            <w:rPr>
              <w:rFonts w:eastAsiaTheme="minorEastAsia"/>
              <w:noProof/>
            </w:rPr>
          </w:pPr>
          <w:hyperlink w:anchor="_Toc165641374" w:history="1">
            <w:r w:rsidRPr="00817BA3">
              <w:rPr>
                <w:rStyle w:val="Hyperlink"/>
                <w:rFonts w:eastAsia="Times New Roman"/>
                <w:noProof/>
              </w:rPr>
              <w:t>B.</w:t>
            </w:r>
            <w:r>
              <w:rPr>
                <w:rFonts w:eastAsiaTheme="minorEastAsia"/>
                <w:noProof/>
              </w:rPr>
              <w:tab/>
            </w:r>
            <w:r w:rsidRPr="00817BA3">
              <w:rPr>
                <w:rStyle w:val="Hyperlink"/>
                <w:rFonts w:eastAsia="Times New Roman"/>
                <w:noProof/>
              </w:rPr>
              <w:t>Tax Exempt Status</w:t>
            </w:r>
            <w:r>
              <w:rPr>
                <w:noProof/>
                <w:webHidden/>
              </w:rPr>
              <w:tab/>
            </w:r>
            <w:r>
              <w:rPr>
                <w:noProof/>
                <w:webHidden/>
              </w:rPr>
              <w:fldChar w:fldCharType="begin"/>
            </w:r>
            <w:r>
              <w:rPr>
                <w:noProof/>
                <w:webHidden/>
              </w:rPr>
              <w:instrText xml:space="preserve"> PAGEREF _Toc165641374 \h </w:instrText>
            </w:r>
            <w:r>
              <w:rPr>
                <w:noProof/>
                <w:webHidden/>
              </w:rPr>
            </w:r>
            <w:r>
              <w:rPr>
                <w:noProof/>
                <w:webHidden/>
              </w:rPr>
              <w:fldChar w:fldCharType="separate"/>
            </w:r>
            <w:r>
              <w:rPr>
                <w:noProof/>
                <w:webHidden/>
              </w:rPr>
              <w:t>6</w:t>
            </w:r>
            <w:r>
              <w:rPr>
                <w:noProof/>
                <w:webHidden/>
              </w:rPr>
              <w:fldChar w:fldCharType="end"/>
            </w:r>
          </w:hyperlink>
        </w:p>
        <w:p w14:paraId="1E833717" w14:textId="54BC614B" w:rsidR="00946F2D" w:rsidRDefault="00946F2D">
          <w:pPr>
            <w:pStyle w:val="TOC2"/>
            <w:tabs>
              <w:tab w:val="left" w:pos="660"/>
              <w:tab w:val="right" w:leader="dot" w:pos="9350"/>
            </w:tabs>
            <w:rPr>
              <w:rFonts w:eastAsiaTheme="minorEastAsia"/>
              <w:noProof/>
            </w:rPr>
          </w:pPr>
          <w:hyperlink w:anchor="_Toc165641375" w:history="1">
            <w:r w:rsidRPr="00817BA3">
              <w:rPr>
                <w:rStyle w:val="Hyperlink"/>
                <w:rFonts w:eastAsia="Times New Roman"/>
                <w:noProof/>
              </w:rPr>
              <w:t>C.</w:t>
            </w:r>
            <w:r>
              <w:rPr>
                <w:rFonts w:eastAsiaTheme="minorEastAsia"/>
                <w:noProof/>
              </w:rPr>
              <w:tab/>
            </w:r>
            <w:r w:rsidRPr="00817BA3">
              <w:rPr>
                <w:rStyle w:val="Hyperlink"/>
                <w:rFonts w:eastAsia="Times New Roman"/>
                <w:noProof/>
              </w:rPr>
              <w:t>Payment Terms</w:t>
            </w:r>
            <w:r>
              <w:rPr>
                <w:noProof/>
                <w:webHidden/>
              </w:rPr>
              <w:tab/>
            </w:r>
            <w:r>
              <w:rPr>
                <w:noProof/>
                <w:webHidden/>
              </w:rPr>
              <w:fldChar w:fldCharType="begin"/>
            </w:r>
            <w:r>
              <w:rPr>
                <w:noProof/>
                <w:webHidden/>
              </w:rPr>
              <w:instrText xml:space="preserve"> PAGEREF _Toc165641375 \h </w:instrText>
            </w:r>
            <w:r>
              <w:rPr>
                <w:noProof/>
                <w:webHidden/>
              </w:rPr>
            </w:r>
            <w:r>
              <w:rPr>
                <w:noProof/>
                <w:webHidden/>
              </w:rPr>
              <w:fldChar w:fldCharType="separate"/>
            </w:r>
            <w:r>
              <w:rPr>
                <w:noProof/>
                <w:webHidden/>
              </w:rPr>
              <w:t>6</w:t>
            </w:r>
            <w:r>
              <w:rPr>
                <w:noProof/>
                <w:webHidden/>
              </w:rPr>
              <w:fldChar w:fldCharType="end"/>
            </w:r>
          </w:hyperlink>
        </w:p>
        <w:p w14:paraId="2AE51D3C" w14:textId="6FC55CC5" w:rsidR="00946F2D" w:rsidRDefault="00946F2D">
          <w:pPr>
            <w:pStyle w:val="TOC1"/>
            <w:tabs>
              <w:tab w:val="left" w:pos="660"/>
              <w:tab w:val="right" w:leader="dot" w:pos="9350"/>
            </w:tabs>
            <w:rPr>
              <w:rFonts w:eastAsiaTheme="minorEastAsia"/>
              <w:noProof/>
            </w:rPr>
          </w:pPr>
          <w:hyperlink w:anchor="_Toc165641376" w:history="1">
            <w:r w:rsidRPr="00817BA3">
              <w:rPr>
                <w:rStyle w:val="Hyperlink"/>
                <w:rFonts w:eastAsia="Times New Roman"/>
                <w:noProof/>
              </w:rPr>
              <w:t>VI.</w:t>
            </w:r>
            <w:r>
              <w:rPr>
                <w:rFonts w:eastAsiaTheme="minorEastAsia"/>
                <w:noProof/>
              </w:rPr>
              <w:tab/>
            </w:r>
            <w:r w:rsidRPr="00817BA3">
              <w:rPr>
                <w:rStyle w:val="Hyperlink"/>
                <w:rFonts w:eastAsia="Times New Roman"/>
                <w:noProof/>
              </w:rPr>
              <w:t>Vendor Requirements</w:t>
            </w:r>
            <w:r>
              <w:rPr>
                <w:noProof/>
                <w:webHidden/>
              </w:rPr>
              <w:tab/>
            </w:r>
            <w:r>
              <w:rPr>
                <w:noProof/>
                <w:webHidden/>
              </w:rPr>
              <w:fldChar w:fldCharType="begin"/>
            </w:r>
            <w:r>
              <w:rPr>
                <w:noProof/>
                <w:webHidden/>
              </w:rPr>
              <w:instrText xml:space="preserve"> PAGEREF _Toc165641376 \h </w:instrText>
            </w:r>
            <w:r>
              <w:rPr>
                <w:noProof/>
                <w:webHidden/>
              </w:rPr>
            </w:r>
            <w:r>
              <w:rPr>
                <w:noProof/>
                <w:webHidden/>
              </w:rPr>
              <w:fldChar w:fldCharType="separate"/>
            </w:r>
            <w:r>
              <w:rPr>
                <w:noProof/>
                <w:webHidden/>
              </w:rPr>
              <w:t>7</w:t>
            </w:r>
            <w:r>
              <w:rPr>
                <w:noProof/>
                <w:webHidden/>
              </w:rPr>
              <w:fldChar w:fldCharType="end"/>
            </w:r>
          </w:hyperlink>
        </w:p>
        <w:p w14:paraId="329F6342" w14:textId="3601450A" w:rsidR="00946F2D" w:rsidRDefault="00946F2D">
          <w:pPr>
            <w:pStyle w:val="TOC2"/>
            <w:tabs>
              <w:tab w:val="left" w:pos="660"/>
              <w:tab w:val="right" w:leader="dot" w:pos="9350"/>
            </w:tabs>
            <w:rPr>
              <w:rFonts w:eastAsiaTheme="minorEastAsia"/>
              <w:noProof/>
            </w:rPr>
          </w:pPr>
          <w:hyperlink w:anchor="_Toc165641377" w:history="1">
            <w:r w:rsidRPr="00817BA3">
              <w:rPr>
                <w:rStyle w:val="Hyperlink"/>
                <w:rFonts w:eastAsia="Times New Roman"/>
                <w:noProof/>
              </w:rPr>
              <w:t>A.</w:t>
            </w:r>
            <w:r>
              <w:rPr>
                <w:rFonts w:eastAsiaTheme="minorEastAsia"/>
                <w:noProof/>
              </w:rPr>
              <w:tab/>
            </w:r>
            <w:r w:rsidRPr="00817BA3">
              <w:rPr>
                <w:rStyle w:val="Hyperlink"/>
                <w:rFonts w:eastAsia="Times New Roman"/>
                <w:noProof/>
              </w:rPr>
              <w:t>Proposal</w:t>
            </w:r>
            <w:r>
              <w:rPr>
                <w:noProof/>
                <w:webHidden/>
              </w:rPr>
              <w:tab/>
            </w:r>
            <w:r>
              <w:rPr>
                <w:noProof/>
                <w:webHidden/>
              </w:rPr>
              <w:fldChar w:fldCharType="begin"/>
            </w:r>
            <w:r>
              <w:rPr>
                <w:noProof/>
                <w:webHidden/>
              </w:rPr>
              <w:instrText xml:space="preserve"> PAGEREF _Toc165641377 \h </w:instrText>
            </w:r>
            <w:r>
              <w:rPr>
                <w:noProof/>
                <w:webHidden/>
              </w:rPr>
            </w:r>
            <w:r>
              <w:rPr>
                <w:noProof/>
                <w:webHidden/>
              </w:rPr>
              <w:fldChar w:fldCharType="separate"/>
            </w:r>
            <w:r>
              <w:rPr>
                <w:noProof/>
                <w:webHidden/>
              </w:rPr>
              <w:t>7</w:t>
            </w:r>
            <w:r>
              <w:rPr>
                <w:noProof/>
                <w:webHidden/>
              </w:rPr>
              <w:fldChar w:fldCharType="end"/>
            </w:r>
          </w:hyperlink>
        </w:p>
        <w:p w14:paraId="27AFBA5D" w14:textId="1DF267A1" w:rsidR="00946F2D" w:rsidRDefault="00946F2D">
          <w:pPr>
            <w:pStyle w:val="TOC2"/>
            <w:tabs>
              <w:tab w:val="left" w:pos="660"/>
              <w:tab w:val="right" w:leader="dot" w:pos="9350"/>
            </w:tabs>
            <w:rPr>
              <w:rFonts w:eastAsiaTheme="minorEastAsia"/>
              <w:noProof/>
            </w:rPr>
          </w:pPr>
          <w:hyperlink w:anchor="_Toc165641378" w:history="1">
            <w:r w:rsidRPr="00817BA3">
              <w:rPr>
                <w:rStyle w:val="Hyperlink"/>
                <w:rFonts w:eastAsia="Times New Roman"/>
                <w:noProof/>
              </w:rPr>
              <w:t>B.</w:t>
            </w:r>
            <w:r>
              <w:rPr>
                <w:rFonts w:eastAsiaTheme="minorEastAsia"/>
                <w:noProof/>
              </w:rPr>
              <w:tab/>
            </w:r>
            <w:r w:rsidRPr="00817BA3">
              <w:rPr>
                <w:rStyle w:val="Hyperlink"/>
                <w:rFonts w:eastAsia="Times New Roman"/>
                <w:noProof/>
              </w:rPr>
              <w:t>Seneca Nation Business Registration Fee (SNIBRF)</w:t>
            </w:r>
            <w:r>
              <w:rPr>
                <w:noProof/>
                <w:webHidden/>
              </w:rPr>
              <w:tab/>
            </w:r>
            <w:r>
              <w:rPr>
                <w:noProof/>
                <w:webHidden/>
              </w:rPr>
              <w:fldChar w:fldCharType="begin"/>
            </w:r>
            <w:r>
              <w:rPr>
                <w:noProof/>
                <w:webHidden/>
              </w:rPr>
              <w:instrText xml:space="preserve"> PAGEREF _Toc165641378 \h </w:instrText>
            </w:r>
            <w:r>
              <w:rPr>
                <w:noProof/>
                <w:webHidden/>
              </w:rPr>
            </w:r>
            <w:r>
              <w:rPr>
                <w:noProof/>
                <w:webHidden/>
              </w:rPr>
              <w:fldChar w:fldCharType="separate"/>
            </w:r>
            <w:r>
              <w:rPr>
                <w:noProof/>
                <w:webHidden/>
              </w:rPr>
              <w:t>7</w:t>
            </w:r>
            <w:r>
              <w:rPr>
                <w:noProof/>
                <w:webHidden/>
              </w:rPr>
              <w:fldChar w:fldCharType="end"/>
            </w:r>
          </w:hyperlink>
        </w:p>
        <w:p w14:paraId="14916DE2" w14:textId="41654D85" w:rsidR="00946F2D" w:rsidRDefault="00946F2D">
          <w:pPr>
            <w:pStyle w:val="TOC1"/>
            <w:tabs>
              <w:tab w:val="left" w:pos="660"/>
              <w:tab w:val="right" w:leader="dot" w:pos="9350"/>
            </w:tabs>
            <w:rPr>
              <w:rFonts w:eastAsiaTheme="minorEastAsia"/>
              <w:noProof/>
            </w:rPr>
          </w:pPr>
          <w:hyperlink w:anchor="_Toc165641380" w:history="1">
            <w:r w:rsidRPr="00817BA3">
              <w:rPr>
                <w:rStyle w:val="Hyperlink"/>
                <w:rFonts w:eastAsia="Times New Roman"/>
                <w:noProof/>
              </w:rPr>
              <w:t>VII.</w:t>
            </w:r>
            <w:r>
              <w:rPr>
                <w:rFonts w:eastAsiaTheme="minorEastAsia"/>
                <w:noProof/>
              </w:rPr>
              <w:tab/>
            </w:r>
            <w:r w:rsidRPr="00817BA3">
              <w:rPr>
                <w:rStyle w:val="Hyperlink"/>
                <w:rFonts w:eastAsia="Times New Roman"/>
                <w:noProof/>
              </w:rPr>
              <w:t>Bidder Certifications and Representations</w:t>
            </w:r>
            <w:r>
              <w:rPr>
                <w:noProof/>
                <w:webHidden/>
              </w:rPr>
              <w:tab/>
            </w:r>
            <w:r>
              <w:rPr>
                <w:noProof/>
                <w:webHidden/>
              </w:rPr>
              <w:fldChar w:fldCharType="begin"/>
            </w:r>
            <w:r>
              <w:rPr>
                <w:noProof/>
                <w:webHidden/>
              </w:rPr>
              <w:instrText xml:space="preserve"> PAGEREF _Toc165641380 \h </w:instrText>
            </w:r>
            <w:r>
              <w:rPr>
                <w:noProof/>
                <w:webHidden/>
              </w:rPr>
            </w:r>
            <w:r>
              <w:rPr>
                <w:noProof/>
                <w:webHidden/>
              </w:rPr>
              <w:fldChar w:fldCharType="separate"/>
            </w:r>
            <w:r>
              <w:rPr>
                <w:noProof/>
                <w:webHidden/>
              </w:rPr>
              <w:t>8</w:t>
            </w:r>
            <w:r>
              <w:rPr>
                <w:noProof/>
                <w:webHidden/>
              </w:rPr>
              <w:fldChar w:fldCharType="end"/>
            </w:r>
          </w:hyperlink>
        </w:p>
        <w:p w14:paraId="28A0D93F" w14:textId="338F7D3E" w:rsidR="00E96538" w:rsidRDefault="00E96538" w:rsidP="00E96538">
          <w:r>
            <w:rPr>
              <w:b/>
              <w:bCs/>
              <w:noProof/>
            </w:rPr>
            <w:fldChar w:fldCharType="end"/>
          </w:r>
        </w:p>
      </w:sdtContent>
    </w:sdt>
    <w:p w14:paraId="3DBAFCA9"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497BB0C4" w14:textId="77777777" w:rsidR="00E96538" w:rsidRDefault="00E96538" w:rsidP="00E96538">
      <w:pPr>
        <w:pStyle w:val="Heading1"/>
      </w:pPr>
      <w:bookmarkStart w:id="1" w:name="_Toc165641358"/>
      <w:r>
        <w:lastRenderedPageBreak/>
        <w:t>Introduction</w:t>
      </w:r>
      <w:bookmarkEnd w:id="1"/>
    </w:p>
    <w:p w14:paraId="29393316"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12698B57"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Seneca Gaming Corporation</w:t>
      </w:r>
      <w:r w:rsidR="00DE28DE">
        <w:rPr>
          <w:rFonts w:asciiTheme="minorHAnsi" w:hAnsiTheme="minorHAnsi" w:cstheme="minorHAnsi"/>
          <w:color w:val="262626"/>
          <w:sz w:val="22"/>
          <w:szCs w:val="22"/>
        </w:rPr>
        <w:t xml:space="preserve"> (SGC) </w:t>
      </w:r>
      <w:r w:rsidRPr="00371E1A">
        <w:rPr>
          <w:rFonts w:asciiTheme="minorHAnsi" w:hAnsiTheme="minorHAnsi" w:cstheme="minorHAnsi"/>
          <w:color w:val="262626"/>
          <w:sz w:val="22"/>
          <w:szCs w:val="22"/>
        </w:rPr>
        <w:t>owns and operates Seneca Niagara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SNRC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Niagara Falls, New York, Seneca Allegany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SARC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003D16A7">
        <w:rPr>
          <w:rFonts w:asciiTheme="minorHAnsi" w:hAnsiTheme="minorHAnsi" w:cstheme="minorHAnsi"/>
          <w:color w:val="262626"/>
          <w:sz w:val="22"/>
          <w:szCs w:val="22"/>
        </w:rPr>
        <w:t xml:space="preserve"> in Salamanca, New York, </w:t>
      </w:r>
      <w:r w:rsidRPr="00371E1A">
        <w:rPr>
          <w:rFonts w:asciiTheme="minorHAnsi" w:hAnsiTheme="minorHAnsi" w:cstheme="minorHAnsi"/>
          <w:color w:val="262626"/>
          <w:sz w:val="22"/>
          <w:szCs w:val="22"/>
        </w:rPr>
        <w:t>Seneca Buffalo Creek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SBCC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Buffalo, New York</w:t>
      </w:r>
      <w:r w:rsidR="003D16A7">
        <w:rPr>
          <w:rFonts w:asciiTheme="minorHAnsi" w:hAnsiTheme="minorHAnsi" w:cstheme="minorHAnsi"/>
          <w:color w:val="262626"/>
          <w:sz w:val="22"/>
          <w:szCs w:val="22"/>
        </w:rPr>
        <w:t>, and Seneca Hickory Stick Golf Course (“SHSG”) in Lewiston, New York</w:t>
      </w:r>
      <w:r w:rsidRPr="00371E1A">
        <w:rPr>
          <w:rFonts w:asciiTheme="minorHAnsi" w:hAnsiTheme="minorHAnsi" w:cstheme="minorHAnsi"/>
          <w:color w:val="262626"/>
          <w:sz w:val="22"/>
          <w:szCs w:val="22"/>
        </w:rPr>
        <w:t xml:space="preserve">. </w:t>
      </w:r>
    </w:p>
    <w:p w14:paraId="761352DB"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14:paraId="5E5E9BFC" w14:textId="77777777" w:rsidR="00E96538" w:rsidRDefault="00E96538" w:rsidP="00E96538">
      <w:pPr>
        <w:pStyle w:val="Heading1"/>
      </w:pPr>
      <w:bookmarkStart w:id="2" w:name="_Toc165641359"/>
      <w:r>
        <w:t>RFP Objective</w:t>
      </w:r>
      <w:bookmarkEnd w:id="2"/>
    </w:p>
    <w:p w14:paraId="16505883" w14:textId="7FE5DB10" w:rsidR="006D74A2" w:rsidRPr="00093AA4" w:rsidRDefault="00E96538" w:rsidP="00093AA4">
      <w:pPr>
        <w:spacing w:before="120" w:after="120" w:line="240" w:lineRule="auto"/>
        <w:ind w:left="720"/>
        <w:rPr>
          <w:rFonts w:eastAsia="Times New Roman" w:cstheme="minorHAnsi"/>
        </w:rPr>
      </w:pPr>
      <w:r w:rsidRPr="00C63E68">
        <w:rPr>
          <w:rFonts w:eastAsia="Times New Roman" w:cstheme="minorHAnsi"/>
        </w:rPr>
        <w:t>Seneca Gaming Corporat</w:t>
      </w:r>
      <w:r w:rsidR="00C32789">
        <w:rPr>
          <w:rFonts w:eastAsia="Times New Roman" w:cstheme="minorHAnsi"/>
        </w:rPr>
        <w:t>ion (“</w:t>
      </w:r>
      <w:r w:rsidRPr="00C63E68">
        <w:rPr>
          <w:rFonts w:eastAsia="Times New Roman" w:cstheme="minorHAnsi"/>
        </w:rPr>
        <w:t>SGC</w:t>
      </w:r>
      <w:r w:rsidR="00C32789">
        <w:rPr>
          <w:rFonts w:eastAsia="Times New Roman" w:cstheme="minorHAnsi"/>
        </w:rPr>
        <w:t>”</w:t>
      </w:r>
      <w:r w:rsidRPr="00C63E68">
        <w:rPr>
          <w:rFonts w:eastAsia="Times New Roman" w:cstheme="minorHAnsi"/>
          <w:szCs w:val="24"/>
        </w:rPr>
        <w:t xml:space="preserve">) </w:t>
      </w:r>
      <w:r w:rsidRPr="00C63E68">
        <w:rPr>
          <w:rFonts w:eastAsia="Times New Roman" w:cstheme="minorHAnsi"/>
        </w:rPr>
        <w:t xml:space="preserve">is </w:t>
      </w:r>
      <w:r w:rsidR="003D16A7">
        <w:rPr>
          <w:rFonts w:eastAsia="Times New Roman" w:cstheme="minorHAnsi"/>
        </w:rPr>
        <w:t xml:space="preserve">seeking </w:t>
      </w:r>
      <w:r w:rsidR="00BC310B">
        <w:rPr>
          <w:rFonts w:eastAsia="Times New Roman" w:cstheme="minorHAnsi"/>
        </w:rPr>
        <w:t xml:space="preserve">a </w:t>
      </w:r>
      <w:r w:rsidR="00093AA4" w:rsidRPr="00093AA4">
        <w:rPr>
          <w:rFonts w:eastAsia="Times New Roman" w:cstheme="minorHAnsi"/>
        </w:rPr>
        <w:t xml:space="preserve">qualified vendor </w:t>
      </w:r>
      <w:r w:rsidR="005E15EA" w:rsidRPr="005E15EA">
        <w:rPr>
          <w:rFonts w:eastAsia="Times New Roman" w:cstheme="minorHAnsi"/>
        </w:rPr>
        <w:t>to reinforce the base of the davits located on the roof of SNRC as specified.</w:t>
      </w:r>
    </w:p>
    <w:p w14:paraId="26D63C46" w14:textId="469FD215" w:rsidR="007C1D29" w:rsidRDefault="007C1D29" w:rsidP="00BC310B">
      <w:pPr>
        <w:pStyle w:val="Heading1"/>
      </w:pPr>
      <w:bookmarkStart w:id="3" w:name="_Toc165641360"/>
      <w:r>
        <w:t>Scope of Services:</w:t>
      </w:r>
      <w:bookmarkEnd w:id="3"/>
    </w:p>
    <w:p w14:paraId="5185B73B" w14:textId="6A16AC6B" w:rsidR="002C0F1B" w:rsidRDefault="007C1D29" w:rsidP="00093AA4">
      <w:pPr>
        <w:ind w:left="360"/>
        <w:rPr>
          <w:rFonts w:cstheme="minorHAnsi"/>
          <w:sz w:val="21"/>
          <w:szCs w:val="21"/>
        </w:rPr>
      </w:pPr>
      <w:r>
        <w:tab/>
      </w:r>
      <w:r w:rsidR="00093AA4">
        <w:rPr>
          <w:rFonts w:cstheme="minorHAnsi"/>
          <w:sz w:val="21"/>
          <w:szCs w:val="21"/>
        </w:rPr>
        <w:t>Please see the following documents attached:</w:t>
      </w:r>
    </w:p>
    <w:p w14:paraId="6BF20F0B" w14:textId="7AE1EF74" w:rsidR="00093AA4" w:rsidRPr="00093AA4" w:rsidRDefault="00093AA4" w:rsidP="00093AA4">
      <w:pPr>
        <w:ind w:left="360"/>
        <w:rPr>
          <w:rFonts w:cstheme="minorHAnsi"/>
          <w:b/>
          <w:sz w:val="21"/>
          <w:szCs w:val="21"/>
        </w:rPr>
      </w:pPr>
      <w:r>
        <w:rPr>
          <w:rFonts w:cstheme="minorHAnsi"/>
          <w:sz w:val="21"/>
          <w:szCs w:val="21"/>
        </w:rPr>
        <w:tab/>
      </w:r>
      <w:r w:rsidR="005E15EA">
        <w:rPr>
          <w:rFonts w:cstheme="minorHAnsi"/>
          <w:b/>
          <w:sz w:val="21"/>
          <w:szCs w:val="21"/>
          <w:highlight w:val="yellow"/>
        </w:rPr>
        <w:t>RFP SNRC-0057-24JN SNRC Davit Reinforcemen</w:t>
      </w:r>
      <w:r w:rsidRPr="00093AA4">
        <w:rPr>
          <w:rFonts w:cstheme="minorHAnsi"/>
          <w:b/>
          <w:sz w:val="21"/>
          <w:szCs w:val="21"/>
          <w:highlight w:val="yellow"/>
        </w:rPr>
        <w:t>t - Exhibit A</w:t>
      </w:r>
    </w:p>
    <w:p w14:paraId="608D3037" w14:textId="7A0C31D5" w:rsidR="00BC310B" w:rsidRDefault="00BC310B" w:rsidP="00BC310B">
      <w:pPr>
        <w:pStyle w:val="Heading1"/>
      </w:pPr>
      <w:bookmarkStart w:id="4" w:name="_Toc165641361"/>
      <w:r>
        <w:t>RFP Administrative Information:</w:t>
      </w:r>
      <w:bookmarkEnd w:id="4"/>
    </w:p>
    <w:p w14:paraId="237F8CEB" w14:textId="77777777" w:rsidR="00E96538" w:rsidRDefault="00E96538" w:rsidP="0064053B">
      <w:pPr>
        <w:pStyle w:val="Heading2"/>
      </w:pPr>
      <w:bookmarkStart w:id="5" w:name="_Toc165641362"/>
      <w:r>
        <w:t>Contact Information</w:t>
      </w:r>
      <w:bookmarkEnd w:id="5"/>
    </w:p>
    <w:p w14:paraId="6F4DCC2A" w14:textId="77777777"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sidR="0064053B">
        <w:rPr>
          <w:sz w:val="24"/>
          <w:szCs w:val="24"/>
        </w:rPr>
        <w:tab/>
      </w:r>
      <w:r w:rsidR="0064053B">
        <w:rPr>
          <w:sz w:val="24"/>
          <w:szCs w:val="24"/>
        </w:rPr>
        <w:tab/>
      </w:r>
      <w:r w:rsidR="0064053B">
        <w:rPr>
          <w:sz w:val="24"/>
          <w:szCs w:val="24"/>
        </w:rPr>
        <w:tab/>
      </w:r>
      <w:r w:rsidR="0064053B">
        <w:rPr>
          <w:sz w:val="24"/>
          <w:szCs w:val="24"/>
        </w:rPr>
        <w:tab/>
      </w:r>
      <w:r w:rsidR="00030137">
        <w:rPr>
          <w:sz w:val="24"/>
          <w:szCs w:val="24"/>
        </w:rPr>
        <w:tab/>
      </w:r>
      <w:r w:rsidR="00790D7A">
        <w:rPr>
          <w:sz w:val="24"/>
          <w:szCs w:val="24"/>
        </w:rPr>
        <w:t>Joe Nichols, Director of Procurement</w:t>
      </w:r>
    </w:p>
    <w:p w14:paraId="169E5B53" w14:textId="77777777"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sidR="0064053B">
        <w:rPr>
          <w:sz w:val="24"/>
          <w:szCs w:val="24"/>
        </w:rPr>
        <w:tab/>
      </w:r>
      <w:r w:rsidR="0064053B">
        <w:rPr>
          <w:sz w:val="24"/>
          <w:szCs w:val="24"/>
        </w:rPr>
        <w:tab/>
      </w:r>
      <w:r w:rsidR="0064053B">
        <w:rPr>
          <w:sz w:val="24"/>
          <w:szCs w:val="24"/>
        </w:rPr>
        <w:tab/>
      </w:r>
      <w:r w:rsidR="00030137">
        <w:rPr>
          <w:sz w:val="24"/>
          <w:szCs w:val="24"/>
        </w:rPr>
        <w:tab/>
      </w:r>
      <w:r w:rsidR="0064053B">
        <w:rPr>
          <w:sz w:val="24"/>
          <w:szCs w:val="24"/>
        </w:rPr>
        <w:t>716-501-21</w:t>
      </w:r>
      <w:r w:rsidR="00790D7A">
        <w:rPr>
          <w:sz w:val="24"/>
          <w:szCs w:val="24"/>
        </w:rPr>
        <w:t>58</w:t>
      </w:r>
    </w:p>
    <w:p w14:paraId="54224090" w14:textId="77777777" w:rsidR="00E96538" w:rsidRPr="00456200" w:rsidRDefault="0064053B"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sidR="00030137">
        <w:rPr>
          <w:sz w:val="24"/>
          <w:szCs w:val="24"/>
        </w:rPr>
        <w:tab/>
      </w:r>
      <w:r w:rsidR="00790D7A">
        <w:rPr>
          <w:sz w:val="24"/>
          <w:szCs w:val="24"/>
        </w:rPr>
        <w:t>jnichols</w:t>
      </w:r>
      <w:r>
        <w:rPr>
          <w:sz w:val="24"/>
          <w:szCs w:val="24"/>
        </w:rPr>
        <w:t>@senecacasinos.com</w:t>
      </w:r>
    </w:p>
    <w:p w14:paraId="4113C41B" w14:textId="77777777" w:rsidR="00E96538" w:rsidRDefault="00E96538" w:rsidP="00E96538">
      <w:pPr>
        <w:pStyle w:val="Heading2"/>
      </w:pPr>
      <w:bookmarkStart w:id="6" w:name="_Toc165641363"/>
      <w:r>
        <w:t>Schedule of Events</w:t>
      </w:r>
      <w:bookmarkEnd w:id="6"/>
    </w:p>
    <w:p w14:paraId="2E5719F3" w14:textId="3D5AC107" w:rsidR="00030137"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sidR="0064053B">
        <w:rPr>
          <w:sz w:val="24"/>
          <w:szCs w:val="24"/>
        </w:rPr>
        <w:t xml:space="preserve"> </w:t>
      </w:r>
      <w:r w:rsidR="0064053B">
        <w:rPr>
          <w:sz w:val="24"/>
          <w:szCs w:val="24"/>
        </w:rPr>
        <w:tab/>
      </w:r>
      <w:r w:rsidR="0064053B">
        <w:rPr>
          <w:sz w:val="24"/>
          <w:szCs w:val="24"/>
        </w:rPr>
        <w:tab/>
      </w:r>
      <w:r w:rsidR="00030137">
        <w:rPr>
          <w:sz w:val="24"/>
          <w:szCs w:val="24"/>
        </w:rPr>
        <w:tab/>
      </w:r>
      <w:r w:rsidR="005E15EA">
        <w:rPr>
          <w:sz w:val="24"/>
          <w:szCs w:val="24"/>
        </w:rPr>
        <w:t>05/03</w:t>
      </w:r>
      <w:r w:rsidR="00093AA4">
        <w:rPr>
          <w:sz w:val="24"/>
          <w:szCs w:val="24"/>
        </w:rPr>
        <w:t>/2024</w:t>
      </w:r>
    </w:p>
    <w:p w14:paraId="6E541F17" w14:textId="64B5DF89" w:rsidR="002C0F1B" w:rsidRDefault="002C0F1B" w:rsidP="00E96538">
      <w:pPr>
        <w:spacing w:before="120" w:after="120"/>
        <w:ind w:left="1440" w:firstLine="720"/>
        <w:rPr>
          <w:sz w:val="24"/>
          <w:szCs w:val="24"/>
        </w:rPr>
      </w:pPr>
      <w:r>
        <w:rPr>
          <w:sz w:val="24"/>
          <w:szCs w:val="24"/>
        </w:rPr>
        <w:t>Mandatory meeting &amp; site tour:</w:t>
      </w:r>
      <w:r>
        <w:rPr>
          <w:sz w:val="24"/>
          <w:szCs w:val="24"/>
        </w:rPr>
        <w:tab/>
      </w:r>
      <w:r w:rsidR="005E15EA">
        <w:rPr>
          <w:sz w:val="24"/>
          <w:szCs w:val="24"/>
        </w:rPr>
        <w:t>05/10</w:t>
      </w:r>
      <w:r w:rsidR="00DE2809" w:rsidRPr="00DE2809">
        <w:rPr>
          <w:sz w:val="24"/>
          <w:szCs w:val="24"/>
        </w:rPr>
        <w:t>/2024</w:t>
      </w:r>
    </w:p>
    <w:p w14:paraId="5E8B4675" w14:textId="28D78FAA"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sidR="00030137">
        <w:rPr>
          <w:sz w:val="24"/>
          <w:szCs w:val="24"/>
        </w:rPr>
        <w:tab/>
      </w:r>
      <w:r w:rsidR="00030137">
        <w:rPr>
          <w:sz w:val="24"/>
          <w:szCs w:val="24"/>
        </w:rPr>
        <w:tab/>
      </w:r>
      <w:r w:rsidR="005E15EA">
        <w:rPr>
          <w:sz w:val="24"/>
          <w:szCs w:val="24"/>
        </w:rPr>
        <w:t>05/13</w:t>
      </w:r>
      <w:r w:rsidR="00DE2809" w:rsidRPr="00DE2809">
        <w:rPr>
          <w:sz w:val="24"/>
          <w:szCs w:val="24"/>
        </w:rPr>
        <w:t>/2024</w:t>
      </w:r>
      <w:r>
        <w:rPr>
          <w:sz w:val="24"/>
          <w:szCs w:val="24"/>
        </w:rPr>
        <w:tab/>
      </w:r>
      <w:r>
        <w:rPr>
          <w:sz w:val="24"/>
          <w:szCs w:val="24"/>
        </w:rPr>
        <w:tab/>
      </w:r>
    </w:p>
    <w:p w14:paraId="201AE5C6" w14:textId="62EB4985"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5E15EA">
        <w:rPr>
          <w:b/>
          <w:sz w:val="24"/>
          <w:szCs w:val="24"/>
        </w:rPr>
        <w:t>05/17</w:t>
      </w:r>
      <w:r w:rsidR="00DE2809" w:rsidRPr="00DE2809">
        <w:rPr>
          <w:b/>
          <w:sz w:val="24"/>
          <w:szCs w:val="24"/>
        </w:rPr>
        <w:t>/2024</w:t>
      </w:r>
      <w:r w:rsidR="00DE2809">
        <w:rPr>
          <w:b/>
          <w:sz w:val="24"/>
          <w:szCs w:val="24"/>
        </w:rPr>
        <w:t xml:space="preserve"> </w:t>
      </w:r>
      <w:r w:rsidR="00030137">
        <w:rPr>
          <w:b/>
          <w:sz w:val="24"/>
          <w:szCs w:val="24"/>
        </w:rPr>
        <w:t>by 5:00 PM ET</w:t>
      </w:r>
    </w:p>
    <w:p w14:paraId="70266972" w14:textId="08E60F51" w:rsidR="00A851E9" w:rsidRPr="005E15EA" w:rsidRDefault="00A851E9" w:rsidP="00A851E9">
      <w:pPr>
        <w:pStyle w:val="Heading2"/>
        <w:rPr>
          <w:rFonts w:eastAsia="Times New Roman"/>
        </w:rPr>
      </w:pPr>
      <w:bookmarkStart w:id="7" w:name="_Toc165641364"/>
      <w:r>
        <w:rPr>
          <w:rFonts w:eastAsia="Times New Roman"/>
        </w:rPr>
        <w:t>Mandatory Meeting &amp; Site Tour</w:t>
      </w:r>
      <w:bookmarkEnd w:id="7"/>
    </w:p>
    <w:p w14:paraId="36464535" w14:textId="64FE7341" w:rsidR="00DE2809" w:rsidRDefault="006671A9" w:rsidP="006671A9">
      <w:pPr>
        <w:ind w:left="720"/>
      </w:pPr>
      <w:r>
        <w:tab/>
      </w:r>
      <w:r w:rsidR="00A851E9">
        <w:t>Mandatory Meeting &amp; Site Tour will</w:t>
      </w:r>
      <w:r w:rsidR="005E15EA">
        <w:t xml:space="preserve"> be held with all bidders on Fri</w:t>
      </w:r>
      <w:r w:rsidR="00A851E9">
        <w:t xml:space="preserve">day, </w:t>
      </w:r>
      <w:r w:rsidR="00946F2D">
        <w:t xml:space="preserve">May </w:t>
      </w:r>
      <w:proofErr w:type="gramStart"/>
      <w:r w:rsidR="00946F2D">
        <w:t>10</w:t>
      </w:r>
      <w:r w:rsidR="00946F2D" w:rsidRPr="00946F2D">
        <w:rPr>
          <w:vertAlign w:val="superscript"/>
        </w:rPr>
        <w:t>th</w:t>
      </w:r>
      <w:proofErr w:type="gramEnd"/>
      <w:r w:rsidR="00946F2D">
        <w:t xml:space="preserve"> </w:t>
      </w:r>
      <w:r w:rsidR="00A851E9">
        <w:t xml:space="preserve">at </w:t>
      </w:r>
      <w:r>
        <w:tab/>
      </w:r>
      <w:r>
        <w:tab/>
      </w:r>
      <w:r w:rsidR="00A851E9">
        <w:t>10</w:t>
      </w:r>
      <w:r w:rsidR="00946F2D">
        <w:t xml:space="preserve">:00am ET.  Bidders will meet at SNRC outside The Bear’s Den.  </w:t>
      </w:r>
      <w:r>
        <w:t>Please</w:t>
      </w:r>
      <w:r w:rsidR="00DE2809">
        <w:t xml:space="preserve"> limit the number </w:t>
      </w:r>
      <w:r w:rsidR="00946F2D">
        <w:tab/>
      </w:r>
      <w:r w:rsidR="00DE2809">
        <w:t xml:space="preserve">of attendees </w:t>
      </w:r>
      <w:r>
        <w:t xml:space="preserve">per bidder to a maximum of two (2).  </w:t>
      </w:r>
    </w:p>
    <w:p w14:paraId="642935F4" w14:textId="077E3C30" w:rsidR="00A851E9" w:rsidRPr="00A851E9" w:rsidRDefault="00DE2809" w:rsidP="006671A9">
      <w:pPr>
        <w:ind w:left="720"/>
      </w:pPr>
      <w:r>
        <w:tab/>
      </w:r>
      <w:r w:rsidR="00A851E9">
        <w:t>All Bidders in attendance w</w:t>
      </w:r>
      <w:r w:rsidR="006671A9">
        <w:t>ill be required</w:t>
      </w:r>
      <w:r w:rsidR="00A851E9">
        <w:t xml:space="preserve"> to check </w:t>
      </w:r>
      <w:r>
        <w:t xml:space="preserve">in with </w:t>
      </w:r>
      <w:r w:rsidR="00A851E9">
        <w:t xml:space="preserve">Security located in this area.  </w:t>
      </w:r>
      <w:r>
        <w:tab/>
      </w:r>
      <w:r w:rsidR="00A851E9">
        <w:t>Pleas</w:t>
      </w:r>
      <w:r w:rsidR="006671A9">
        <w:t>e arrive 15 minutes early (9:45</w:t>
      </w:r>
      <w:r w:rsidR="00A851E9">
        <w:t>am ET)</w:t>
      </w:r>
      <w:r>
        <w:t xml:space="preserve">.  You will need to show a photo ID and </w:t>
      </w:r>
      <w:r>
        <w:tab/>
      </w:r>
      <w:r w:rsidR="006671A9">
        <w:t>receive a visitor’s badge.  We anticipate t</w:t>
      </w:r>
      <w:r w:rsidR="00946F2D">
        <w:t xml:space="preserve">he meeting &amp; site tour to take </w:t>
      </w:r>
      <w:r w:rsidR="006671A9">
        <w:t xml:space="preserve">about 1 – 2 </w:t>
      </w:r>
      <w:r>
        <w:lastRenderedPageBreak/>
        <w:tab/>
      </w:r>
      <w:r w:rsidR="006671A9">
        <w:t>hours; but may be longer depending on le</w:t>
      </w:r>
      <w:r>
        <w:t xml:space="preserve">vel of discussion &amp; engagement with the </w:t>
      </w:r>
      <w:r>
        <w:tab/>
      </w:r>
      <w:r w:rsidR="006671A9">
        <w:t>bidders.</w:t>
      </w:r>
    </w:p>
    <w:p w14:paraId="42EDACA7" w14:textId="4312EE9B" w:rsidR="00E96538" w:rsidRPr="00CC3D40" w:rsidRDefault="00E96538" w:rsidP="00E96538">
      <w:pPr>
        <w:pStyle w:val="Heading2"/>
        <w:rPr>
          <w:rFonts w:eastAsia="Times New Roman"/>
        </w:rPr>
      </w:pPr>
      <w:bookmarkStart w:id="8" w:name="_Toc165641365"/>
      <w:r>
        <w:rPr>
          <w:rFonts w:eastAsia="Times New Roman"/>
        </w:rPr>
        <w:t xml:space="preserve">Bidder </w:t>
      </w:r>
      <w:r w:rsidRPr="00CC3D40">
        <w:rPr>
          <w:rFonts w:eastAsia="Times New Roman"/>
        </w:rPr>
        <w:t>Questions</w:t>
      </w:r>
      <w:bookmarkEnd w:id="8"/>
    </w:p>
    <w:p w14:paraId="330566B3"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questi</w:t>
      </w:r>
      <w:r w:rsidR="006411A6">
        <w:rPr>
          <w:rFonts w:eastAsia="Times New Roman" w:cstheme="minorHAnsi"/>
        </w:rPr>
        <w:t xml:space="preserve">ons to the </w:t>
      </w:r>
      <w:r w:rsidRPr="00371E1A">
        <w:rPr>
          <w:rFonts w:eastAsia="Times New Roman" w:cstheme="minorHAnsi"/>
        </w:rPr>
        <w:t xml:space="preserve">email address </w:t>
      </w:r>
      <w:r w:rsidR="006411A6">
        <w:rPr>
          <w:rFonts w:eastAsia="Times New Roman" w:cstheme="minorHAnsi"/>
        </w:rPr>
        <w:t>listed above</w:t>
      </w:r>
      <w:r w:rsidRPr="00371E1A">
        <w:rPr>
          <w:rFonts w:eastAsia="Times New Roman" w:cstheme="minorHAnsi"/>
        </w:rPr>
        <w:t xml:space="preserve">. </w:t>
      </w:r>
      <w:r w:rsidRPr="00371E1A">
        <w:rPr>
          <w:rFonts w:eastAsia="Times New Roman" w:cstheme="minorHAnsi"/>
          <w:i/>
        </w:rPr>
        <w:t>No telephone questions will be accepted or considered</w:t>
      </w:r>
      <w:r w:rsidRPr="00371E1A">
        <w:rPr>
          <w:rFonts w:eastAsia="Times New Roman" w:cstheme="minorHAnsi"/>
        </w:rPr>
        <w:t xml:space="preserve">.  </w:t>
      </w:r>
    </w:p>
    <w:p w14:paraId="7141A74F"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w:t>
      </w:r>
      <w:r w:rsidR="006411A6">
        <w:rPr>
          <w:rFonts w:eastAsia="Times New Roman" w:cstheme="minorHAnsi"/>
        </w:rPr>
        <w:t xml:space="preserve">l respond to questions </w:t>
      </w:r>
      <w:r w:rsidRPr="00371E1A">
        <w:rPr>
          <w:rFonts w:eastAsia="Times New Roman" w:cstheme="minorHAnsi"/>
        </w:rPr>
        <w:t>and will sen</w:t>
      </w:r>
      <w:r w:rsidR="006411A6">
        <w:rPr>
          <w:rFonts w:eastAsia="Times New Roman" w:cstheme="minorHAnsi"/>
        </w:rPr>
        <w:t>d answers to all bidders by the date indicated above in schedule of events.</w:t>
      </w:r>
    </w:p>
    <w:p w14:paraId="76A26CF5" w14:textId="77777777" w:rsidR="00456E00" w:rsidRPr="00CC3D40" w:rsidRDefault="00456E00" w:rsidP="00456E00">
      <w:pPr>
        <w:pStyle w:val="Heading2"/>
        <w:rPr>
          <w:rFonts w:eastAsia="Times New Roman"/>
        </w:rPr>
      </w:pPr>
      <w:bookmarkStart w:id="9" w:name="_Toc17728971"/>
      <w:bookmarkStart w:id="10" w:name="_Toc165641366"/>
      <w:r w:rsidRPr="00CC3D40">
        <w:rPr>
          <w:rFonts w:eastAsia="Times New Roman"/>
        </w:rPr>
        <w:t>Submission of Proposals</w:t>
      </w:r>
      <w:bookmarkEnd w:id="9"/>
      <w:bookmarkEnd w:id="10"/>
    </w:p>
    <w:p w14:paraId="503AE665" w14:textId="149E382B"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xml:space="preserve">, preferably in </w:t>
      </w:r>
      <w:r w:rsidR="006671A9">
        <w:rPr>
          <w:rFonts w:eastAsia="Times New Roman" w:cstheme="minorHAnsi"/>
        </w:rPr>
        <w:t>one A</w:t>
      </w:r>
      <w:r w:rsidR="00EC1F42">
        <w:rPr>
          <w:rFonts w:eastAsia="Times New Roman" w:cstheme="minorHAnsi"/>
        </w:rPr>
        <w:t xml:space="preserve">dobe PDF </w:t>
      </w:r>
      <w:r w:rsidR="00B56ED3">
        <w:rPr>
          <w:rFonts w:eastAsia="Times New Roman" w:cstheme="minorHAnsi"/>
        </w:rPr>
        <w:t xml:space="preserve">document </w:t>
      </w:r>
      <w:r w:rsidR="008C7764">
        <w:rPr>
          <w:rFonts w:eastAsia="Times New Roman" w:cstheme="minorHAnsi"/>
        </w:rPr>
        <w:t xml:space="preserve">(Technical Proposal) </w:t>
      </w:r>
      <w:r w:rsidR="00EC1F42">
        <w:rPr>
          <w:rFonts w:eastAsia="Times New Roman" w:cstheme="minorHAnsi"/>
        </w:rPr>
        <w:t>and one</w:t>
      </w:r>
      <w:r>
        <w:rPr>
          <w:rFonts w:eastAsia="Times New Roman" w:cstheme="minorHAnsi"/>
        </w:rPr>
        <w:t xml:space="preserve"> Microsoft </w:t>
      </w:r>
      <w:r w:rsidRPr="008C7764">
        <w:rPr>
          <w:rFonts w:eastAsia="Times New Roman" w:cstheme="minorHAnsi"/>
        </w:rPr>
        <w:t xml:space="preserve">Excel </w:t>
      </w:r>
      <w:r w:rsidR="00B56ED3" w:rsidRPr="008C7764">
        <w:rPr>
          <w:rFonts w:eastAsia="Times New Roman" w:cstheme="minorHAnsi"/>
        </w:rPr>
        <w:t>document</w:t>
      </w:r>
      <w:r w:rsidR="008C7764" w:rsidRPr="008C7764">
        <w:rPr>
          <w:rFonts w:eastAsia="Times New Roman" w:cstheme="minorHAnsi"/>
        </w:rPr>
        <w:t xml:space="preserve"> (</w:t>
      </w:r>
      <w:r w:rsidR="008C7764" w:rsidRPr="008C7764">
        <w:t>RFP SNRC-0016-24JN Architectural_Engineering Services - Exhibit A)</w:t>
      </w:r>
      <w:r w:rsidRPr="008C7764">
        <w:rPr>
          <w:rFonts w:eastAsia="Times New Roman" w:cstheme="minorHAnsi"/>
        </w:rPr>
        <w:t xml:space="preserve">.  </w:t>
      </w:r>
      <w:r w:rsidRPr="008C7764">
        <w:rPr>
          <w:rFonts w:eastAsia="Times New Roman" w:cstheme="minorHAnsi"/>
          <w:b/>
        </w:rPr>
        <w:t>Note: SGC’s email</w:t>
      </w:r>
      <w:r>
        <w:rPr>
          <w:rFonts w:eastAsia="Times New Roman" w:cstheme="minorHAnsi"/>
          <w:b/>
        </w:rPr>
        <w:t xml:space="preserve">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w:t>
      </w:r>
    </w:p>
    <w:p w14:paraId="7EA58009" w14:textId="77777777" w:rsidR="00E96538" w:rsidRDefault="002E61B6"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w:t>
      </w:r>
      <w:r w:rsidR="00456E00" w:rsidRPr="000F29A3">
        <w:rPr>
          <w:rFonts w:eastAsia="Times New Roman" w:cstheme="minorHAnsi"/>
        </w:rPr>
        <w:t xml:space="preserve">roposals </w:t>
      </w:r>
      <w:r>
        <w:rPr>
          <w:rFonts w:eastAsia="Times New Roman" w:cstheme="minorHAnsi"/>
        </w:rPr>
        <w:t xml:space="preserve">must be received </w:t>
      </w:r>
      <w:r w:rsidR="00456E00" w:rsidRPr="000F29A3">
        <w:rPr>
          <w:rFonts w:eastAsia="Times New Roman" w:cstheme="minorHAnsi"/>
        </w:rPr>
        <w:t xml:space="preserve">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2E2DE72F" w14:textId="77777777" w:rsidR="00834241" w:rsidRDefault="00834241" w:rsidP="00834241">
      <w:pPr>
        <w:pStyle w:val="Heading2"/>
        <w:rPr>
          <w:rFonts w:eastAsia="Times New Roman"/>
        </w:rPr>
      </w:pPr>
      <w:bookmarkStart w:id="11" w:name="_Toc17728972"/>
      <w:bookmarkStart w:id="12" w:name="_Toc165641367"/>
      <w:r w:rsidRPr="00EE18DD">
        <w:rPr>
          <w:rFonts w:eastAsia="Times New Roman"/>
        </w:rPr>
        <w:t>Proposal Format</w:t>
      </w:r>
      <w:bookmarkEnd w:id="11"/>
      <w:bookmarkEnd w:id="12"/>
    </w:p>
    <w:p w14:paraId="320AD11D" w14:textId="77777777" w:rsidR="00297107" w:rsidRDefault="00297107" w:rsidP="0029710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6405139C" w14:textId="5B3D2BF9" w:rsidR="00E02CA6" w:rsidRDefault="001F742C" w:rsidP="00297107">
      <w:r>
        <w:tab/>
      </w:r>
      <w:r>
        <w:tab/>
      </w:r>
      <w:r w:rsidR="000120F8">
        <w:t xml:space="preserve">Bidders must complete the attached excel workbook </w:t>
      </w:r>
      <w:r w:rsidR="00946F2D">
        <w:rPr>
          <w:b/>
          <w:highlight w:val="yellow"/>
        </w:rPr>
        <w:t>RFP SNRC-0057-24JN SNRC</w:t>
      </w:r>
      <w:r w:rsidR="00DE2809" w:rsidRPr="00DE2809">
        <w:rPr>
          <w:b/>
        </w:rPr>
        <w:t xml:space="preserve"> </w:t>
      </w:r>
      <w:r w:rsidR="00DE2809">
        <w:rPr>
          <w:b/>
        </w:rPr>
        <w:tab/>
      </w:r>
      <w:r w:rsidR="00DE2809">
        <w:rPr>
          <w:b/>
        </w:rPr>
        <w:tab/>
      </w:r>
      <w:r w:rsidR="00DE2809">
        <w:rPr>
          <w:b/>
        </w:rPr>
        <w:tab/>
      </w:r>
      <w:r w:rsidR="00946F2D">
        <w:rPr>
          <w:b/>
          <w:highlight w:val="yellow"/>
        </w:rPr>
        <w:t>Davit Reinforce</w:t>
      </w:r>
      <w:r w:rsidR="00DE2809" w:rsidRPr="00DE2809">
        <w:rPr>
          <w:b/>
          <w:highlight w:val="yellow"/>
        </w:rPr>
        <w:t>ment - Exhibit A</w:t>
      </w:r>
      <w:r w:rsidR="00FB1930">
        <w:tab/>
      </w:r>
      <w:r w:rsidR="00FB1930">
        <w:tab/>
      </w:r>
    </w:p>
    <w:p w14:paraId="31CE2BDA" w14:textId="77777777" w:rsidR="00AA1C49" w:rsidRPr="00297107" w:rsidRDefault="00E02CA6" w:rsidP="00297107">
      <w:r>
        <w:tab/>
      </w:r>
      <w:r>
        <w:tab/>
      </w:r>
      <w:r w:rsidR="00AA1C49">
        <w:t>In addition, the following documents must be sent with your RFP response:</w:t>
      </w:r>
    </w:p>
    <w:p w14:paraId="4D751E6A" w14:textId="77777777" w:rsidR="00834241" w:rsidRPr="00313EAB" w:rsidRDefault="00AA1C49" w:rsidP="00834241">
      <w:pPr>
        <w:spacing w:after="120"/>
        <w:ind w:left="720" w:firstLine="720"/>
        <w:rPr>
          <w:b/>
        </w:rPr>
      </w:pPr>
      <w:r>
        <w:rPr>
          <w:b/>
        </w:rPr>
        <w:t xml:space="preserve">1.  </w:t>
      </w:r>
      <w:r w:rsidR="00834241" w:rsidRPr="00313EAB">
        <w:rPr>
          <w:b/>
        </w:rPr>
        <w:t>Bidder Representations and Certifications</w:t>
      </w:r>
    </w:p>
    <w:p w14:paraId="211CA8A5" w14:textId="77777777" w:rsidR="00834241" w:rsidRDefault="00834241" w:rsidP="00834241">
      <w:pPr>
        <w:ind w:left="1440"/>
        <w:jc w:val="both"/>
      </w:pPr>
      <w:r>
        <w:t>A corporate officer or person who is authorized to repre</w:t>
      </w:r>
      <w:r w:rsidR="00AA1C49">
        <w:t xml:space="preserve">sent Bidder must complete, sign, </w:t>
      </w:r>
      <w:r>
        <w:t>and date the Bidder Certifications and Represent</w:t>
      </w:r>
      <w:r w:rsidR="00AA1C49">
        <w:t>ations shown on the last page of this RFP document, Section VI.</w:t>
      </w:r>
    </w:p>
    <w:p w14:paraId="637E7723" w14:textId="77777777" w:rsidR="00834241" w:rsidRPr="00AA1C49" w:rsidRDefault="00AA1C49" w:rsidP="00AA1C49">
      <w:pPr>
        <w:ind w:left="720" w:firstLine="720"/>
        <w:rPr>
          <w:b/>
        </w:rPr>
      </w:pPr>
      <w:r>
        <w:rPr>
          <w:b/>
        </w:rPr>
        <w:t xml:space="preserve">2.  </w:t>
      </w:r>
      <w:r w:rsidR="00834241" w:rsidRPr="00AA1C49">
        <w:rPr>
          <w:b/>
        </w:rPr>
        <w:t>Appendix-A: Evidence of Insurance</w:t>
      </w:r>
    </w:p>
    <w:p w14:paraId="05AD7893" w14:textId="3B643A35" w:rsidR="00834241" w:rsidRDefault="00834241" w:rsidP="00834241">
      <w:pPr>
        <w:ind w:left="1440"/>
        <w:jc w:val="both"/>
      </w:pPr>
      <w:r w:rsidRPr="00294673">
        <w:t xml:space="preserve">Evidence of current insurance is to be provided to the satisfaction of SGC’s Risk Management Department. </w:t>
      </w:r>
      <w:r w:rsidR="00EC1F42">
        <w:t>The following are</w:t>
      </w:r>
      <w:r w:rsidR="000101F6">
        <w:t xml:space="preserve"> the minimum</w:t>
      </w:r>
      <w:r w:rsidR="00EC1F42">
        <w:t xml:space="preserve"> insurance requirements for the services requested in this RFP:</w:t>
      </w:r>
    </w:p>
    <w:p w14:paraId="7303CC5F" w14:textId="0ABF44C0" w:rsidR="00EC1F42" w:rsidRDefault="00EC1F42" w:rsidP="00EC1F42">
      <w:pPr>
        <w:ind w:left="1440"/>
        <w:jc w:val="both"/>
      </w:pPr>
      <w:r>
        <w:t>(a)</w:t>
      </w:r>
      <w:r>
        <w:tab/>
        <w:t>General Liability insurance with coverage in an amount not less than five million dollars ($5,000,000.00) per occurrence and five million doll</w:t>
      </w:r>
      <w:r w:rsidR="000101F6">
        <w:t xml:space="preserve">ars ($5,000,000.00) aggregate; </w:t>
      </w:r>
    </w:p>
    <w:p w14:paraId="4BCBF5FD" w14:textId="3CBAC864" w:rsidR="00EC1F42" w:rsidRDefault="00EC1F42" w:rsidP="00EC1F42">
      <w:pPr>
        <w:ind w:left="1440"/>
        <w:jc w:val="both"/>
      </w:pPr>
      <w:r>
        <w:t>(b)</w:t>
      </w:r>
      <w:r>
        <w:tab/>
        <w:t xml:space="preserve">For all vehicles employed by your company while on SGC premises, Automobile Liability </w:t>
      </w:r>
      <w:r w:rsidR="008C7764">
        <w:t>insurance each</w:t>
      </w:r>
      <w:r>
        <w:t xml:space="preserve"> with a single limit of at least one million dollars ($1,000,000.00) for injury to one or more persons, resulting from one accident and one million dollars ($1,000,000.00) for property damage </w:t>
      </w:r>
      <w:r w:rsidR="000101F6">
        <w:t>resulting from one accident; or</w:t>
      </w:r>
    </w:p>
    <w:p w14:paraId="65ADE126" w14:textId="23A609C9" w:rsidR="00EC1F42" w:rsidRDefault="00EC1F42" w:rsidP="00EC1F42">
      <w:pPr>
        <w:ind w:left="1440"/>
        <w:jc w:val="both"/>
      </w:pPr>
      <w:r>
        <w:t>(c)</w:t>
      </w:r>
      <w:r>
        <w:tab/>
        <w:t>Umbrella Liability to bring the General and Automobile</w:t>
      </w:r>
      <w:r w:rsidR="000101F6">
        <w:t xml:space="preserve"> Liability to required limits; </w:t>
      </w:r>
    </w:p>
    <w:p w14:paraId="455A7149" w14:textId="72F1F4DD" w:rsidR="00EC1F42" w:rsidRDefault="00EC1F42" w:rsidP="00EC1F42">
      <w:pPr>
        <w:ind w:left="1440"/>
        <w:jc w:val="both"/>
      </w:pPr>
      <w:r>
        <w:lastRenderedPageBreak/>
        <w:t>(d)</w:t>
      </w:r>
      <w:r>
        <w:tab/>
        <w:t>Professional Liability insurance with a limit not less than five m</w:t>
      </w:r>
      <w:r w:rsidR="000101F6">
        <w:t>illion dollars ($5,000,000.00);</w:t>
      </w:r>
    </w:p>
    <w:p w14:paraId="037B327A" w14:textId="62A93266" w:rsidR="00EC1F42" w:rsidRDefault="00EC1F42" w:rsidP="00EC1F42">
      <w:pPr>
        <w:ind w:left="1440"/>
        <w:jc w:val="both"/>
      </w:pPr>
      <w:r>
        <w:t>(e)</w:t>
      </w:r>
      <w:r>
        <w:tab/>
        <w:t xml:space="preserve">Workers Compensation and Employer’s Liability insurance in accordance with applicable law </w:t>
      </w:r>
      <w:r w:rsidR="000101F6">
        <w:t>with waiver of subrogation; and</w:t>
      </w:r>
    </w:p>
    <w:p w14:paraId="284C250C" w14:textId="77777777" w:rsidR="00EC1F42" w:rsidRDefault="00EC1F42" w:rsidP="00EC1F42">
      <w:pPr>
        <w:ind w:left="1440"/>
        <w:jc w:val="both"/>
      </w:pPr>
      <w:r>
        <w:t>(f)</w:t>
      </w:r>
      <w:r>
        <w:tab/>
        <w:t xml:space="preserve">SGC shall be an additional insured on the general and automobile liability policies of insurance with thirty (30) day notice of cancellation or amendment and waiver of subrogation in favor of SGC.  </w:t>
      </w:r>
    </w:p>
    <w:p w14:paraId="11F9B324" w14:textId="5377FCB7" w:rsidR="00EC1F42" w:rsidRDefault="00EC1F42" w:rsidP="00EC1F42">
      <w:pPr>
        <w:ind w:left="1440"/>
        <w:jc w:val="both"/>
      </w:pPr>
      <w:r>
        <w:t>Coverage to be Primary – No</w:t>
      </w:r>
      <w:r w:rsidR="000101F6">
        <w:t>n-Contributory on all policies.</w:t>
      </w:r>
    </w:p>
    <w:p w14:paraId="335A368F" w14:textId="77777777" w:rsidR="00EC1F42" w:rsidRPr="000101F6" w:rsidRDefault="00EC1F42" w:rsidP="00EC1F42">
      <w:pPr>
        <w:ind w:left="1440"/>
        <w:jc w:val="both"/>
        <w:rPr>
          <w:b/>
        </w:rPr>
      </w:pPr>
      <w:r w:rsidRPr="000101F6">
        <w:rPr>
          <w:b/>
        </w:rPr>
        <w:t>Additional Insured language:</w:t>
      </w:r>
    </w:p>
    <w:p w14:paraId="404625CD" w14:textId="4C818DBD" w:rsidR="00EC1F42" w:rsidRDefault="00EC1F42" w:rsidP="00EC1F42">
      <w:pPr>
        <w:ind w:left="1440"/>
        <w:jc w:val="both"/>
      </w:pPr>
      <w: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5E24F79F" w14:textId="77777777" w:rsidR="00EC1F42" w:rsidRDefault="00EC1F42" w:rsidP="00EC1F42">
      <w:pPr>
        <w:ind w:left="1440"/>
        <w:jc w:val="both"/>
      </w:pPr>
      <w:r>
        <w:t>Seneca Gaming Corporation to be named as Certificate Holder:</w:t>
      </w:r>
    </w:p>
    <w:p w14:paraId="4B3C79E9" w14:textId="77777777" w:rsidR="00EC1F42" w:rsidRDefault="00EC1F42" w:rsidP="00EC1F42">
      <w:pPr>
        <w:ind w:left="1440"/>
        <w:jc w:val="both"/>
      </w:pPr>
      <w:r>
        <w:t>Seneca Gaming Corporation</w:t>
      </w:r>
    </w:p>
    <w:p w14:paraId="6A1DAFBE" w14:textId="77777777" w:rsidR="00EC1F42" w:rsidRDefault="00EC1F42" w:rsidP="00EC1F42">
      <w:pPr>
        <w:ind w:left="1440"/>
        <w:jc w:val="both"/>
      </w:pPr>
      <w:r>
        <w:t>310 Fourth Street</w:t>
      </w:r>
    </w:p>
    <w:p w14:paraId="68DDF572" w14:textId="32D98BAF" w:rsidR="00EC1F42" w:rsidRDefault="000101F6" w:rsidP="00EC1F42">
      <w:pPr>
        <w:ind w:left="1440"/>
        <w:jc w:val="both"/>
      </w:pPr>
      <w:r>
        <w:t>Niagara Falls, NY 14303</w:t>
      </w:r>
    </w:p>
    <w:p w14:paraId="3A38796E" w14:textId="261E00AA" w:rsidR="00EC1F42" w:rsidRPr="00281D20" w:rsidRDefault="00EC1F42" w:rsidP="00EC1F42">
      <w:pPr>
        <w:ind w:left="1440"/>
        <w:jc w:val="both"/>
      </w:pPr>
      <w:r>
        <w:t>Certificates evidencing such coverage shall be provided prior to commencement of work and renewal certificates shall be provided upon availability.</w:t>
      </w:r>
    </w:p>
    <w:p w14:paraId="6AF7405E"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A6D535B" w14:textId="77777777" w:rsidR="001B7B52" w:rsidRPr="00A93100" w:rsidRDefault="00834241" w:rsidP="0023713C">
      <w:pPr>
        <w:ind w:left="1440"/>
        <w:rPr>
          <w:color w:val="0563C1" w:themeColor="hyperlink"/>
          <w:u w:val="single"/>
        </w:rPr>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3F23919E" w14:textId="77777777" w:rsidR="00834241" w:rsidRPr="00AA1C49" w:rsidRDefault="00AA1C49" w:rsidP="00834241">
      <w:pPr>
        <w:spacing w:after="120"/>
        <w:ind w:left="720" w:firstLine="720"/>
        <w:rPr>
          <w:b/>
        </w:rPr>
      </w:pPr>
      <w:r w:rsidRPr="00AA1C49">
        <w:rPr>
          <w:b/>
        </w:rPr>
        <w:t xml:space="preserve">3.  </w:t>
      </w:r>
      <w:r w:rsidR="00834241" w:rsidRPr="00AA1C49">
        <w:rPr>
          <w:b/>
        </w:rPr>
        <w:t>Appendix-B:  Standard Agreements</w:t>
      </w:r>
    </w:p>
    <w:p w14:paraId="52961FC8"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644E1D23" w14:textId="77777777" w:rsidR="00AF6A50" w:rsidRDefault="00AF6A50" w:rsidP="00E96538">
      <w:pPr>
        <w:pStyle w:val="Heading2"/>
        <w:rPr>
          <w:rFonts w:eastAsia="Times New Roman"/>
        </w:rPr>
      </w:pPr>
      <w:bookmarkStart w:id="13" w:name="_Toc165641368"/>
      <w:r>
        <w:rPr>
          <w:rFonts w:eastAsia="Times New Roman"/>
        </w:rPr>
        <w:t>Conditions</w:t>
      </w:r>
      <w:bookmarkEnd w:id="13"/>
    </w:p>
    <w:p w14:paraId="23C0AD9F" w14:textId="77777777" w:rsidR="00A93100" w:rsidRPr="0007296D" w:rsidRDefault="0007296D" w:rsidP="0007296D">
      <w:r>
        <w:tab/>
      </w:r>
      <w:r w:rsidR="00E04E62">
        <w:tab/>
        <w:t xml:space="preserve">Under </w:t>
      </w:r>
      <w:r w:rsidRPr="0007296D">
        <w:t xml:space="preserve">no circumstances will responses be made available to other </w:t>
      </w:r>
      <w:r w:rsidR="00A007CA">
        <w:t xml:space="preserve">organizations, either </w:t>
      </w:r>
      <w:r w:rsidR="00A007CA">
        <w:tab/>
      </w:r>
      <w:r w:rsidR="00A007CA">
        <w:tab/>
      </w:r>
      <w:r w:rsidR="00A007CA">
        <w:tab/>
        <w:t xml:space="preserve">wholly </w:t>
      </w:r>
      <w:r w:rsidRPr="0007296D">
        <w:t>or in part, without Vendor’s prior written permission.</w:t>
      </w:r>
    </w:p>
    <w:p w14:paraId="31D16170" w14:textId="77777777" w:rsidR="00AF6A50" w:rsidRDefault="00AF6A50" w:rsidP="00AF6A50">
      <w:r>
        <w:tab/>
      </w:r>
      <w:r>
        <w:tab/>
        <w:t>By participating in this RFP:</w:t>
      </w:r>
    </w:p>
    <w:p w14:paraId="4893D3C3" w14:textId="77777777" w:rsidR="00AF6A50" w:rsidRDefault="001B7B52" w:rsidP="00AF6A50">
      <w:pPr>
        <w:pStyle w:val="ListParagraph"/>
        <w:numPr>
          <w:ilvl w:val="0"/>
          <w:numId w:val="9"/>
        </w:numPr>
      </w:pPr>
      <w:r>
        <w:lastRenderedPageBreak/>
        <w:t>Bidder</w:t>
      </w:r>
      <w:r w:rsidR="00AF6A50">
        <w:t xml:space="preserve"> agrees that you will not directly contact any </w:t>
      </w:r>
      <w:r w:rsidR="0007296D">
        <w:t>SGC</w:t>
      </w:r>
      <w:r w:rsidR="00AF6A50">
        <w:t xml:space="preserve"> employee without prior written approval from </w:t>
      </w:r>
      <w:r w:rsidR="00E04E62">
        <w:t>SGC</w:t>
      </w:r>
      <w:r w:rsidR="00AF6A50">
        <w:t xml:space="preserve">.  Failure to do so may revoke your invitation to participate in this RFP. </w:t>
      </w:r>
    </w:p>
    <w:p w14:paraId="6A2FC404" w14:textId="77777777" w:rsidR="00AF6A50" w:rsidRDefault="001B7B52" w:rsidP="00AF6A50">
      <w:pPr>
        <w:pStyle w:val="ListParagraph"/>
        <w:numPr>
          <w:ilvl w:val="0"/>
          <w:numId w:val="9"/>
        </w:numPr>
      </w:pPr>
      <w:r>
        <w:t>Bidder</w:t>
      </w:r>
      <w:r w:rsidR="00AF6A50">
        <w:t xml:space="preserve">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457FC809" w14:textId="77777777" w:rsidR="00AF6A50" w:rsidRDefault="0007296D" w:rsidP="00AF6A50">
      <w:r>
        <w:tab/>
      </w:r>
      <w:r>
        <w:tab/>
      </w:r>
      <w:r w:rsidR="001B7B52">
        <w:t>Bidder</w:t>
      </w:r>
      <w:r w:rsidR="00AF6A50">
        <w:t xml:space="preserve"> agrees that all information provided in their RFP response is valid for a </w:t>
      </w:r>
      <w:r>
        <w:tab/>
      </w:r>
      <w:r>
        <w:tab/>
      </w:r>
      <w:r w:rsidR="001B7B52">
        <w:tab/>
      </w:r>
      <w:r w:rsidR="001B7B52">
        <w:tab/>
      </w:r>
      <w:r w:rsidR="00AF6A50">
        <w:t xml:space="preserve">minimum of </w:t>
      </w:r>
      <w:r>
        <w:t>90 days from the response date.</w:t>
      </w:r>
    </w:p>
    <w:p w14:paraId="5229E167" w14:textId="77777777" w:rsidR="00AF6A50" w:rsidRDefault="0007296D" w:rsidP="00AF6A50">
      <w:r>
        <w:tab/>
      </w:r>
      <w:r>
        <w:tab/>
      </w:r>
      <w:r w:rsidR="00AF6A50">
        <w:t xml:space="preserve">All costs incurred by the </w:t>
      </w:r>
      <w:r w:rsidR="001B7B52">
        <w:t>bidder</w:t>
      </w:r>
      <w:r w:rsidR="00AF6A50">
        <w:t xml:space="preserve"> for participating</w:t>
      </w:r>
      <w:r w:rsidR="001B7B52">
        <w:t xml:space="preserve"> in this evaluation will be the </w:t>
      </w:r>
      <w:r w:rsidR="001B7B52">
        <w:tab/>
      </w:r>
      <w:r w:rsidR="001B7B52">
        <w:tab/>
      </w:r>
      <w:r w:rsidR="001B7B52">
        <w:tab/>
      </w:r>
      <w:r w:rsidR="001B7B52">
        <w:tab/>
      </w:r>
      <w:r w:rsidR="00AF6A50">
        <w:t xml:space="preserve">responsibility of the </w:t>
      </w:r>
      <w:r w:rsidR="001B7B52">
        <w:t>bidder</w:t>
      </w:r>
      <w:r w:rsidR="00AF6A50">
        <w:t xml:space="preserve">.  </w:t>
      </w:r>
      <w:r>
        <w:t>SGC</w:t>
      </w:r>
      <w:r w:rsidR="00AF6A50">
        <w:t xml:space="preserve"> will not reimburse any </w:t>
      </w:r>
      <w:r w:rsidR="001B7B52">
        <w:t>bidder</w:t>
      </w:r>
      <w:r w:rsidR="00AF6A50">
        <w:t xml:space="preserve"> costs or expenses.</w:t>
      </w:r>
    </w:p>
    <w:p w14:paraId="2BB907FB" w14:textId="77777777" w:rsidR="00AF6A50" w:rsidRPr="00AF6A50" w:rsidRDefault="0007296D" w:rsidP="00AF6A50">
      <w:r>
        <w:tab/>
      </w:r>
      <w:r>
        <w:tab/>
      </w:r>
      <w:r w:rsidR="00AF6A50">
        <w:t>All responses to the RFP</w:t>
      </w:r>
      <w:r>
        <w:t xml:space="preserve"> become the property of SGC.</w:t>
      </w:r>
    </w:p>
    <w:p w14:paraId="747400AC" w14:textId="6664F50C" w:rsidR="00E96538" w:rsidRPr="00325DC1" w:rsidRDefault="00E96538" w:rsidP="00E96538">
      <w:pPr>
        <w:pStyle w:val="Heading2"/>
        <w:rPr>
          <w:rFonts w:eastAsia="Times New Roman"/>
        </w:rPr>
      </w:pPr>
      <w:bookmarkStart w:id="14" w:name="_Toc165641369"/>
      <w:r w:rsidRPr="00325DC1">
        <w:rPr>
          <w:rFonts w:eastAsia="Times New Roman"/>
        </w:rPr>
        <w:t>Propo</w:t>
      </w:r>
      <w:r>
        <w:rPr>
          <w:rFonts w:eastAsia="Times New Roman"/>
        </w:rPr>
        <w:t>sal Evaluation/Vendor Selection</w:t>
      </w:r>
      <w:bookmarkEnd w:id="14"/>
    </w:p>
    <w:p w14:paraId="214AB42E"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49EF1F8D"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759A5211"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3C4B3AF4" w14:textId="77777777" w:rsidR="00E96538" w:rsidRDefault="00E96538" w:rsidP="00E96538">
      <w:pPr>
        <w:pStyle w:val="Heading2"/>
        <w:rPr>
          <w:rFonts w:eastAsia="Times New Roman"/>
        </w:rPr>
      </w:pPr>
      <w:bookmarkStart w:id="15" w:name="_Toc165641370"/>
      <w:r>
        <w:rPr>
          <w:rFonts w:eastAsia="Times New Roman"/>
        </w:rPr>
        <w:t>General Bidder Information</w:t>
      </w:r>
      <w:bookmarkEnd w:id="15"/>
    </w:p>
    <w:p w14:paraId="2D218852"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7A7777EB" w14:textId="77777777" w:rsidR="00E96538" w:rsidRPr="00EA5550" w:rsidRDefault="00E96538" w:rsidP="00E96538">
      <w:pPr>
        <w:spacing w:after="120" w:line="240" w:lineRule="auto"/>
        <w:ind w:left="1440"/>
        <w:jc w:val="both"/>
      </w:pPr>
      <w:r w:rsidRPr="00EA5550">
        <w:lastRenderedPageBreak/>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5440732C"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478F421D"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5DE83849"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30C43BFC" w14:textId="77777777" w:rsidR="00E96538" w:rsidRPr="00961C9F" w:rsidRDefault="00E96538" w:rsidP="00E96538">
      <w:pPr>
        <w:pStyle w:val="Heading2"/>
        <w:rPr>
          <w:rFonts w:eastAsia="Times New Roman"/>
        </w:rPr>
      </w:pPr>
      <w:bookmarkStart w:id="16" w:name="_Toc165641371"/>
      <w:r w:rsidRPr="00961C9F">
        <w:rPr>
          <w:rFonts w:eastAsia="Times New Roman"/>
        </w:rPr>
        <w:t>SGC Standard Terms and Conditions</w:t>
      </w:r>
      <w:bookmarkEnd w:id="16"/>
    </w:p>
    <w:p w14:paraId="733E08DD"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w:t>
      </w:r>
      <w:r w:rsidR="00364298">
        <w:rPr>
          <w:rFonts w:eastAsia="Times New Roman" w:cstheme="minorHAnsi"/>
        </w:rPr>
        <w:t>resulting</w:t>
      </w:r>
      <w:r w:rsidRPr="00EA5550">
        <w:rPr>
          <w:rFonts w:eastAsia="Times New Roman" w:cstheme="minorHAnsi"/>
        </w:rPr>
        <w:t xml:space="preserve">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2DE6E9B7"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0EA0ECD2" w14:textId="05B08F47" w:rsidR="00E9635D" w:rsidRPr="00A007CA" w:rsidRDefault="00041BD2" w:rsidP="00A007CA">
      <w:pPr>
        <w:pStyle w:val="Heading1"/>
        <w:rPr>
          <w:rFonts w:eastAsia="Times New Roman"/>
        </w:rPr>
      </w:pPr>
      <w:bookmarkStart w:id="17" w:name="_Toc165641372"/>
      <w:r>
        <w:rPr>
          <w:rFonts w:eastAsia="Times New Roman"/>
        </w:rPr>
        <w:t>Provisions Applicable to Contract:</w:t>
      </w:r>
      <w:bookmarkEnd w:id="17"/>
    </w:p>
    <w:p w14:paraId="4EA9F7E0" w14:textId="374C04F4" w:rsidR="00E96538" w:rsidRDefault="00936B84" w:rsidP="00270DEB">
      <w:pPr>
        <w:pStyle w:val="Heading2"/>
      </w:pPr>
      <w:bookmarkStart w:id="18" w:name="_Toc165641373"/>
      <w:r>
        <w:t>Requirements Specification and Scope of Work</w:t>
      </w:r>
      <w:bookmarkEnd w:id="18"/>
    </w:p>
    <w:p w14:paraId="0D123C19" w14:textId="77777777" w:rsidR="00936B84" w:rsidRDefault="00041BD2" w:rsidP="00936B84">
      <w:pPr>
        <w:ind w:left="360"/>
        <w:rPr>
          <w:rFonts w:cstheme="minorHAnsi"/>
          <w:sz w:val="21"/>
          <w:szCs w:val="21"/>
        </w:rPr>
      </w:pPr>
      <w:r>
        <w:tab/>
      </w:r>
      <w:r>
        <w:tab/>
      </w:r>
      <w:r w:rsidR="00936B84">
        <w:rPr>
          <w:rFonts w:cstheme="minorHAnsi"/>
          <w:sz w:val="21"/>
          <w:szCs w:val="21"/>
        </w:rPr>
        <w:t>Please see the following documents attached:</w:t>
      </w:r>
    </w:p>
    <w:p w14:paraId="65B62841" w14:textId="5E0CF6CC" w:rsidR="001B7B52" w:rsidRPr="00936B84" w:rsidRDefault="00936B84" w:rsidP="00936B84">
      <w:pPr>
        <w:ind w:left="360"/>
        <w:rPr>
          <w:rFonts w:cstheme="minorHAnsi"/>
          <w:b/>
          <w:sz w:val="21"/>
          <w:szCs w:val="21"/>
        </w:rPr>
      </w:pPr>
      <w:r>
        <w:rPr>
          <w:rFonts w:cstheme="minorHAnsi"/>
          <w:sz w:val="21"/>
          <w:szCs w:val="21"/>
        </w:rPr>
        <w:tab/>
      </w:r>
      <w:r>
        <w:rPr>
          <w:rFonts w:cstheme="minorHAnsi"/>
          <w:sz w:val="21"/>
          <w:szCs w:val="21"/>
        </w:rPr>
        <w:tab/>
      </w:r>
      <w:r w:rsidRPr="00093AA4">
        <w:rPr>
          <w:rFonts w:cstheme="minorHAnsi"/>
          <w:b/>
          <w:sz w:val="21"/>
          <w:szCs w:val="21"/>
          <w:highlight w:val="yellow"/>
        </w:rPr>
        <w:t>RFP S</w:t>
      </w:r>
      <w:r w:rsidR="00946F2D">
        <w:rPr>
          <w:rFonts w:cstheme="minorHAnsi"/>
          <w:b/>
          <w:sz w:val="21"/>
          <w:szCs w:val="21"/>
          <w:highlight w:val="yellow"/>
        </w:rPr>
        <w:t>NRC-0057-24JN SNRC Davit Reinforce</w:t>
      </w:r>
      <w:r w:rsidRPr="00093AA4">
        <w:rPr>
          <w:rFonts w:cstheme="minorHAnsi"/>
          <w:b/>
          <w:sz w:val="21"/>
          <w:szCs w:val="21"/>
          <w:highlight w:val="yellow"/>
        </w:rPr>
        <w:t>ment - Exhibit A</w:t>
      </w:r>
    </w:p>
    <w:p w14:paraId="18333E07" w14:textId="0A24ADC1" w:rsidR="00E96538" w:rsidRPr="00961C9F" w:rsidRDefault="00E96538" w:rsidP="00E96538">
      <w:pPr>
        <w:pStyle w:val="Heading2"/>
        <w:rPr>
          <w:rFonts w:eastAsia="Times New Roman"/>
        </w:rPr>
      </w:pPr>
      <w:bookmarkStart w:id="19" w:name="_Toc165641374"/>
      <w:r w:rsidRPr="00961C9F">
        <w:rPr>
          <w:rFonts w:eastAsia="Times New Roman"/>
        </w:rPr>
        <w:t>Tax Exempt Status</w:t>
      </w:r>
      <w:bookmarkEnd w:id="19"/>
      <w:r w:rsidRPr="00961C9F">
        <w:rPr>
          <w:rFonts w:eastAsia="Times New Roman"/>
        </w:rPr>
        <w:t xml:space="preserve">  </w:t>
      </w:r>
    </w:p>
    <w:p w14:paraId="00DF420D" w14:textId="77777777" w:rsidR="004101B5" w:rsidRDefault="00E96538" w:rsidP="001C0846">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0FF5A659" w14:textId="77777777" w:rsidR="004101B5" w:rsidRPr="00961C9F" w:rsidRDefault="004101B5" w:rsidP="004101B5">
      <w:pPr>
        <w:pStyle w:val="Heading2"/>
        <w:rPr>
          <w:rFonts w:eastAsia="Times New Roman"/>
        </w:rPr>
      </w:pPr>
      <w:bookmarkStart w:id="20" w:name="_Toc165641375"/>
      <w:r>
        <w:rPr>
          <w:rFonts w:eastAsia="Times New Roman"/>
        </w:rPr>
        <w:t>Payment Terms</w:t>
      </w:r>
      <w:bookmarkEnd w:id="20"/>
    </w:p>
    <w:p w14:paraId="5DFB4B98"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0C8FF275" w14:textId="77777777" w:rsidR="00E96538" w:rsidRPr="00961C9F" w:rsidRDefault="00E96538" w:rsidP="00E96538">
      <w:pPr>
        <w:pStyle w:val="Heading1"/>
        <w:rPr>
          <w:rFonts w:eastAsia="Times New Roman"/>
        </w:rPr>
      </w:pPr>
      <w:bookmarkStart w:id="21" w:name="_Toc165641376"/>
      <w:r w:rsidRPr="00961C9F">
        <w:rPr>
          <w:rFonts w:eastAsia="Times New Roman"/>
        </w:rPr>
        <w:lastRenderedPageBreak/>
        <w:t>Vendor Requirements</w:t>
      </w:r>
      <w:bookmarkEnd w:id="21"/>
    </w:p>
    <w:p w14:paraId="0955216A" w14:textId="77777777" w:rsidR="00E96538" w:rsidRPr="00961C9F" w:rsidRDefault="00E96538" w:rsidP="00E96538">
      <w:pPr>
        <w:pStyle w:val="Heading2"/>
        <w:rPr>
          <w:rFonts w:eastAsia="Times New Roman"/>
        </w:rPr>
      </w:pPr>
      <w:bookmarkStart w:id="22" w:name="_Toc165641377"/>
      <w:r w:rsidRPr="00961C9F">
        <w:rPr>
          <w:rFonts w:eastAsia="Times New Roman"/>
        </w:rPr>
        <w:t>Proposal</w:t>
      </w:r>
      <w:bookmarkEnd w:id="22"/>
      <w:r w:rsidRPr="00961C9F">
        <w:rPr>
          <w:rFonts w:eastAsia="Times New Roman"/>
        </w:rPr>
        <w:t xml:space="preserve"> </w:t>
      </w:r>
    </w:p>
    <w:p w14:paraId="21EF87BF"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7D37729D" w14:textId="4B45BDF6" w:rsidR="006661F2" w:rsidRPr="006661F2" w:rsidRDefault="00D72C9A" w:rsidP="004C64D0">
      <w:pPr>
        <w:pStyle w:val="Heading2"/>
        <w:rPr>
          <w:rFonts w:eastAsia="Times New Roman"/>
        </w:rPr>
      </w:pPr>
      <w:bookmarkStart w:id="23" w:name="_Toc165641378"/>
      <w:r>
        <w:rPr>
          <w:rFonts w:eastAsia="Times New Roman"/>
        </w:rPr>
        <w:t>Seneca Nation Business Registration Fee (SNIBRF)</w:t>
      </w:r>
      <w:bookmarkEnd w:id="23"/>
      <w:r>
        <w:tab/>
      </w:r>
    </w:p>
    <w:p w14:paraId="5334F522" w14:textId="77777777" w:rsidR="00D72C9A" w:rsidRPr="006661F2" w:rsidRDefault="006661F2" w:rsidP="006661F2">
      <w:pPr>
        <w:pStyle w:val="Heading2"/>
        <w:numPr>
          <w:ilvl w:val="0"/>
          <w:numId w:val="0"/>
        </w:numPr>
        <w:ind w:left="720"/>
        <w:rPr>
          <w:rFonts w:asciiTheme="minorHAnsi" w:eastAsia="Times New Roman" w:hAnsiTheme="minorHAnsi" w:cstheme="minorHAnsi"/>
          <w:sz w:val="22"/>
          <w:szCs w:val="22"/>
          <w:rPrChange w:id="24" w:author="Joe Nichols" w:date="2022-03-14T10:04:00Z">
            <w:rPr>
              <w:rFonts w:eastAsia="Times New Roman"/>
            </w:rPr>
          </w:rPrChange>
        </w:rPr>
      </w:pPr>
      <w:r>
        <w:rPr>
          <w:rFonts w:asciiTheme="minorHAnsi" w:eastAsia="Times New Roman" w:hAnsiTheme="minorHAnsi" w:cstheme="minorHAnsi"/>
          <w:color w:val="FF0000"/>
          <w:sz w:val="22"/>
          <w:szCs w:val="22"/>
        </w:rPr>
        <w:tab/>
      </w:r>
      <w:bookmarkStart w:id="25" w:name="_Toc99445728"/>
      <w:bookmarkStart w:id="26" w:name="_Toc99467456"/>
      <w:bookmarkStart w:id="27" w:name="_Toc99467905"/>
      <w:bookmarkStart w:id="28" w:name="_Toc99623655"/>
      <w:bookmarkStart w:id="29" w:name="_Toc99623835"/>
      <w:bookmarkStart w:id="30" w:name="_Toc118061051"/>
      <w:bookmarkStart w:id="31" w:name="_Toc118061235"/>
      <w:bookmarkStart w:id="32" w:name="_Toc135229611"/>
      <w:bookmarkStart w:id="33" w:name="_Toc135233832"/>
      <w:bookmarkStart w:id="34" w:name="_Toc140597256"/>
      <w:bookmarkStart w:id="35" w:name="_Toc142155512"/>
      <w:bookmarkStart w:id="36" w:name="_Toc142829539"/>
      <w:bookmarkStart w:id="37" w:name="_Toc144754589"/>
      <w:bookmarkStart w:id="38" w:name="_Toc149568875"/>
      <w:bookmarkStart w:id="39" w:name="_Toc154128351"/>
      <w:bookmarkStart w:id="40" w:name="_Toc154130723"/>
      <w:bookmarkStart w:id="41" w:name="_Toc164013693"/>
      <w:bookmarkStart w:id="42" w:name="_Toc165641379"/>
      <w:r w:rsidR="00D72C9A" w:rsidRPr="006661F2">
        <w:rPr>
          <w:rFonts w:asciiTheme="minorHAnsi" w:eastAsia="Times New Roman" w:hAnsiTheme="minorHAnsi" w:cstheme="minorHAnsi"/>
          <w:color w:val="auto"/>
          <w:sz w:val="22"/>
          <w:szCs w:val="22"/>
        </w:rPr>
        <w:t>Vendor must pay the SNIBRF of $750 directly to the Senec</w:t>
      </w:r>
      <w:r w:rsidRPr="006661F2">
        <w:rPr>
          <w:rFonts w:asciiTheme="minorHAnsi" w:eastAsia="Times New Roman" w:hAnsiTheme="minorHAnsi" w:cstheme="minorHAnsi"/>
          <w:color w:val="auto"/>
          <w:sz w:val="22"/>
          <w:szCs w:val="22"/>
        </w:rPr>
        <w:t xml:space="preserve">a Gaming Authority once total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payment to the vendor exceeds $10,000.  Failure to p</w:t>
      </w:r>
      <w:r w:rsidRPr="006661F2">
        <w:rPr>
          <w:rFonts w:asciiTheme="minorHAnsi" w:eastAsia="Times New Roman" w:hAnsiTheme="minorHAnsi" w:cstheme="minorHAnsi"/>
          <w:color w:val="auto"/>
          <w:sz w:val="22"/>
          <w:szCs w:val="22"/>
        </w:rPr>
        <w:t xml:space="preserve">ay the fee when required may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result in termination of further business with Seneca Gaming Corporation.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1ACFC2F" w14:textId="77777777" w:rsidR="00D20F91" w:rsidRPr="00CE513B" w:rsidRDefault="00D20F91" w:rsidP="00D72C9A">
      <w:pPr>
        <w:ind w:left="1440"/>
        <w:jc w:val="both"/>
        <w:rPr>
          <w:rFonts w:asciiTheme="majorHAnsi" w:eastAsia="Times New Roman" w:hAnsiTheme="majorHAnsi" w:cstheme="minorHAnsi"/>
          <w:b/>
          <w:color w:val="2E74B5" w:themeColor="accent1" w:themeShade="BF"/>
          <w:sz w:val="26"/>
          <w:szCs w:val="26"/>
        </w:rPr>
      </w:pPr>
    </w:p>
    <w:p w14:paraId="545360F4" w14:textId="77777777" w:rsidR="00E96538" w:rsidRDefault="00E96538" w:rsidP="006661F2">
      <w:pPr>
        <w:pStyle w:val="Heading2"/>
        <w:numPr>
          <w:ilvl w:val="0"/>
          <w:numId w:val="0"/>
        </w:numPr>
        <w:ind w:left="720"/>
        <w:rPr>
          <w:rFonts w:eastAsia="Times New Roman"/>
          <w:sz w:val="32"/>
          <w:szCs w:val="32"/>
        </w:rPr>
      </w:pPr>
      <w:r>
        <w:rPr>
          <w:rFonts w:eastAsia="Times New Roman"/>
        </w:rPr>
        <w:br w:type="page"/>
      </w:r>
    </w:p>
    <w:p w14:paraId="1DBB4E3A" w14:textId="77777777" w:rsidR="00E96538" w:rsidRDefault="00E96538" w:rsidP="00E96538">
      <w:pPr>
        <w:pStyle w:val="Heading1"/>
        <w:rPr>
          <w:rFonts w:eastAsia="Times New Roman"/>
        </w:rPr>
      </w:pPr>
      <w:bookmarkStart w:id="43" w:name="_Toc165641380"/>
      <w:r>
        <w:rPr>
          <w:rFonts w:eastAsia="Times New Roman"/>
        </w:rPr>
        <w:lastRenderedPageBreak/>
        <w:t xml:space="preserve">Bidder </w:t>
      </w:r>
      <w:r w:rsidRPr="0034489C">
        <w:rPr>
          <w:rFonts w:eastAsia="Times New Roman"/>
        </w:rPr>
        <w:t>Cert</w:t>
      </w:r>
      <w:r>
        <w:rPr>
          <w:rFonts w:eastAsia="Times New Roman"/>
        </w:rPr>
        <w:t>ifications and Representations</w:t>
      </w:r>
      <w:bookmarkEnd w:id="43"/>
    </w:p>
    <w:p w14:paraId="35B4DBE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766484F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094E722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217DAAB8"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6D0B0DF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5C2299C3"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3671A522"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40D8D448"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59549A3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1DACCB1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08F89B36"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4467164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41CE42FD"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20ECA94C"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322783BB"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30F55C79"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4FE968FF"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C6B2C" w14:textId="77777777" w:rsidR="00A851E9" w:rsidRDefault="00A851E9">
      <w:pPr>
        <w:spacing w:after="0" w:line="240" w:lineRule="auto"/>
      </w:pPr>
      <w:r>
        <w:separator/>
      </w:r>
    </w:p>
  </w:endnote>
  <w:endnote w:type="continuationSeparator" w:id="0">
    <w:p w14:paraId="3015C087" w14:textId="77777777" w:rsidR="00A851E9" w:rsidRDefault="00A8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3281"/>
      <w:docPartObj>
        <w:docPartGallery w:val="Page Numbers (Bottom of Page)"/>
        <w:docPartUnique/>
      </w:docPartObj>
    </w:sdtPr>
    <w:sdtEndPr>
      <w:rPr>
        <w:color w:val="7F7F7F" w:themeColor="background1" w:themeShade="7F"/>
        <w:spacing w:val="60"/>
      </w:rPr>
    </w:sdtEndPr>
    <w:sdtContent>
      <w:p w14:paraId="6D7AA53B" w14:textId="36FF634F" w:rsidR="00A851E9" w:rsidRDefault="00A851E9"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946F2D">
          <w:rPr>
            <w:noProof/>
          </w:rPr>
          <w:t>1</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A8CA" w14:textId="77777777" w:rsidR="00A851E9" w:rsidRDefault="00A851E9">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5202" w14:textId="77777777" w:rsidR="00A851E9" w:rsidRDefault="00A851E9">
      <w:pPr>
        <w:spacing w:after="0" w:line="240" w:lineRule="auto"/>
      </w:pPr>
      <w:r>
        <w:separator/>
      </w:r>
    </w:p>
  </w:footnote>
  <w:footnote w:type="continuationSeparator" w:id="0">
    <w:p w14:paraId="13A03082" w14:textId="77777777" w:rsidR="00A851E9" w:rsidRDefault="00A85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5B5077"/>
    <w:multiLevelType w:val="hybridMultilevel"/>
    <w:tmpl w:val="84FA056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6B6BC1"/>
    <w:multiLevelType w:val="hybridMultilevel"/>
    <w:tmpl w:val="0E701F70"/>
    <w:lvl w:ilvl="0" w:tplc="31E0C82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81E76"/>
    <w:multiLevelType w:val="hybridMultilevel"/>
    <w:tmpl w:val="C6D8D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2F1C35"/>
    <w:multiLevelType w:val="hybridMultilevel"/>
    <w:tmpl w:val="E1586D04"/>
    <w:lvl w:ilvl="0" w:tplc="0666F88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3CB241E"/>
    <w:multiLevelType w:val="hybridMultilevel"/>
    <w:tmpl w:val="8EAC0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8392F72"/>
    <w:multiLevelType w:val="hybridMultilevel"/>
    <w:tmpl w:val="DB0609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3C6ED7"/>
    <w:multiLevelType w:val="hybridMultilevel"/>
    <w:tmpl w:val="08F4C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9593045"/>
    <w:multiLevelType w:val="hybridMultilevel"/>
    <w:tmpl w:val="C3C6156C"/>
    <w:lvl w:ilvl="0" w:tplc="3828B452">
      <w:start w:val="3"/>
      <w:numFmt w:val="upperLetter"/>
      <w:lvlText w:val="%1."/>
      <w:lvlJc w:val="left"/>
      <w:pPr>
        <w:tabs>
          <w:tab w:val="num" w:pos="1080"/>
        </w:tabs>
        <w:ind w:left="1080" w:hanging="720"/>
      </w:pPr>
      <w:rPr>
        <w:rFonts w:hint="default"/>
      </w:rPr>
    </w:lvl>
    <w:lvl w:ilvl="1" w:tplc="718C69FA">
      <w:start w:val="1"/>
      <w:numFmt w:val="decimal"/>
      <w:lvlText w:val="%2."/>
      <w:lvlJc w:val="left"/>
      <w:pPr>
        <w:tabs>
          <w:tab w:val="num" w:pos="1440"/>
        </w:tabs>
        <w:ind w:left="1440" w:hanging="360"/>
      </w:pPr>
      <w:rPr>
        <w:rFonts w:hint="default"/>
      </w:rPr>
    </w:lvl>
    <w:lvl w:ilvl="2" w:tplc="3138BFDC">
      <w:start w:val="1"/>
      <w:numFmt w:val="lowerLetter"/>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6913F53"/>
    <w:multiLevelType w:val="hybridMultilevel"/>
    <w:tmpl w:val="4D9CD566"/>
    <w:lvl w:ilvl="0" w:tplc="0409000F">
      <w:start w:val="3"/>
      <w:numFmt w:val="decimal"/>
      <w:lvlText w:val="%1."/>
      <w:lvlJc w:val="left"/>
      <w:pPr>
        <w:tabs>
          <w:tab w:val="num" w:pos="1080"/>
        </w:tabs>
        <w:ind w:left="1080" w:hanging="360"/>
      </w:pPr>
      <w:rPr>
        <w:rFonts w:hint="default"/>
      </w:rPr>
    </w:lvl>
    <w:lvl w:ilvl="1" w:tplc="42122314">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B650751"/>
    <w:multiLevelType w:val="hybridMultilevel"/>
    <w:tmpl w:val="3C46D1B0"/>
    <w:lvl w:ilvl="0" w:tplc="CED44B2E">
      <w:start w:val="1"/>
      <w:numFmt w:val="decimal"/>
      <w:lvlText w:val="%1."/>
      <w:lvlJc w:val="left"/>
      <w:pPr>
        <w:tabs>
          <w:tab w:val="num" w:pos="1080"/>
        </w:tabs>
        <w:ind w:left="1080" w:hanging="360"/>
      </w:pPr>
      <w:rPr>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35279E3"/>
    <w:multiLevelType w:val="hybridMultilevel"/>
    <w:tmpl w:val="697422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8"/>
  </w:num>
  <w:num w:numId="3">
    <w:abstractNumId w:val="6"/>
  </w:num>
  <w:num w:numId="4">
    <w:abstractNumId w:val="13"/>
  </w:num>
  <w:num w:numId="5">
    <w:abstractNumId w:val="9"/>
  </w:num>
  <w:num w:numId="6">
    <w:abstractNumId w:val="0"/>
  </w:num>
  <w:num w:numId="7">
    <w:abstractNumId w:val="14"/>
  </w:num>
  <w:num w:numId="8">
    <w:abstractNumId w:val="4"/>
  </w:num>
  <w:num w:numId="9">
    <w:abstractNumId w:val="5"/>
  </w:num>
  <w:num w:numId="10">
    <w:abstractNumId w:val="12"/>
  </w:num>
  <w:num w:numId="11">
    <w:abstractNumId w:val="3"/>
  </w:num>
  <w:num w:numId="12">
    <w:abstractNumId w:val="10"/>
  </w:num>
  <w:num w:numId="13">
    <w:abstractNumId w:val="11"/>
  </w:num>
  <w:num w:numId="14">
    <w:abstractNumId w:val="7"/>
  </w:num>
  <w:num w:numId="15">
    <w:abstractNumId w:val="1"/>
  </w:num>
  <w:num w:numId="16">
    <w:abstractNumId w:val="19"/>
  </w:num>
  <w:num w:numId="17">
    <w:abstractNumId w:val="15"/>
  </w:num>
  <w:num w:numId="18">
    <w:abstractNumId w:val="17"/>
  </w:num>
  <w:num w:numId="19">
    <w:abstractNumId w:val="18"/>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e Nichols">
    <w15:presenceInfo w15:providerId="AD" w15:userId="S-1-5-21-527237240-602162358-725345543-24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D"/>
    <w:rsid w:val="000101F6"/>
    <w:rsid w:val="000120F8"/>
    <w:rsid w:val="00022768"/>
    <w:rsid w:val="00030137"/>
    <w:rsid w:val="00041BD2"/>
    <w:rsid w:val="00066E80"/>
    <w:rsid w:val="0007296D"/>
    <w:rsid w:val="00072D13"/>
    <w:rsid w:val="00093AA4"/>
    <w:rsid w:val="0011634A"/>
    <w:rsid w:val="001363D7"/>
    <w:rsid w:val="001363E7"/>
    <w:rsid w:val="00151B7A"/>
    <w:rsid w:val="00192577"/>
    <w:rsid w:val="001B7B52"/>
    <w:rsid w:val="001C0846"/>
    <w:rsid w:val="001E38A0"/>
    <w:rsid w:val="001F742C"/>
    <w:rsid w:val="002225FE"/>
    <w:rsid w:val="0023713C"/>
    <w:rsid w:val="00237E51"/>
    <w:rsid w:val="00270DEB"/>
    <w:rsid w:val="00290A04"/>
    <w:rsid w:val="00291F45"/>
    <w:rsid w:val="00297107"/>
    <w:rsid w:val="002B72C2"/>
    <w:rsid w:val="002C0F1B"/>
    <w:rsid w:val="002E25DE"/>
    <w:rsid w:val="002E61B6"/>
    <w:rsid w:val="00364298"/>
    <w:rsid w:val="00394D84"/>
    <w:rsid w:val="003D16A7"/>
    <w:rsid w:val="003D20EC"/>
    <w:rsid w:val="003E04B9"/>
    <w:rsid w:val="003E25F2"/>
    <w:rsid w:val="003F2593"/>
    <w:rsid w:val="004101B5"/>
    <w:rsid w:val="00456E00"/>
    <w:rsid w:val="00457F12"/>
    <w:rsid w:val="00470E46"/>
    <w:rsid w:val="004C64D0"/>
    <w:rsid w:val="004D32F5"/>
    <w:rsid w:val="004F2163"/>
    <w:rsid w:val="0050363A"/>
    <w:rsid w:val="00505E7F"/>
    <w:rsid w:val="0053486F"/>
    <w:rsid w:val="005E15EA"/>
    <w:rsid w:val="00601833"/>
    <w:rsid w:val="00630A9B"/>
    <w:rsid w:val="0064053B"/>
    <w:rsid w:val="006411A6"/>
    <w:rsid w:val="0065605E"/>
    <w:rsid w:val="006661F2"/>
    <w:rsid w:val="006671A9"/>
    <w:rsid w:val="006A381D"/>
    <w:rsid w:val="006A7F0E"/>
    <w:rsid w:val="006D74A2"/>
    <w:rsid w:val="006F405D"/>
    <w:rsid w:val="00753447"/>
    <w:rsid w:val="0077626A"/>
    <w:rsid w:val="00783DB5"/>
    <w:rsid w:val="00790D7A"/>
    <w:rsid w:val="007A6AB6"/>
    <w:rsid w:val="007C1D29"/>
    <w:rsid w:val="007E47C3"/>
    <w:rsid w:val="007F794E"/>
    <w:rsid w:val="00806F87"/>
    <w:rsid w:val="008105CA"/>
    <w:rsid w:val="008107AA"/>
    <w:rsid w:val="00834241"/>
    <w:rsid w:val="0088608C"/>
    <w:rsid w:val="008C7764"/>
    <w:rsid w:val="00936B84"/>
    <w:rsid w:val="00946F2D"/>
    <w:rsid w:val="00976133"/>
    <w:rsid w:val="009930FE"/>
    <w:rsid w:val="009D2F2D"/>
    <w:rsid w:val="009E1DA7"/>
    <w:rsid w:val="00A007CA"/>
    <w:rsid w:val="00A66CA8"/>
    <w:rsid w:val="00A67BDA"/>
    <w:rsid w:val="00A851E9"/>
    <w:rsid w:val="00A86358"/>
    <w:rsid w:val="00A93100"/>
    <w:rsid w:val="00AA1C49"/>
    <w:rsid w:val="00AB62B9"/>
    <w:rsid w:val="00AD77E0"/>
    <w:rsid w:val="00AF6A50"/>
    <w:rsid w:val="00B03160"/>
    <w:rsid w:val="00B04250"/>
    <w:rsid w:val="00B255F0"/>
    <w:rsid w:val="00B56ED3"/>
    <w:rsid w:val="00BC310B"/>
    <w:rsid w:val="00C17561"/>
    <w:rsid w:val="00C32789"/>
    <w:rsid w:val="00C60AFF"/>
    <w:rsid w:val="00CA0E62"/>
    <w:rsid w:val="00CE485F"/>
    <w:rsid w:val="00CE513B"/>
    <w:rsid w:val="00D20F91"/>
    <w:rsid w:val="00D36B46"/>
    <w:rsid w:val="00D72C9A"/>
    <w:rsid w:val="00D97726"/>
    <w:rsid w:val="00DE2809"/>
    <w:rsid w:val="00DE28DE"/>
    <w:rsid w:val="00E02CA6"/>
    <w:rsid w:val="00E04E62"/>
    <w:rsid w:val="00E11062"/>
    <w:rsid w:val="00E1283E"/>
    <w:rsid w:val="00E23D89"/>
    <w:rsid w:val="00E27483"/>
    <w:rsid w:val="00E46A94"/>
    <w:rsid w:val="00E9635D"/>
    <w:rsid w:val="00E96538"/>
    <w:rsid w:val="00EC1F42"/>
    <w:rsid w:val="00EE6F09"/>
    <w:rsid w:val="00EF1682"/>
    <w:rsid w:val="00EF6DFD"/>
    <w:rsid w:val="00F46905"/>
    <w:rsid w:val="00F60CB4"/>
    <w:rsid w:val="00F61C70"/>
    <w:rsid w:val="00F75F30"/>
    <w:rsid w:val="00FB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168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FollowedHyperlink">
    <w:name w:val="FollowedHyperlink"/>
    <w:basedOn w:val="DefaultParagraphFont"/>
    <w:uiPriority w:val="99"/>
    <w:semiHidden/>
    <w:unhideWhenUsed/>
    <w:rsid w:val="00364298"/>
    <w:rPr>
      <w:color w:val="954F72" w:themeColor="followedHyperlink"/>
      <w:u w:val="single"/>
    </w:rPr>
  </w:style>
  <w:style w:type="table" w:styleId="TableGrid">
    <w:name w:val="Table Grid"/>
    <w:basedOn w:val="TableNormal"/>
    <w:uiPriority w:val="99"/>
    <w:rsid w:val="00A67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05"/>
  </w:style>
  <w:style w:type="character" w:styleId="CommentReference">
    <w:name w:val="annotation reference"/>
    <w:basedOn w:val="DefaultParagraphFont"/>
    <w:uiPriority w:val="99"/>
    <w:semiHidden/>
    <w:unhideWhenUsed/>
    <w:rsid w:val="0088608C"/>
    <w:rPr>
      <w:sz w:val="16"/>
      <w:szCs w:val="16"/>
    </w:rPr>
  </w:style>
  <w:style w:type="paragraph" w:styleId="CommentText">
    <w:name w:val="annotation text"/>
    <w:basedOn w:val="Normal"/>
    <w:link w:val="CommentTextChar"/>
    <w:uiPriority w:val="99"/>
    <w:semiHidden/>
    <w:unhideWhenUsed/>
    <w:rsid w:val="0088608C"/>
    <w:pPr>
      <w:spacing w:line="240" w:lineRule="auto"/>
    </w:pPr>
    <w:rPr>
      <w:sz w:val="20"/>
      <w:szCs w:val="20"/>
    </w:rPr>
  </w:style>
  <w:style w:type="character" w:customStyle="1" w:styleId="CommentTextChar">
    <w:name w:val="Comment Text Char"/>
    <w:basedOn w:val="DefaultParagraphFont"/>
    <w:link w:val="CommentText"/>
    <w:uiPriority w:val="99"/>
    <w:semiHidden/>
    <w:rsid w:val="0088608C"/>
    <w:rPr>
      <w:sz w:val="20"/>
      <w:szCs w:val="20"/>
    </w:rPr>
  </w:style>
  <w:style w:type="paragraph" w:styleId="CommentSubject">
    <w:name w:val="annotation subject"/>
    <w:basedOn w:val="CommentText"/>
    <w:next w:val="CommentText"/>
    <w:link w:val="CommentSubjectChar"/>
    <w:uiPriority w:val="99"/>
    <w:semiHidden/>
    <w:unhideWhenUsed/>
    <w:rsid w:val="002225FE"/>
    <w:rPr>
      <w:b/>
      <w:bCs/>
    </w:rPr>
  </w:style>
  <w:style w:type="character" w:customStyle="1" w:styleId="CommentSubjectChar">
    <w:name w:val="Comment Subject Char"/>
    <w:basedOn w:val="CommentTextChar"/>
    <w:link w:val="CommentSubject"/>
    <w:uiPriority w:val="99"/>
    <w:semiHidden/>
    <w:rsid w:val="002225FE"/>
    <w:rPr>
      <w:b/>
      <w:bCs/>
      <w:sz w:val="20"/>
      <w:szCs w:val="20"/>
    </w:rPr>
  </w:style>
  <w:style w:type="paragraph" w:styleId="Revision">
    <w:name w:val="Revision"/>
    <w:hidden/>
    <w:uiPriority w:val="99"/>
    <w:semiHidden/>
    <w:rsid w:val="00222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362F1-7997-46F9-896B-5F151AE3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2556</Words>
  <Characters>14572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Joe Nichols</cp:lastModifiedBy>
  <cp:revision>6</cp:revision>
  <dcterms:created xsi:type="dcterms:W3CDTF">2023-12-22T18:16:00Z</dcterms:created>
  <dcterms:modified xsi:type="dcterms:W3CDTF">2024-05-03T19:09:00Z</dcterms:modified>
</cp:coreProperties>
</file>