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D1730E0" w14:textId="77777777" w:rsidR="00E96538" w:rsidRDefault="00E96538" w:rsidP="00E96538"/>
        <w:p w14:paraId="4DBAB87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7457E93F" wp14:editId="6B9C07C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7E93F"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v:textbox>
                    <w10:wrap type="topAndBottom" anchorx="margin"/>
                  </v:shape>
                </w:pict>
              </mc:Fallback>
            </mc:AlternateContent>
          </w:r>
        </w:p>
        <w:p w14:paraId="0F42DAAA" w14:textId="77777777" w:rsidR="00E96538" w:rsidRDefault="00E96538" w:rsidP="00E96538"/>
        <w:p w14:paraId="12CB58CB"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BE33ABA" wp14:editId="3750DE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E1A1D98"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483AB31" wp14:editId="3A4B52E3">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230216A6" w14:textId="26D1E83C" w:rsidR="00D72C9A" w:rsidRDefault="009A7AAC" w:rsidP="00B72C49">
                                <w:pPr>
                                  <w:pStyle w:val="NoSpacing"/>
                                  <w:ind w:left="-2250"/>
                                  <w:jc w:val="right"/>
                                  <w:rPr>
                                    <w:color w:val="0070C0"/>
                                    <w:sz w:val="48"/>
                                    <w:szCs w:val="48"/>
                                  </w:rPr>
                                </w:pPr>
                                <w:r>
                                  <w:rPr>
                                    <w:color w:val="0070C0"/>
                                    <w:sz w:val="48"/>
                                    <w:szCs w:val="48"/>
                                  </w:rPr>
                                  <w:t>Food Service Inspection Services</w:t>
                                </w:r>
                              </w:p>
                              <w:p w14:paraId="4152A045" w14:textId="6A59EA42" w:rsidR="00B72C49" w:rsidRPr="00B72C49" w:rsidRDefault="00B72C49" w:rsidP="00B72C49">
                                <w:pPr>
                                  <w:pStyle w:val="NoSpacing"/>
                                  <w:ind w:left="-2250"/>
                                  <w:jc w:val="right"/>
                                  <w:rPr>
                                    <w:color w:val="0070C0"/>
                                    <w:sz w:val="52"/>
                                    <w:szCs w:val="52"/>
                                    <w:highlight w:val="blue"/>
                                  </w:rPr>
                                </w:pPr>
                                <w:r>
                                  <w:rPr>
                                    <w:color w:val="0070C0"/>
                                    <w:sz w:val="48"/>
                                    <w:szCs w:val="48"/>
                                  </w:rPr>
                                  <w:t>Request for Proposals</w:t>
                                </w:r>
                              </w:p>
                              <w:p w14:paraId="222BAB7C" w14:textId="0A53C306"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B72C49">
                                  <w:rPr>
                                    <w:sz w:val="40"/>
                                    <w:szCs w:val="40"/>
                                  </w:rPr>
                                  <w:t>SGC-00</w:t>
                                </w:r>
                                <w:r w:rsidR="001629F2">
                                  <w:rPr>
                                    <w:sz w:val="40"/>
                                    <w:szCs w:val="40"/>
                                  </w:rPr>
                                  <w:t>30</w:t>
                                </w:r>
                                <w:r w:rsidR="00B72C49">
                                  <w:rPr>
                                    <w:sz w:val="40"/>
                                    <w:szCs w:val="40"/>
                                  </w:rPr>
                                  <w:t>-2</w:t>
                                </w:r>
                                <w:r w:rsidR="00CA760F">
                                  <w:rPr>
                                    <w:sz w:val="40"/>
                                    <w:szCs w:val="40"/>
                                  </w:rPr>
                                  <w:t>5</w:t>
                                </w:r>
                                <w:r w:rsidR="00B72C49">
                                  <w:rPr>
                                    <w:sz w:val="40"/>
                                    <w:szCs w:val="40"/>
                                  </w:rPr>
                                  <w:t>SH</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83AB31"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230216A6" w14:textId="26D1E83C" w:rsidR="00D72C9A" w:rsidRDefault="009A7AAC" w:rsidP="00B72C49">
                          <w:pPr>
                            <w:pStyle w:val="NoSpacing"/>
                            <w:ind w:left="-2250"/>
                            <w:jc w:val="right"/>
                            <w:rPr>
                              <w:color w:val="0070C0"/>
                              <w:sz w:val="48"/>
                              <w:szCs w:val="48"/>
                            </w:rPr>
                          </w:pPr>
                          <w:r>
                            <w:rPr>
                              <w:color w:val="0070C0"/>
                              <w:sz w:val="48"/>
                              <w:szCs w:val="48"/>
                            </w:rPr>
                            <w:t>Food Service Inspection Services</w:t>
                          </w:r>
                        </w:p>
                        <w:p w14:paraId="4152A045" w14:textId="6A59EA42" w:rsidR="00B72C49" w:rsidRPr="00B72C49" w:rsidRDefault="00B72C49" w:rsidP="00B72C49">
                          <w:pPr>
                            <w:pStyle w:val="NoSpacing"/>
                            <w:ind w:left="-2250"/>
                            <w:jc w:val="right"/>
                            <w:rPr>
                              <w:color w:val="0070C0"/>
                              <w:sz w:val="52"/>
                              <w:szCs w:val="52"/>
                              <w:highlight w:val="blue"/>
                            </w:rPr>
                          </w:pPr>
                          <w:r>
                            <w:rPr>
                              <w:color w:val="0070C0"/>
                              <w:sz w:val="48"/>
                              <w:szCs w:val="48"/>
                            </w:rPr>
                            <w:t>Request for Proposals</w:t>
                          </w:r>
                        </w:p>
                        <w:p w14:paraId="222BAB7C" w14:textId="0A53C306"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B72C49">
                            <w:rPr>
                              <w:sz w:val="40"/>
                              <w:szCs w:val="40"/>
                            </w:rPr>
                            <w:t>SGC-00</w:t>
                          </w:r>
                          <w:r w:rsidR="001629F2">
                            <w:rPr>
                              <w:sz w:val="40"/>
                              <w:szCs w:val="40"/>
                            </w:rPr>
                            <w:t>30</w:t>
                          </w:r>
                          <w:r w:rsidR="00B72C49">
                            <w:rPr>
                              <w:sz w:val="40"/>
                              <w:szCs w:val="40"/>
                            </w:rPr>
                            <w:t>-2</w:t>
                          </w:r>
                          <w:r w:rsidR="00CA760F">
                            <w:rPr>
                              <w:sz w:val="40"/>
                              <w:szCs w:val="40"/>
                            </w:rPr>
                            <w:t>5</w:t>
                          </w:r>
                          <w:r w:rsidR="00B72C49">
                            <w:rPr>
                              <w:sz w:val="40"/>
                              <w:szCs w:val="40"/>
                            </w:rPr>
                            <w:t>SH</w:t>
                          </w:r>
                        </w:p>
                      </w:txbxContent>
                    </v:textbox>
                    <w10:wrap type="square" anchorx="page" anchory="page"/>
                  </v:shape>
                </w:pict>
              </mc:Fallback>
            </mc:AlternateContent>
          </w:r>
          <w:r w:rsidRPr="00CC44E0">
            <w:rPr>
              <w:noProof/>
            </w:rPr>
            <w:drawing>
              <wp:inline distT="0" distB="0" distL="0" distR="0" wp14:anchorId="76B7B15E" wp14:editId="001C5A5D">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5AC354F6" wp14:editId="129F3D89">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13A8B67"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354F6"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13A8B67"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2085C4F" wp14:editId="15C9E445">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C0E68EE" w14:textId="7B964886" w:rsidR="00D72C9A" w:rsidRPr="00B72C49" w:rsidRDefault="00CA760F" w:rsidP="00E96538">
                                <w:pPr>
                                  <w:pStyle w:val="NoSpacing"/>
                                  <w:jc w:val="right"/>
                                  <w:rPr>
                                    <w:color w:val="0070C0"/>
                                    <w:sz w:val="44"/>
                                    <w:szCs w:val="44"/>
                                  </w:rPr>
                                </w:pPr>
                                <w:r>
                                  <w:rPr>
                                    <w:color w:val="0070C0"/>
                                    <w:sz w:val="44"/>
                                    <w:szCs w:val="44"/>
                                  </w:rPr>
                                  <w:t>January</w:t>
                                </w:r>
                                <w:r w:rsidR="0092782C">
                                  <w:rPr>
                                    <w:color w:val="0070C0"/>
                                    <w:sz w:val="44"/>
                                    <w:szCs w:val="44"/>
                                  </w:rPr>
                                  <w:t xml:space="preserve"> </w:t>
                                </w:r>
                                <w:r w:rsidR="009A7AAC">
                                  <w:rPr>
                                    <w:color w:val="0070C0"/>
                                    <w:sz w:val="44"/>
                                    <w:szCs w:val="44"/>
                                  </w:rPr>
                                  <w:t>2</w:t>
                                </w:r>
                                <w:r w:rsidR="00B22AA3">
                                  <w:rPr>
                                    <w:color w:val="0070C0"/>
                                    <w:sz w:val="44"/>
                                    <w:szCs w:val="44"/>
                                  </w:rPr>
                                  <w:t>8</w:t>
                                </w:r>
                                <w:r w:rsidR="00D72C9A" w:rsidRPr="00B72C49">
                                  <w:rPr>
                                    <w:color w:val="0070C0"/>
                                    <w:sz w:val="44"/>
                                    <w:szCs w:val="44"/>
                                  </w:rPr>
                                  <w:t>, 20</w:t>
                                </w:r>
                                <w:r w:rsidR="00BB7C2B" w:rsidRPr="00B72C49">
                                  <w:rPr>
                                    <w:color w:val="0070C0"/>
                                    <w:sz w:val="44"/>
                                    <w:szCs w:val="44"/>
                                  </w:rPr>
                                  <w:t>2</w:t>
                                </w:r>
                                <w:r>
                                  <w:rPr>
                                    <w:color w:val="0070C0"/>
                                    <w:sz w:val="44"/>
                                    <w:szCs w:val="44"/>
                                  </w:rPr>
                                  <w:t>5</w:t>
                                </w:r>
                              </w:p>
                              <w:p w14:paraId="5FDC5763"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085C4F"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C0E68EE" w14:textId="7B964886" w:rsidR="00D72C9A" w:rsidRPr="00B72C49" w:rsidRDefault="00CA760F" w:rsidP="00E96538">
                          <w:pPr>
                            <w:pStyle w:val="NoSpacing"/>
                            <w:jc w:val="right"/>
                            <w:rPr>
                              <w:color w:val="0070C0"/>
                              <w:sz w:val="44"/>
                              <w:szCs w:val="44"/>
                            </w:rPr>
                          </w:pPr>
                          <w:r>
                            <w:rPr>
                              <w:color w:val="0070C0"/>
                              <w:sz w:val="44"/>
                              <w:szCs w:val="44"/>
                            </w:rPr>
                            <w:t>January</w:t>
                          </w:r>
                          <w:r w:rsidR="0092782C">
                            <w:rPr>
                              <w:color w:val="0070C0"/>
                              <w:sz w:val="44"/>
                              <w:szCs w:val="44"/>
                            </w:rPr>
                            <w:t xml:space="preserve"> </w:t>
                          </w:r>
                          <w:r w:rsidR="009A7AAC">
                            <w:rPr>
                              <w:color w:val="0070C0"/>
                              <w:sz w:val="44"/>
                              <w:szCs w:val="44"/>
                            </w:rPr>
                            <w:t>2</w:t>
                          </w:r>
                          <w:r w:rsidR="00B22AA3">
                            <w:rPr>
                              <w:color w:val="0070C0"/>
                              <w:sz w:val="44"/>
                              <w:szCs w:val="44"/>
                            </w:rPr>
                            <w:t>8</w:t>
                          </w:r>
                          <w:r w:rsidR="00D72C9A" w:rsidRPr="00B72C49">
                            <w:rPr>
                              <w:color w:val="0070C0"/>
                              <w:sz w:val="44"/>
                              <w:szCs w:val="44"/>
                            </w:rPr>
                            <w:t>, 20</w:t>
                          </w:r>
                          <w:r w:rsidR="00BB7C2B" w:rsidRPr="00B72C49">
                            <w:rPr>
                              <w:color w:val="0070C0"/>
                              <w:sz w:val="44"/>
                              <w:szCs w:val="44"/>
                            </w:rPr>
                            <w:t>2</w:t>
                          </w:r>
                          <w:r>
                            <w:rPr>
                              <w:color w:val="0070C0"/>
                              <w:sz w:val="44"/>
                              <w:szCs w:val="44"/>
                            </w:rPr>
                            <w:t>5</w:t>
                          </w:r>
                        </w:p>
                        <w:p w14:paraId="5FDC5763"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D46ECED" wp14:editId="24FC4A5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98626" w14:textId="77777777" w:rsidR="00D72C9A" w:rsidRDefault="008D185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6EC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D498626" w14:textId="77777777" w:rsidR="00D72C9A" w:rsidRDefault="00B200CC"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DBCCA63" wp14:editId="4EAD2F8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AEE0C62" w14:textId="77777777" w:rsidR="00E96538" w:rsidRDefault="00E96538" w:rsidP="00E96538">
          <w:pPr>
            <w:pStyle w:val="TOCHeading"/>
          </w:pPr>
          <w:r>
            <w:t>Table of Contents</w:t>
          </w:r>
        </w:p>
        <w:p w14:paraId="5CBA2AD1" w14:textId="22C401BA" w:rsidR="00B200CC"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8286875" w:history="1">
            <w:r w:rsidR="00B200CC" w:rsidRPr="009154FA">
              <w:rPr>
                <w:rStyle w:val="Hyperlink"/>
                <w:noProof/>
              </w:rPr>
              <w:t>I.</w:t>
            </w:r>
            <w:r w:rsidR="00B200CC">
              <w:rPr>
                <w:rFonts w:eastAsiaTheme="minorEastAsia"/>
                <w:noProof/>
              </w:rPr>
              <w:tab/>
            </w:r>
            <w:r w:rsidR="00B200CC" w:rsidRPr="009154FA">
              <w:rPr>
                <w:rStyle w:val="Hyperlink"/>
                <w:noProof/>
              </w:rPr>
              <w:t>Introduction</w:t>
            </w:r>
            <w:r w:rsidR="00B200CC">
              <w:rPr>
                <w:noProof/>
                <w:webHidden/>
              </w:rPr>
              <w:tab/>
            </w:r>
            <w:r w:rsidR="00B200CC">
              <w:rPr>
                <w:noProof/>
                <w:webHidden/>
              </w:rPr>
              <w:fldChar w:fldCharType="begin"/>
            </w:r>
            <w:r w:rsidR="00B200CC">
              <w:rPr>
                <w:noProof/>
                <w:webHidden/>
              </w:rPr>
              <w:instrText xml:space="preserve"> PAGEREF _Toc188286875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6D09830B" w14:textId="65BE6A68" w:rsidR="00B200CC" w:rsidRDefault="008D185B">
          <w:pPr>
            <w:pStyle w:val="TOC1"/>
            <w:tabs>
              <w:tab w:val="left" w:pos="440"/>
              <w:tab w:val="right" w:leader="dot" w:pos="9350"/>
            </w:tabs>
            <w:rPr>
              <w:rFonts w:eastAsiaTheme="minorEastAsia"/>
              <w:noProof/>
            </w:rPr>
          </w:pPr>
          <w:hyperlink w:anchor="_Toc188286876" w:history="1">
            <w:r w:rsidR="00B200CC" w:rsidRPr="009154FA">
              <w:rPr>
                <w:rStyle w:val="Hyperlink"/>
                <w:noProof/>
              </w:rPr>
              <w:t>II.</w:t>
            </w:r>
            <w:r w:rsidR="00B200CC">
              <w:rPr>
                <w:rFonts w:eastAsiaTheme="minorEastAsia"/>
                <w:noProof/>
              </w:rPr>
              <w:tab/>
            </w:r>
            <w:r w:rsidR="00B200CC" w:rsidRPr="009154FA">
              <w:rPr>
                <w:rStyle w:val="Hyperlink"/>
                <w:noProof/>
              </w:rPr>
              <w:t>RFP Objective</w:t>
            </w:r>
            <w:r w:rsidR="00B200CC">
              <w:rPr>
                <w:noProof/>
                <w:webHidden/>
              </w:rPr>
              <w:tab/>
            </w:r>
            <w:r w:rsidR="00B200CC">
              <w:rPr>
                <w:noProof/>
                <w:webHidden/>
              </w:rPr>
              <w:fldChar w:fldCharType="begin"/>
            </w:r>
            <w:r w:rsidR="00B200CC">
              <w:rPr>
                <w:noProof/>
                <w:webHidden/>
              </w:rPr>
              <w:instrText xml:space="preserve"> PAGEREF _Toc188286876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20F52526" w14:textId="61C0313B" w:rsidR="00B200CC" w:rsidRDefault="008D185B">
          <w:pPr>
            <w:pStyle w:val="TOC1"/>
            <w:tabs>
              <w:tab w:val="left" w:pos="660"/>
              <w:tab w:val="right" w:leader="dot" w:pos="9350"/>
            </w:tabs>
            <w:rPr>
              <w:rFonts w:eastAsiaTheme="minorEastAsia"/>
              <w:noProof/>
            </w:rPr>
          </w:pPr>
          <w:hyperlink w:anchor="_Toc188286877" w:history="1">
            <w:r w:rsidR="00B200CC" w:rsidRPr="009154FA">
              <w:rPr>
                <w:rStyle w:val="Hyperlink"/>
                <w:noProof/>
              </w:rPr>
              <w:t>III.</w:t>
            </w:r>
            <w:r w:rsidR="00B200CC">
              <w:rPr>
                <w:rFonts w:eastAsiaTheme="minorEastAsia"/>
                <w:noProof/>
              </w:rPr>
              <w:tab/>
            </w:r>
            <w:r w:rsidR="00B200CC" w:rsidRPr="009154FA">
              <w:rPr>
                <w:rStyle w:val="Hyperlink"/>
                <w:noProof/>
              </w:rPr>
              <w:t>RFP Administrative Information</w:t>
            </w:r>
            <w:r w:rsidR="00B200CC">
              <w:rPr>
                <w:noProof/>
                <w:webHidden/>
              </w:rPr>
              <w:tab/>
            </w:r>
            <w:r w:rsidR="00B200CC">
              <w:rPr>
                <w:noProof/>
                <w:webHidden/>
              </w:rPr>
              <w:fldChar w:fldCharType="begin"/>
            </w:r>
            <w:r w:rsidR="00B200CC">
              <w:rPr>
                <w:noProof/>
                <w:webHidden/>
              </w:rPr>
              <w:instrText xml:space="preserve"> PAGEREF _Toc188286877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779EE8DC" w14:textId="0D2FDC4D" w:rsidR="00B200CC" w:rsidRDefault="008D185B">
          <w:pPr>
            <w:pStyle w:val="TOC2"/>
            <w:tabs>
              <w:tab w:val="left" w:pos="660"/>
              <w:tab w:val="right" w:leader="dot" w:pos="9350"/>
            </w:tabs>
            <w:rPr>
              <w:rFonts w:eastAsiaTheme="minorEastAsia"/>
              <w:noProof/>
            </w:rPr>
          </w:pPr>
          <w:hyperlink w:anchor="_Toc188286878" w:history="1">
            <w:r w:rsidR="00B200CC" w:rsidRPr="009154FA">
              <w:rPr>
                <w:rStyle w:val="Hyperlink"/>
                <w:noProof/>
              </w:rPr>
              <w:t>A.</w:t>
            </w:r>
            <w:r w:rsidR="00B200CC">
              <w:rPr>
                <w:rFonts w:eastAsiaTheme="minorEastAsia"/>
                <w:noProof/>
              </w:rPr>
              <w:tab/>
            </w:r>
            <w:r w:rsidR="00B200CC" w:rsidRPr="009154FA">
              <w:rPr>
                <w:rStyle w:val="Hyperlink"/>
                <w:noProof/>
              </w:rPr>
              <w:t>Contact Information</w:t>
            </w:r>
            <w:r w:rsidR="00B200CC">
              <w:rPr>
                <w:noProof/>
                <w:webHidden/>
              </w:rPr>
              <w:tab/>
            </w:r>
            <w:r w:rsidR="00B200CC">
              <w:rPr>
                <w:noProof/>
                <w:webHidden/>
              </w:rPr>
              <w:fldChar w:fldCharType="begin"/>
            </w:r>
            <w:r w:rsidR="00B200CC">
              <w:rPr>
                <w:noProof/>
                <w:webHidden/>
              </w:rPr>
              <w:instrText xml:space="preserve"> PAGEREF _Toc188286878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265839C2" w14:textId="017AC062" w:rsidR="00B200CC" w:rsidRDefault="008D185B">
          <w:pPr>
            <w:pStyle w:val="TOC2"/>
            <w:tabs>
              <w:tab w:val="left" w:pos="660"/>
              <w:tab w:val="right" w:leader="dot" w:pos="9350"/>
            </w:tabs>
            <w:rPr>
              <w:rFonts w:eastAsiaTheme="minorEastAsia"/>
              <w:noProof/>
            </w:rPr>
          </w:pPr>
          <w:hyperlink w:anchor="_Toc188286879" w:history="1">
            <w:r w:rsidR="00B200CC" w:rsidRPr="009154FA">
              <w:rPr>
                <w:rStyle w:val="Hyperlink"/>
                <w:noProof/>
              </w:rPr>
              <w:t>B.</w:t>
            </w:r>
            <w:r w:rsidR="00B200CC">
              <w:rPr>
                <w:rFonts w:eastAsiaTheme="minorEastAsia"/>
                <w:noProof/>
              </w:rPr>
              <w:tab/>
            </w:r>
            <w:r w:rsidR="00B200CC" w:rsidRPr="009154FA">
              <w:rPr>
                <w:rStyle w:val="Hyperlink"/>
                <w:noProof/>
              </w:rPr>
              <w:t>Schedule of Events</w:t>
            </w:r>
            <w:r w:rsidR="00B200CC">
              <w:rPr>
                <w:noProof/>
                <w:webHidden/>
              </w:rPr>
              <w:tab/>
            </w:r>
            <w:r w:rsidR="00B200CC">
              <w:rPr>
                <w:noProof/>
                <w:webHidden/>
              </w:rPr>
              <w:fldChar w:fldCharType="begin"/>
            </w:r>
            <w:r w:rsidR="00B200CC">
              <w:rPr>
                <w:noProof/>
                <w:webHidden/>
              </w:rPr>
              <w:instrText xml:space="preserve"> PAGEREF _Toc188286879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21AC8871" w14:textId="06D48B18" w:rsidR="00B200CC" w:rsidRDefault="008D185B">
          <w:pPr>
            <w:pStyle w:val="TOC2"/>
            <w:tabs>
              <w:tab w:val="left" w:pos="660"/>
              <w:tab w:val="right" w:leader="dot" w:pos="9350"/>
            </w:tabs>
            <w:rPr>
              <w:rFonts w:eastAsiaTheme="minorEastAsia"/>
              <w:noProof/>
            </w:rPr>
          </w:pPr>
          <w:hyperlink w:anchor="_Toc188286880" w:history="1">
            <w:r w:rsidR="00B200CC" w:rsidRPr="009154FA">
              <w:rPr>
                <w:rStyle w:val="Hyperlink"/>
                <w:rFonts w:eastAsia="Times New Roman"/>
                <w:noProof/>
              </w:rPr>
              <w:t>C.</w:t>
            </w:r>
            <w:r w:rsidR="00B200CC">
              <w:rPr>
                <w:rFonts w:eastAsiaTheme="minorEastAsia"/>
                <w:noProof/>
              </w:rPr>
              <w:tab/>
            </w:r>
            <w:r w:rsidR="00B200CC" w:rsidRPr="009154FA">
              <w:rPr>
                <w:rStyle w:val="Hyperlink"/>
                <w:rFonts w:eastAsia="Times New Roman"/>
                <w:noProof/>
              </w:rPr>
              <w:t>Intent to Bid</w:t>
            </w:r>
            <w:r w:rsidR="00B200CC">
              <w:rPr>
                <w:noProof/>
                <w:webHidden/>
              </w:rPr>
              <w:tab/>
            </w:r>
            <w:r w:rsidR="00B200CC">
              <w:rPr>
                <w:noProof/>
                <w:webHidden/>
              </w:rPr>
              <w:fldChar w:fldCharType="begin"/>
            </w:r>
            <w:r w:rsidR="00B200CC">
              <w:rPr>
                <w:noProof/>
                <w:webHidden/>
              </w:rPr>
              <w:instrText xml:space="preserve"> PAGEREF _Toc188286880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72FB1D08" w14:textId="5403D607" w:rsidR="00B200CC" w:rsidRDefault="008D185B">
          <w:pPr>
            <w:pStyle w:val="TOC2"/>
            <w:tabs>
              <w:tab w:val="left" w:pos="660"/>
              <w:tab w:val="right" w:leader="dot" w:pos="9350"/>
            </w:tabs>
            <w:rPr>
              <w:rFonts w:eastAsiaTheme="minorEastAsia"/>
              <w:noProof/>
            </w:rPr>
          </w:pPr>
          <w:hyperlink w:anchor="_Toc188286881" w:history="1">
            <w:r w:rsidR="00B200CC" w:rsidRPr="009154FA">
              <w:rPr>
                <w:rStyle w:val="Hyperlink"/>
                <w:rFonts w:eastAsia="Times New Roman"/>
                <w:noProof/>
              </w:rPr>
              <w:t>D.</w:t>
            </w:r>
            <w:r w:rsidR="00B200CC">
              <w:rPr>
                <w:rFonts w:eastAsiaTheme="minorEastAsia"/>
                <w:noProof/>
              </w:rPr>
              <w:tab/>
            </w:r>
            <w:r w:rsidR="00B200CC" w:rsidRPr="009154FA">
              <w:rPr>
                <w:rStyle w:val="Hyperlink"/>
                <w:rFonts w:eastAsia="Times New Roman"/>
                <w:noProof/>
              </w:rPr>
              <w:t>Bidder Questions</w:t>
            </w:r>
            <w:r w:rsidR="00B200CC">
              <w:rPr>
                <w:noProof/>
                <w:webHidden/>
              </w:rPr>
              <w:tab/>
            </w:r>
            <w:r w:rsidR="00B200CC">
              <w:rPr>
                <w:noProof/>
                <w:webHidden/>
              </w:rPr>
              <w:fldChar w:fldCharType="begin"/>
            </w:r>
            <w:r w:rsidR="00B200CC">
              <w:rPr>
                <w:noProof/>
                <w:webHidden/>
              </w:rPr>
              <w:instrText xml:space="preserve"> PAGEREF _Toc188286881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2695AEC6" w14:textId="072D3B3E" w:rsidR="00B200CC" w:rsidRDefault="008D185B">
          <w:pPr>
            <w:pStyle w:val="TOC2"/>
            <w:tabs>
              <w:tab w:val="left" w:pos="660"/>
              <w:tab w:val="right" w:leader="dot" w:pos="9350"/>
            </w:tabs>
            <w:rPr>
              <w:rFonts w:eastAsiaTheme="minorEastAsia"/>
              <w:noProof/>
            </w:rPr>
          </w:pPr>
          <w:hyperlink w:anchor="_Toc188286882" w:history="1">
            <w:r w:rsidR="00B200CC" w:rsidRPr="009154FA">
              <w:rPr>
                <w:rStyle w:val="Hyperlink"/>
                <w:rFonts w:eastAsia="Times New Roman"/>
                <w:noProof/>
              </w:rPr>
              <w:t>E.</w:t>
            </w:r>
            <w:r w:rsidR="00B200CC">
              <w:rPr>
                <w:rFonts w:eastAsiaTheme="minorEastAsia"/>
                <w:noProof/>
              </w:rPr>
              <w:tab/>
            </w:r>
            <w:r w:rsidR="00B200CC" w:rsidRPr="009154FA">
              <w:rPr>
                <w:rStyle w:val="Hyperlink"/>
                <w:rFonts w:eastAsia="Times New Roman"/>
                <w:noProof/>
              </w:rPr>
              <w:t>Submission of Proposals</w:t>
            </w:r>
            <w:r w:rsidR="00B200CC">
              <w:rPr>
                <w:noProof/>
                <w:webHidden/>
              </w:rPr>
              <w:tab/>
            </w:r>
            <w:r w:rsidR="00B200CC">
              <w:rPr>
                <w:noProof/>
                <w:webHidden/>
              </w:rPr>
              <w:fldChar w:fldCharType="begin"/>
            </w:r>
            <w:r w:rsidR="00B200CC">
              <w:rPr>
                <w:noProof/>
                <w:webHidden/>
              </w:rPr>
              <w:instrText xml:space="preserve"> PAGEREF _Toc188286882 \h </w:instrText>
            </w:r>
            <w:r w:rsidR="00B200CC">
              <w:rPr>
                <w:noProof/>
                <w:webHidden/>
              </w:rPr>
            </w:r>
            <w:r w:rsidR="00B200CC">
              <w:rPr>
                <w:noProof/>
                <w:webHidden/>
              </w:rPr>
              <w:fldChar w:fldCharType="separate"/>
            </w:r>
            <w:r w:rsidR="00B22AA3">
              <w:rPr>
                <w:noProof/>
                <w:webHidden/>
              </w:rPr>
              <w:t>3</w:t>
            </w:r>
            <w:r w:rsidR="00B200CC">
              <w:rPr>
                <w:noProof/>
                <w:webHidden/>
              </w:rPr>
              <w:fldChar w:fldCharType="end"/>
            </w:r>
          </w:hyperlink>
        </w:p>
        <w:p w14:paraId="575EA6F0" w14:textId="4C9667E4" w:rsidR="00B200CC" w:rsidRDefault="008D185B">
          <w:pPr>
            <w:pStyle w:val="TOC2"/>
            <w:tabs>
              <w:tab w:val="left" w:pos="660"/>
              <w:tab w:val="right" w:leader="dot" w:pos="9350"/>
            </w:tabs>
            <w:rPr>
              <w:rFonts w:eastAsiaTheme="minorEastAsia"/>
              <w:noProof/>
            </w:rPr>
          </w:pPr>
          <w:hyperlink w:anchor="_Toc188286883" w:history="1">
            <w:r w:rsidR="00B200CC" w:rsidRPr="009154FA">
              <w:rPr>
                <w:rStyle w:val="Hyperlink"/>
                <w:rFonts w:eastAsia="Times New Roman"/>
                <w:noProof/>
              </w:rPr>
              <w:t>F.</w:t>
            </w:r>
            <w:r w:rsidR="00B200CC">
              <w:rPr>
                <w:rFonts w:eastAsiaTheme="minorEastAsia"/>
                <w:noProof/>
              </w:rPr>
              <w:tab/>
            </w:r>
            <w:r w:rsidR="00B200CC" w:rsidRPr="009154FA">
              <w:rPr>
                <w:rStyle w:val="Hyperlink"/>
                <w:rFonts w:eastAsia="Times New Roman"/>
                <w:noProof/>
              </w:rPr>
              <w:t>Proposal Format</w:t>
            </w:r>
            <w:r w:rsidR="00B200CC">
              <w:rPr>
                <w:noProof/>
                <w:webHidden/>
              </w:rPr>
              <w:tab/>
            </w:r>
            <w:r w:rsidR="00B200CC">
              <w:rPr>
                <w:noProof/>
                <w:webHidden/>
              </w:rPr>
              <w:fldChar w:fldCharType="begin"/>
            </w:r>
            <w:r w:rsidR="00B200CC">
              <w:rPr>
                <w:noProof/>
                <w:webHidden/>
              </w:rPr>
              <w:instrText xml:space="preserve"> PAGEREF _Toc188286883 \h </w:instrText>
            </w:r>
            <w:r w:rsidR="00B200CC">
              <w:rPr>
                <w:noProof/>
                <w:webHidden/>
              </w:rPr>
            </w:r>
            <w:r w:rsidR="00B200CC">
              <w:rPr>
                <w:noProof/>
                <w:webHidden/>
              </w:rPr>
              <w:fldChar w:fldCharType="separate"/>
            </w:r>
            <w:r w:rsidR="00B22AA3">
              <w:rPr>
                <w:noProof/>
                <w:webHidden/>
              </w:rPr>
              <w:t>3</w:t>
            </w:r>
            <w:r w:rsidR="00B200CC">
              <w:rPr>
                <w:noProof/>
                <w:webHidden/>
              </w:rPr>
              <w:fldChar w:fldCharType="end"/>
            </w:r>
          </w:hyperlink>
        </w:p>
        <w:p w14:paraId="65372A30" w14:textId="4C4F391F" w:rsidR="00B200CC" w:rsidRDefault="008D185B">
          <w:pPr>
            <w:pStyle w:val="TOC2"/>
            <w:tabs>
              <w:tab w:val="left" w:pos="660"/>
              <w:tab w:val="right" w:leader="dot" w:pos="9350"/>
            </w:tabs>
            <w:rPr>
              <w:rFonts w:eastAsiaTheme="minorEastAsia"/>
              <w:noProof/>
            </w:rPr>
          </w:pPr>
          <w:hyperlink w:anchor="_Toc188286884" w:history="1">
            <w:r w:rsidR="00B200CC" w:rsidRPr="009154FA">
              <w:rPr>
                <w:rStyle w:val="Hyperlink"/>
                <w:rFonts w:eastAsia="Times New Roman"/>
                <w:noProof/>
              </w:rPr>
              <w:t>G.</w:t>
            </w:r>
            <w:r w:rsidR="00B200CC">
              <w:rPr>
                <w:rFonts w:eastAsiaTheme="minorEastAsia"/>
                <w:noProof/>
              </w:rPr>
              <w:tab/>
            </w:r>
            <w:r w:rsidR="00B200CC" w:rsidRPr="009154FA">
              <w:rPr>
                <w:rStyle w:val="Hyperlink"/>
                <w:rFonts w:eastAsia="Times New Roman"/>
                <w:noProof/>
              </w:rPr>
              <w:t>Proposal Evaluation/Vendor Selection</w:t>
            </w:r>
            <w:r w:rsidR="00B200CC">
              <w:rPr>
                <w:noProof/>
                <w:webHidden/>
              </w:rPr>
              <w:tab/>
            </w:r>
            <w:r w:rsidR="00B200CC">
              <w:rPr>
                <w:noProof/>
                <w:webHidden/>
              </w:rPr>
              <w:fldChar w:fldCharType="begin"/>
            </w:r>
            <w:r w:rsidR="00B200CC">
              <w:rPr>
                <w:noProof/>
                <w:webHidden/>
              </w:rPr>
              <w:instrText xml:space="preserve"> PAGEREF _Toc188286884 \h </w:instrText>
            </w:r>
            <w:r w:rsidR="00B200CC">
              <w:rPr>
                <w:noProof/>
                <w:webHidden/>
              </w:rPr>
            </w:r>
            <w:r w:rsidR="00B200CC">
              <w:rPr>
                <w:noProof/>
                <w:webHidden/>
              </w:rPr>
              <w:fldChar w:fldCharType="separate"/>
            </w:r>
            <w:r w:rsidR="00B22AA3">
              <w:rPr>
                <w:noProof/>
                <w:webHidden/>
              </w:rPr>
              <w:t>5</w:t>
            </w:r>
            <w:r w:rsidR="00B200CC">
              <w:rPr>
                <w:noProof/>
                <w:webHidden/>
              </w:rPr>
              <w:fldChar w:fldCharType="end"/>
            </w:r>
          </w:hyperlink>
        </w:p>
        <w:p w14:paraId="105A6DF3" w14:textId="65E34A2A" w:rsidR="00B200CC" w:rsidRDefault="008D185B">
          <w:pPr>
            <w:pStyle w:val="TOC2"/>
            <w:tabs>
              <w:tab w:val="left" w:pos="660"/>
              <w:tab w:val="right" w:leader="dot" w:pos="9350"/>
            </w:tabs>
            <w:rPr>
              <w:rFonts w:eastAsiaTheme="minorEastAsia"/>
              <w:noProof/>
            </w:rPr>
          </w:pPr>
          <w:hyperlink w:anchor="_Toc188286885" w:history="1">
            <w:r w:rsidR="00B200CC" w:rsidRPr="009154FA">
              <w:rPr>
                <w:rStyle w:val="Hyperlink"/>
                <w:rFonts w:eastAsia="Times New Roman"/>
                <w:noProof/>
              </w:rPr>
              <w:t>H.</w:t>
            </w:r>
            <w:r w:rsidR="00B200CC">
              <w:rPr>
                <w:rFonts w:eastAsiaTheme="minorEastAsia"/>
                <w:noProof/>
              </w:rPr>
              <w:tab/>
            </w:r>
            <w:r w:rsidR="00B200CC" w:rsidRPr="009154FA">
              <w:rPr>
                <w:rStyle w:val="Hyperlink"/>
                <w:rFonts w:eastAsia="Times New Roman"/>
                <w:noProof/>
              </w:rPr>
              <w:t>General Bidder Information</w:t>
            </w:r>
            <w:r w:rsidR="00B200CC">
              <w:rPr>
                <w:noProof/>
                <w:webHidden/>
              </w:rPr>
              <w:tab/>
            </w:r>
            <w:r w:rsidR="00B200CC">
              <w:rPr>
                <w:noProof/>
                <w:webHidden/>
              </w:rPr>
              <w:fldChar w:fldCharType="begin"/>
            </w:r>
            <w:r w:rsidR="00B200CC">
              <w:rPr>
                <w:noProof/>
                <w:webHidden/>
              </w:rPr>
              <w:instrText xml:space="preserve"> PAGEREF _Toc188286885 \h </w:instrText>
            </w:r>
            <w:r w:rsidR="00B200CC">
              <w:rPr>
                <w:noProof/>
                <w:webHidden/>
              </w:rPr>
            </w:r>
            <w:r w:rsidR="00B200CC">
              <w:rPr>
                <w:noProof/>
                <w:webHidden/>
              </w:rPr>
              <w:fldChar w:fldCharType="separate"/>
            </w:r>
            <w:r w:rsidR="00B22AA3">
              <w:rPr>
                <w:noProof/>
                <w:webHidden/>
              </w:rPr>
              <w:t>5</w:t>
            </w:r>
            <w:r w:rsidR="00B200CC">
              <w:rPr>
                <w:noProof/>
                <w:webHidden/>
              </w:rPr>
              <w:fldChar w:fldCharType="end"/>
            </w:r>
          </w:hyperlink>
        </w:p>
        <w:p w14:paraId="7838B613" w14:textId="10D40FBE" w:rsidR="00B200CC" w:rsidRDefault="008D185B">
          <w:pPr>
            <w:pStyle w:val="TOC2"/>
            <w:tabs>
              <w:tab w:val="left" w:pos="660"/>
              <w:tab w:val="right" w:leader="dot" w:pos="9350"/>
            </w:tabs>
            <w:rPr>
              <w:rFonts w:eastAsiaTheme="minorEastAsia"/>
              <w:noProof/>
            </w:rPr>
          </w:pPr>
          <w:hyperlink w:anchor="_Toc188286886" w:history="1">
            <w:r w:rsidR="00B200CC" w:rsidRPr="009154FA">
              <w:rPr>
                <w:rStyle w:val="Hyperlink"/>
                <w:rFonts w:eastAsia="Times New Roman"/>
                <w:noProof/>
              </w:rPr>
              <w:t>I.</w:t>
            </w:r>
            <w:r w:rsidR="00B200CC">
              <w:rPr>
                <w:rFonts w:eastAsiaTheme="minorEastAsia"/>
                <w:noProof/>
              </w:rPr>
              <w:tab/>
            </w:r>
            <w:r w:rsidR="00B200CC" w:rsidRPr="009154FA">
              <w:rPr>
                <w:rStyle w:val="Hyperlink"/>
                <w:rFonts w:eastAsia="Times New Roman"/>
                <w:noProof/>
              </w:rPr>
              <w:t>SGC Standard Terms and Conditions</w:t>
            </w:r>
            <w:r w:rsidR="00B200CC">
              <w:rPr>
                <w:noProof/>
                <w:webHidden/>
              </w:rPr>
              <w:tab/>
            </w:r>
            <w:r w:rsidR="00B200CC">
              <w:rPr>
                <w:noProof/>
                <w:webHidden/>
              </w:rPr>
              <w:fldChar w:fldCharType="begin"/>
            </w:r>
            <w:r w:rsidR="00B200CC">
              <w:rPr>
                <w:noProof/>
                <w:webHidden/>
              </w:rPr>
              <w:instrText xml:space="preserve"> PAGEREF _Toc188286886 \h </w:instrText>
            </w:r>
            <w:r w:rsidR="00B200CC">
              <w:rPr>
                <w:noProof/>
                <w:webHidden/>
              </w:rPr>
            </w:r>
            <w:r w:rsidR="00B200CC">
              <w:rPr>
                <w:noProof/>
                <w:webHidden/>
              </w:rPr>
              <w:fldChar w:fldCharType="separate"/>
            </w:r>
            <w:r w:rsidR="00B22AA3">
              <w:rPr>
                <w:noProof/>
                <w:webHidden/>
              </w:rPr>
              <w:t>6</w:t>
            </w:r>
            <w:r w:rsidR="00B200CC">
              <w:rPr>
                <w:noProof/>
                <w:webHidden/>
              </w:rPr>
              <w:fldChar w:fldCharType="end"/>
            </w:r>
          </w:hyperlink>
        </w:p>
        <w:p w14:paraId="32ADFCF3" w14:textId="40CC736C" w:rsidR="00B200CC" w:rsidRDefault="008D185B">
          <w:pPr>
            <w:pStyle w:val="TOC1"/>
            <w:tabs>
              <w:tab w:val="left" w:pos="660"/>
              <w:tab w:val="right" w:leader="dot" w:pos="9350"/>
            </w:tabs>
            <w:rPr>
              <w:rFonts w:eastAsiaTheme="minorEastAsia"/>
              <w:noProof/>
            </w:rPr>
          </w:pPr>
          <w:hyperlink w:anchor="_Toc188286887" w:history="1">
            <w:r w:rsidR="00B200CC" w:rsidRPr="009154FA">
              <w:rPr>
                <w:rStyle w:val="Hyperlink"/>
                <w:rFonts w:eastAsia="Times New Roman"/>
                <w:noProof/>
              </w:rPr>
              <w:t>IV.</w:t>
            </w:r>
            <w:r w:rsidR="00B200CC">
              <w:rPr>
                <w:rFonts w:eastAsiaTheme="minorEastAsia"/>
                <w:noProof/>
              </w:rPr>
              <w:tab/>
            </w:r>
            <w:r w:rsidR="00B200CC" w:rsidRPr="009154FA">
              <w:rPr>
                <w:rStyle w:val="Hyperlink"/>
                <w:rFonts w:eastAsia="Times New Roman"/>
                <w:noProof/>
              </w:rPr>
              <w:t>Provisions Applicable to the Contract</w:t>
            </w:r>
            <w:r w:rsidR="00B200CC">
              <w:rPr>
                <w:noProof/>
                <w:webHidden/>
              </w:rPr>
              <w:tab/>
            </w:r>
            <w:r w:rsidR="00B200CC">
              <w:rPr>
                <w:noProof/>
                <w:webHidden/>
              </w:rPr>
              <w:fldChar w:fldCharType="begin"/>
            </w:r>
            <w:r w:rsidR="00B200CC">
              <w:rPr>
                <w:noProof/>
                <w:webHidden/>
              </w:rPr>
              <w:instrText xml:space="preserve"> PAGEREF _Toc188286887 \h </w:instrText>
            </w:r>
            <w:r w:rsidR="00B200CC">
              <w:rPr>
                <w:noProof/>
                <w:webHidden/>
              </w:rPr>
            </w:r>
            <w:r w:rsidR="00B200CC">
              <w:rPr>
                <w:noProof/>
                <w:webHidden/>
              </w:rPr>
              <w:fldChar w:fldCharType="separate"/>
            </w:r>
            <w:r w:rsidR="00B22AA3">
              <w:rPr>
                <w:noProof/>
                <w:webHidden/>
              </w:rPr>
              <w:t>6</w:t>
            </w:r>
            <w:r w:rsidR="00B200CC">
              <w:rPr>
                <w:noProof/>
                <w:webHidden/>
              </w:rPr>
              <w:fldChar w:fldCharType="end"/>
            </w:r>
          </w:hyperlink>
        </w:p>
        <w:p w14:paraId="57CDCE78" w14:textId="5CD6AD21" w:rsidR="00B200CC" w:rsidRDefault="008D185B">
          <w:pPr>
            <w:pStyle w:val="TOC2"/>
            <w:tabs>
              <w:tab w:val="left" w:pos="660"/>
              <w:tab w:val="right" w:leader="dot" w:pos="9350"/>
            </w:tabs>
            <w:rPr>
              <w:rFonts w:eastAsiaTheme="minorEastAsia"/>
              <w:noProof/>
            </w:rPr>
          </w:pPr>
          <w:hyperlink w:anchor="_Toc188286888" w:history="1">
            <w:r w:rsidR="00B200CC" w:rsidRPr="009154FA">
              <w:rPr>
                <w:rStyle w:val="Hyperlink"/>
                <w:rFonts w:eastAsia="Times New Roman"/>
                <w:noProof/>
              </w:rPr>
              <w:t>A.</w:t>
            </w:r>
            <w:r w:rsidR="00B200CC">
              <w:rPr>
                <w:rFonts w:eastAsiaTheme="minorEastAsia"/>
                <w:noProof/>
              </w:rPr>
              <w:tab/>
            </w:r>
            <w:r w:rsidR="00B200CC" w:rsidRPr="009154FA">
              <w:rPr>
                <w:rStyle w:val="Hyperlink"/>
                <w:rFonts w:eastAsia="Times New Roman"/>
                <w:noProof/>
              </w:rPr>
              <w:t>Agreement Term</w:t>
            </w:r>
            <w:r w:rsidR="00B200CC">
              <w:rPr>
                <w:noProof/>
                <w:webHidden/>
              </w:rPr>
              <w:tab/>
            </w:r>
            <w:r w:rsidR="00B200CC">
              <w:rPr>
                <w:noProof/>
                <w:webHidden/>
              </w:rPr>
              <w:fldChar w:fldCharType="begin"/>
            </w:r>
            <w:r w:rsidR="00B200CC">
              <w:rPr>
                <w:noProof/>
                <w:webHidden/>
              </w:rPr>
              <w:instrText xml:space="preserve"> PAGEREF _Toc188286888 \h </w:instrText>
            </w:r>
            <w:r w:rsidR="00B200CC">
              <w:rPr>
                <w:noProof/>
                <w:webHidden/>
              </w:rPr>
            </w:r>
            <w:r w:rsidR="00B200CC">
              <w:rPr>
                <w:noProof/>
                <w:webHidden/>
              </w:rPr>
              <w:fldChar w:fldCharType="separate"/>
            </w:r>
            <w:r w:rsidR="00B22AA3">
              <w:rPr>
                <w:noProof/>
                <w:webHidden/>
              </w:rPr>
              <w:t>6</w:t>
            </w:r>
            <w:r w:rsidR="00B200CC">
              <w:rPr>
                <w:noProof/>
                <w:webHidden/>
              </w:rPr>
              <w:fldChar w:fldCharType="end"/>
            </w:r>
          </w:hyperlink>
        </w:p>
        <w:p w14:paraId="0D76A36B" w14:textId="56D3F0DF" w:rsidR="00B200CC" w:rsidRDefault="008D185B">
          <w:pPr>
            <w:pStyle w:val="TOC2"/>
            <w:tabs>
              <w:tab w:val="left" w:pos="660"/>
              <w:tab w:val="right" w:leader="dot" w:pos="9350"/>
            </w:tabs>
            <w:rPr>
              <w:rFonts w:eastAsiaTheme="minorEastAsia"/>
              <w:noProof/>
            </w:rPr>
          </w:pPr>
          <w:hyperlink w:anchor="_Toc188286889" w:history="1">
            <w:r w:rsidR="00B200CC" w:rsidRPr="009154FA">
              <w:rPr>
                <w:rStyle w:val="Hyperlink"/>
                <w:noProof/>
              </w:rPr>
              <w:t>B.</w:t>
            </w:r>
            <w:r w:rsidR="00B200CC">
              <w:rPr>
                <w:rFonts w:eastAsiaTheme="minorEastAsia"/>
                <w:noProof/>
              </w:rPr>
              <w:tab/>
            </w:r>
            <w:r w:rsidR="00B200CC" w:rsidRPr="009154FA">
              <w:rPr>
                <w:rStyle w:val="Hyperlink"/>
                <w:noProof/>
              </w:rPr>
              <w:t>Requirements Specification</w:t>
            </w:r>
            <w:r w:rsidR="00B200CC">
              <w:rPr>
                <w:noProof/>
                <w:webHidden/>
              </w:rPr>
              <w:tab/>
            </w:r>
            <w:r w:rsidR="00B200CC">
              <w:rPr>
                <w:noProof/>
                <w:webHidden/>
              </w:rPr>
              <w:fldChar w:fldCharType="begin"/>
            </w:r>
            <w:r w:rsidR="00B200CC">
              <w:rPr>
                <w:noProof/>
                <w:webHidden/>
              </w:rPr>
              <w:instrText xml:space="preserve"> PAGEREF _Toc188286889 \h </w:instrText>
            </w:r>
            <w:r w:rsidR="00B200CC">
              <w:rPr>
                <w:noProof/>
                <w:webHidden/>
              </w:rPr>
            </w:r>
            <w:r w:rsidR="00B200CC">
              <w:rPr>
                <w:noProof/>
                <w:webHidden/>
              </w:rPr>
              <w:fldChar w:fldCharType="separate"/>
            </w:r>
            <w:r w:rsidR="00B22AA3">
              <w:rPr>
                <w:noProof/>
                <w:webHidden/>
              </w:rPr>
              <w:t>6</w:t>
            </w:r>
            <w:r w:rsidR="00B200CC">
              <w:rPr>
                <w:noProof/>
                <w:webHidden/>
              </w:rPr>
              <w:fldChar w:fldCharType="end"/>
            </w:r>
          </w:hyperlink>
        </w:p>
        <w:p w14:paraId="1B6800D6" w14:textId="379434BA" w:rsidR="00B200CC" w:rsidRDefault="008D185B">
          <w:pPr>
            <w:pStyle w:val="TOC2"/>
            <w:tabs>
              <w:tab w:val="left" w:pos="660"/>
              <w:tab w:val="right" w:leader="dot" w:pos="9350"/>
            </w:tabs>
            <w:rPr>
              <w:rFonts w:eastAsiaTheme="minorEastAsia"/>
              <w:noProof/>
            </w:rPr>
          </w:pPr>
          <w:hyperlink w:anchor="_Toc188286890" w:history="1">
            <w:r w:rsidR="00B200CC" w:rsidRPr="009154FA">
              <w:rPr>
                <w:rStyle w:val="Hyperlink"/>
                <w:noProof/>
              </w:rPr>
              <w:t>C.</w:t>
            </w:r>
            <w:r w:rsidR="00B200CC">
              <w:rPr>
                <w:rFonts w:eastAsiaTheme="minorEastAsia"/>
                <w:noProof/>
              </w:rPr>
              <w:tab/>
            </w:r>
            <w:r w:rsidR="00B200CC" w:rsidRPr="009154FA">
              <w:rPr>
                <w:rStyle w:val="Hyperlink"/>
                <w:noProof/>
              </w:rPr>
              <w:t>Price/Fee Structure and Terms</w:t>
            </w:r>
            <w:r w:rsidR="00B200CC">
              <w:rPr>
                <w:noProof/>
                <w:webHidden/>
              </w:rPr>
              <w:tab/>
            </w:r>
            <w:r w:rsidR="00B200CC">
              <w:rPr>
                <w:noProof/>
                <w:webHidden/>
              </w:rPr>
              <w:fldChar w:fldCharType="begin"/>
            </w:r>
            <w:r w:rsidR="00B200CC">
              <w:rPr>
                <w:noProof/>
                <w:webHidden/>
              </w:rPr>
              <w:instrText xml:space="preserve"> PAGEREF _Toc188286890 \h </w:instrText>
            </w:r>
            <w:r w:rsidR="00B200CC">
              <w:rPr>
                <w:noProof/>
                <w:webHidden/>
              </w:rPr>
            </w:r>
            <w:r w:rsidR="00B200CC">
              <w:rPr>
                <w:noProof/>
                <w:webHidden/>
              </w:rPr>
              <w:fldChar w:fldCharType="separate"/>
            </w:r>
            <w:r w:rsidR="00B22AA3">
              <w:rPr>
                <w:noProof/>
                <w:webHidden/>
              </w:rPr>
              <w:t>6</w:t>
            </w:r>
            <w:r w:rsidR="00B200CC">
              <w:rPr>
                <w:noProof/>
                <w:webHidden/>
              </w:rPr>
              <w:fldChar w:fldCharType="end"/>
            </w:r>
          </w:hyperlink>
        </w:p>
        <w:p w14:paraId="7FF4D7B9" w14:textId="6A6B5DB3" w:rsidR="00B200CC" w:rsidRDefault="008D185B">
          <w:pPr>
            <w:pStyle w:val="TOC2"/>
            <w:tabs>
              <w:tab w:val="left" w:pos="660"/>
              <w:tab w:val="right" w:leader="dot" w:pos="9350"/>
            </w:tabs>
            <w:rPr>
              <w:rFonts w:eastAsiaTheme="minorEastAsia"/>
              <w:noProof/>
            </w:rPr>
          </w:pPr>
          <w:hyperlink w:anchor="_Toc188286891" w:history="1">
            <w:r w:rsidR="00B200CC" w:rsidRPr="009154FA">
              <w:rPr>
                <w:rStyle w:val="Hyperlink"/>
                <w:rFonts w:eastAsia="Times New Roman"/>
                <w:noProof/>
              </w:rPr>
              <w:t>D.</w:t>
            </w:r>
            <w:r w:rsidR="00B200CC">
              <w:rPr>
                <w:rFonts w:eastAsiaTheme="minorEastAsia"/>
                <w:noProof/>
              </w:rPr>
              <w:tab/>
            </w:r>
            <w:r w:rsidR="00B200CC" w:rsidRPr="009154FA">
              <w:rPr>
                <w:rStyle w:val="Hyperlink"/>
                <w:rFonts w:eastAsia="Times New Roman"/>
                <w:noProof/>
              </w:rPr>
              <w:t>Tax Exempt Status</w:t>
            </w:r>
            <w:r w:rsidR="00B200CC">
              <w:rPr>
                <w:noProof/>
                <w:webHidden/>
              </w:rPr>
              <w:tab/>
            </w:r>
            <w:r w:rsidR="00B200CC">
              <w:rPr>
                <w:noProof/>
                <w:webHidden/>
              </w:rPr>
              <w:fldChar w:fldCharType="begin"/>
            </w:r>
            <w:r w:rsidR="00B200CC">
              <w:rPr>
                <w:noProof/>
                <w:webHidden/>
              </w:rPr>
              <w:instrText xml:space="preserve"> PAGEREF _Toc188286891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6F04C712" w14:textId="165CF71A" w:rsidR="00B200CC" w:rsidRDefault="008D185B">
          <w:pPr>
            <w:pStyle w:val="TOC2"/>
            <w:tabs>
              <w:tab w:val="left" w:pos="660"/>
              <w:tab w:val="right" w:leader="dot" w:pos="9350"/>
            </w:tabs>
            <w:rPr>
              <w:rFonts w:eastAsiaTheme="minorEastAsia"/>
              <w:noProof/>
            </w:rPr>
          </w:pPr>
          <w:hyperlink w:anchor="_Toc188286892" w:history="1">
            <w:r w:rsidR="00B200CC" w:rsidRPr="009154FA">
              <w:rPr>
                <w:rStyle w:val="Hyperlink"/>
                <w:rFonts w:eastAsia="Times New Roman"/>
                <w:noProof/>
              </w:rPr>
              <w:t>E.</w:t>
            </w:r>
            <w:r w:rsidR="00B200CC">
              <w:rPr>
                <w:rFonts w:eastAsiaTheme="minorEastAsia"/>
                <w:noProof/>
              </w:rPr>
              <w:tab/>
            </w:r>
            <w:r w:rsidR="00B200CC" w:rsidRPr="009154FA">
              <w:rPr>
                <w:rStyle w:val="Hyperlink"/>
                <w:rFonts w:eastAsia="Times New Roman"/>
                <w:noProof/>
              </w:rPr>
              <w:t>Payment Terms</w:t>
            </w:r>
            <w:r w:rsidR="00B200CC">
              <w:rPr>
                <w:noProof/>
                <w:webHidden/>
              </w:rPr>
              <w:tab/>
            </w:r>
            <w:r w:rsidR="00B200CC">
              <w:rPr>
                <w:noProof/>
                <w:webHidden/>
              </w:rPr>
              <w:fldChar w:fldCharType="begin"/>
            </w:r>
            <w:r w:rsidR="00B200CC">
              <w:rPr>
                <w:noProof/>
                <w:webHidden/>
              </w:rPr>
              <w:instrText xml:space="preserve"> PAGEREF _Toc188286892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2555E8EA" w14:textId="5F5D14AA" w:rsidR="00B200CC" w:rsidRDefault="008D185B">
          <w:pPr>
            <w:pStyle w:val="TOC1"/>
            <w:tabs>
              <w:tab w:val="left" w:pos="440"/>
              <w:tab w:val="right" w:leader="dot" w:pos="9350"/>
            </w:tabs>
            <w:rPr>
              <w:rFonts w:eastAsiaTheme="minorEastAsia"/>
              <w:noProof/>
            </w:rPr>
          </w:pPr>
          <w:hyperlink w:anchor="_Toc188286893" w:history="1">
            <w:r w:rsidR="00B200CC" w:rsidRPr="009154FA">
              <w:rPr>
                <w:rStyle w:val="Hyperlink"/>
                <w:rFonts w:eastAsia="Times New Roman"/>
                <w:noProof/>
              </w:rPr>
              <w:t>V.</w:t>
            </w:r>
            <w:r w:rsidR="00B200CC">
              <w:rPr>
                <w:rFonts w:eastAsiaTheme="minorEastAsia"/>
                <w:noProof/>
              </w:rPr>
              <w:tab/>
            </w:r>
            <w:r w:rsidR="00B200CC" w:rsidRPr="009154FA">
              <w:rPr>
                <w:rStyle w:val="Hyperlink"/>
                <w:rFonts w:eastAsia="Times New Roman"/>
                <w:noProof/>
              </w:rPr>
              <w:t>Supplemental Bidder Information</w:t>
            </w:r>
            <w:r w:rsidR="00B200CC">
              <w:rPr>
                <w:noProof/>
                <w:webHidden/>
              </w:rPr>
              <w:tab/>
            </w:r>
            <w:r w:rsidR="00B200CC">
              <w:rPr>
                <w:noProof/>
                <w:webHidden/>
              </w:rPr>
              <w:fldChar w:fldCharType="begin"/>
            </w:r>
            <w:r w:rsidR="00B200CC">
              <w:rPr>
                <w:noProof/>
                <w:webHidden/>
              </w:rPr>
              <w:instrText xml:space="preserve"> PAGEREF _Toc188286893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6BD517B8" w14:textId="6AA5E162" w:rsidR="00B200CC" w:rsidRDefault="008D185B">
          <w:pPr>
            <w:pStyle w:val="TOC2"/>
            <w:tabs>
              <w:tab w:val="left" w:pos="660"/>
              <w:tab w:val="right" w:leader="dot" w:pos="9350"/>
            </w:tabs>
            <w:rPr>
              <w:rFonts w:eastAsiaTheme="minorEastAsia"/>
              <w:noProof/>
            </w:rPr>
          </w:pPr>
          <w:hyperlink w:anchor="_Toc188286894" w:history="1">
            <w:r w:rsidR="00B200CC" w:rsidRPr="009154FA">
              <w:rPr>
                <w:rStyle w:val="Hyperlink"/>
                <w:rFonts w:eastAsia="Times New Roman"/>
                <w:noProof/>
              </w:rPr>
              <w:t>A.</w:t>
            </w:r>
            <w:r w:rsidR="00B200CC">
              <w:rPr>
                <w:rFonts w:eastAsiaTheme="minorEastAsia"/>
                <w:noProof/>
              </w:rPr>
              <w:tab/>
            </w:r>
            <w:r w:rsidR="00B200CC" w:rsidRPr="009154FA">
              <w:rPr>
                <w:rStyle w:val="Hyperlink"/>
                <w:rFonts w:eastAsia="Times New Roman"/>
                <w:noProof/>
              </w:rPr>
              <w:t>Conformity of Proposal with SGC Requirements</w:t>
            </w:r>
            <w:r w:rsidR="00B200CC">
              <w:rPr>
                <w:noProof/>
                <w:webHidden/>
              </w:rPr>
              <w:tab/>
            </w:r>
            <w:r w:rsidR="00B200CC">
              <w:rPr>
                <w:noProof/>
                <w:webHidden/>
              </w:rPr>
              <w:fldChar w:fldCharType="begin"/>
            </w:r>
            <w:r w:rsidR="00B200CC">
              <w:rPr>
                <w:noProof/>
                <w:webHidden/>
              </w:rPr>
              <w:instrText xml:space="preserve"> PAGEREF _Toc188286894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68FBEF51" w14:textId="3AD91D84" w:rsidR="00B200CC" w:rsidRDefault="008D185B">
          <w:pPr>
            <w:pStyle w:val="TOC1"/>
            <w:tabs>
              <w:tab w:val="left" w:pos="660"/>
              <w:tab w:val="right" w:leader="dot" w:pos="9350"/>
            </w:tabs>
            <w:rPr>
              <w:rFonts w:eastAsiaTheme="minorEastAsia"/>
              <w:noProof/>
            </w:rPr>
          </w:pPr>
          <w:hyperlink w:anchor="_Toc188286895" w:history="1">
            <w:r w:rsidR="00B200CC" w:rsidRPr="009154FA">
              <w:rPr>
                <w:rStyle w:val="Hyperlink"/>
                <w:rFonts w:eastAsia="Times New Roman"/>
                <w:noProof/>
              </w:rPr>
              <w:t>VI.</w:t>
            </w:r>
            <w:r w:rsidR="00B200CC">
              <w:rPr>
                <w:rFonts w:eastAsiaTheme="minorEastAsia"/>
                <w:noProof/>
              </w:rPr>
              <w:tab/>
            </w:r>
            <w:r w:rsidR="00B200CC" w:rsidRPr="009154FA">
              <w:rPr>
                <w:rStyle w:val="Hyperlink"/>
                <w:rFonts w:eastAsia="Times New Roman"/>
                <w:noProof/>
              </w:rPr>
              <w:t>Vendor Requirements</w:t>
            </w:r>
            <w:r w:rsidR="00B200CC">
              <w:rPr>
                <w:noProof/>
                <w:webHidden/>
              </w:rPr>
              <w:tab/>
            </w:r>
            <w:r w:rsidR="00B200CC">
              <w:rPr>
                <w:noProof/>
                <w:webHidden/>
              </w:rPr>
              <w:fldChar w:fldCharType="begin"/>
            </w:r>
            <w:r w:rsidR="00B200CC">
              <w:rPr>
                <w:noProof/>
                <w:webHidden/>
              </w:rPr>
              <w:instrText xml:space="preserve"> PAGEREF _Toc188286895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2418F1D6" w14:textId="30E0682F" w:rsidR="00B200CC" w:rsidRDefault="008D185B">
          <w:pPr>
            <w:pStyle w:val="TOC2"/>
            <w:tabs>
              <w:tab w:val="left" w:pos="660"/>
              <w:tab w:val="right" w:leader="dot" w:pos="9350"/>
            </w:tabs>
            <w:rPr>
              <w:rFonts w:eastAsiaTheme="minorEastAsia"/>
              <w:noProof/>
            </w:rPr>
          </w:pPr>
          <w:hyperlink w:anchor="_Toc188286896" w:history="1">
            <w:r w:rsidR="00B200CC" w:rsidRPr="009154FA">
              <w:rPr>
                <w:rStyle w:val="Hyperlink"/>
                <w:rFonts w:eastAsia="Times New Roman"/>
                <w:noProof/>
              </w:rPr>
              <w:t>A.</w:t>
            </w:r>
            <w:r w:rsidR="00B200CC">
              <w:rPr>
                <w:rFonts w:eastAsiaTheme="minorEastAsia"/>
                <w:noProof/>
              </w:rPr>
              <w:tab/>
            </w:r>
            <w:r w:rsidR="00B200CC" w:rsidRPr="009154FA">
              <w:rPr>
                <w:rStyle w:val="Hyperlink"/>
                <w:rFonts w:eastAsia="Times New Roman"/>
                <w:noProof/>
              </w:rPr>
              <w:t>Proposal</w:t>
            </w:r>
            <w:r w:rsidR="00B200CC">
              <w:rPr>
                <w:noProof/>
                <w:webHidden/>
              </w:rPr>
              <w:tab/>
            </w:r>
            <w:r w:rsidR="00B200CC">
              <w:rPr>
                <w:noProof/>
                <w:webHidden/>
              </w:rPr>
              <w:fldChar w:fldCharType="begin"/>
            </w:r>
            <w:r w:rsidR="00B200CC">
              <w:rPr>
                <w:noProof/>
                <w:webHidden/>
              </w:rPr>
              <w:instrText xml:space="preserve"> PAGEREF _Toc188286896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6C02586F" w14:textId="7226E425" w:rsidR="00B200CC" w:rsidRDefault="008D185B">
          <w:pPr>
            <w:pStyle w:val="TOC2"/>
            <w:tabs>
              <w:tab w:val="left" w:pos="660"/>
              <w:tab w:val="right" w:leader="dot" w:pos="9350"/>
            </w:tabs>
            <w:rPr>
              <w:rFonts w:eastAsiaTheme="minorEastAsia"/>
              <w:noProof/>
            </w:rPr>
          </w:pPr>
          <w:hyperlink w:anchor="_Toc188286897" w:history="1">
            <w:r w:rsidR="00B200CC" w:rsidRPr="009154FA">
              <w:rPr>
                <w:rStyle w:val="Hyperlink"/>
                <w:rFonts w:eastAsia="Times New Roman"/>
                <w:noProof/>
              </w:rPr>
              <w:t>B.</w:t>
            </w:r>
            <w:r w:rsidR="00B200CC">
              <w:rPr>
                <w:rFonts w:eastAsiaTheme="minorEastAsia"/>
                <w:noProof/>
              </w:rPr>
              <w:tab/>
            </w:r>
            <w:r w:rsidR="00B200CC" w:rsidRPr="009154FA">
              <w:rPr>
                <w:rStyle w:val="Hyperlink"/>
                <w:rFonts w:eastAsia="Times New Roman"/>
                <w:noProof/>
              </w:rPr>
              <w:t>Standard Service Agreement</w:t>
            </w:r>
            <w:r w:rsidR="00B200CC">
              <w:rPr>
                <w:noProof/>
                <w:webHidden/>
              </w:rPr>
              <w:tab/>
            </w:r>
            <w:r w:rsidR="00B200CC">
              <w:rPr>
                <w:noProof/>
                <w:webHidden/>
              </w:rPr>
              <w:fldChar w:fldCharType="begin"/>
            </w:r>
            <w:r w:rsidR="00B200CC">
              <w:rPr>
                <w:noProof/>
                <w:webHidden/>
              </w:rPr>
              <w:instrText xml:space="preserve"> PAGEREF _Toc188286897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31079548" w14:textId="368D9131" w:rsidR="00B200CC" w:rsidRDefault="008D185B">
          <w:pPr>
            <w:pStyle w:val="TOC2"/>
            <w:tabs>
              <w:tab w:val="left" w:pos="660"/>
              <w:tab w:val="right" w:leader="dot" w:pos="9350"/>
            </w:tabs>
            <w:rPr>
              <w:rFonts w:eastAsiaTheme="minorEastAsia"/>
              <w:noProof/>
            </w:rPr>
          </w:pPr>
          <w:hyperlink w:anchor="_Toc188286898" w:history="1">
            <w:r w:rsidR="00B200CC" w:rsidRPr="009154FA">
              <w:rPr>
                <w:rStyle w:val="Hyperlink"/>
                <w:rFonts w:eastAsia="Times New Roman"/>
                <w:noProof/>
              </w:rPr>
              <w:t>C.</w:t>
            </w:r>
            <w:r w:rsidR="00B200CC">
              <w:rPr>
                <w:rFonts w:eastAsiaTheme="minorEastAsia"/>
                <w:noProof/>
              </w:rPr>
              <w:tab/>
            </w:r>
            <w:r w:rsidR="00B200CC" w:rsidRPr="009154FA">
              <w:rPr>
                <w:rStyle w:val="Hyperlink"/>
                <w:rFonts w:eastAsia="Times New Roman"/>
                <w:noProof/>
              </w:rPr>
              <w:t>Seneca Nation Business Registration Fee (SNIBRF)</w:t>
            </w:r>
            <w:r w:rsidR="00B200CC">
              <w:rPr>
                <w:noProof/>
                <w:webHidden/>
              </w:rPr>
              <w:tab/>
            </w:r>
            <w:r w:rsidR="00B200CC">
              <w:rPr>
                <w:noProof/>
                <w:webHidden/>
              </w:rPr>
              <w:fldChar w:fldCharType="begin"/>
            </w:r>
            <w:r w:rsidR="00B200CC">
              <w:rPr>
                <w:noProof/>
                <w:webHidden/>
              </w:rPr>
              <w:instrText xml:space="preserve"> PAGEREF _Toc188286898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0AF6C7D9" w14:textId="137AD86B" w:rsidR="00B200CC" w:rsidRDefault="008D185B">
          <w:pPr>
            <w:pStyle w:val="TOC1"/>
            <w:tabs>
              <w:tab w:val="left" w:pos="660"/>
              <w:tab w:val="right" w:leader="dot" w:pos="9350"/>
            </w:tabs>
            <w:rPr>
              <w:rFonts w:eastAsiaTheme="minorEastAsia"/>
              <w:noProof/>
            </w:rPr>
          </w:pPr>
          <w:hyperlink w:anchor="_Toc188286899" w:history="1">
            <w:r w:rsidR="00B200CC" w:rsidRPr="009154FA">
              <w:rPr>
                <w:rStyle w:val="Hyperlink"/>
                <w:rFonts w:eastAsia="Times New Roman"/>
                <w:noProof/>
              </w:rPr>
              <w:t>VII.</w:t>
            </w:r>
            <w:r w:rsidR="00B200CC">
              <w:rPr>
                <w:rFonts w:eastAsiaTheme="minorEastAsia"/>
                <w:noProof/>
              </w:rPr>
              <w:tab/>
            </w:r>
            <w:r w:rsidR="00B200CC" w:rsidRPr="009154FA">
              <w:rPr>
                <w:rStyle w:val="Hyperlink"/>
                <w:rFonts w:eastAsia="Times New Roman"/>
                <w:noProof/>
              </w:rPr>
              <w:t>Bidder Certifications and Representations</w:t>
            </w:r>
            <w:r w:rsidR="00B200CC">
              <w:rPr>
                <w:noProof/>
                <w:webHidden/>
              </w:rPr>
              <w:tab/>
            </w:r>
            <w:r w:rsidR="00B200CC">
              <w:rPr>
                <w:noProof/>
                <w:webHidden/>
              </w:rPr>
              <w:fldChar w:fldCharType="begin"/>
            </w:r>
            <w:r w:rsidR="00B200CC">
              <w:rPr>
                <w:noProof/>
                <w:webHidden/>
              </w:rPr>
              <w:instrText xml:space="preserve"> PAGEREF _Toc188286899 \h </w:instrText>
            </w:r>
            <w:r w:rsidR="00B200CC">
              <w:rPr>
                <w:noProof/>
                <w:webHidden/>
              </w:rPr>
            </w:r>
            <w:r w:rsidR="00B200CC">
              <w:rPr>
                <w:noProof/>
                <w:webHidden/>
              </w:rPr>
              <w:fldChar w:fldCharType="separate"/>
            </w:r>
            <w:r w:rsidR="00B22AA3">
              <w:rPr>
                <w:noProof/>
                <w:webHidden/>
              </w:rPr>
              <w:t>8</w:t>
            </w:r>
            <w:r w:rsidR="00B200CC">
              <w:rPr>
                <w:noProof/>
                <w:webHidden/>
              </w:rPr>
              <w:fldChar w:fldCharType="end"/>
            </w:r>
          </w:hyperlink>
        </w:p>
        <w:p w14:paraId="693818F8" w14:textId="385D7765" w:rsidR="00E96538" w:rsidRDefault="00E96538" w:rsidP="00E96538">
          <w:r>
            <w:rPr>
              <w:b/>
              <w:bCs/>
              <w:noProof/>
            </w:rPr>
            <w:fldChar w:fldCharType="end"/>
          </w:r>
        </w:p>
      </w:sdtContent>
    </w:sdt>
    <w:p w14:paraId="2822CCDE"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5A1A3444" w14:textId="77777777" w:rsidR="00E96538" w:rsidRDefault="00E96538" w:rsidP="00E96538">
      <w:pPr>
        <w:pStyle w:val="Heading1"/>
      </w:pPr>
      <w:bookmarkStart w:id="0" w:name="_Toc188286875"/>
      <w:r>
        <w:lastRenderedPageBreak/>
        <w:t>Introduction</w:t>
      </w:r>
      <w:bookmarkEnd w:id="0"/>
    </w:p>
    <w:p w14:paraId="3A5409D1"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45096D18"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15AB073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40861F" w14:textId="77777777" w:rsidR="00E96538" w:rsidRDefault="00E96538" w:rsidP="00E96538">
      <w:pPr>
        <w:pStyle w:val="Heading1"/>
      </w:pPr>
      <w:bookmarkStart w:id="1" w:name="_Toc188286876"/>
      <w:r>
        <w:t>RFP Objective</w:t>
      </w:r>
      <w:bookmarkEnd w:id="1"/>
    </w:p>
    <w:p w14:paraId="0F66357F" w14:textId="1A7C98E9" w:rsidR="00E96538" w:rsidRPr="00B22AA3" w:rsidRDefault="00E96538" w:rsidP="00E96538">
      <w:pPr>
        <w:spacing w:before="120" w:after="120" w:line="240" w:lineRule="auto"/>
        <w:ind w:left="720"/>
        <w:rPr>
          <w:rFonts w:eastAsia="Times New Roman" w:cstheme="minorHAnsi"/>
          <w:sz w:val="24"/>
          <w:szCs w:val="24"/>
        </w:rPr>
      </w:pPr>
      <w:r w:rsidRPr="00B22AA3">
        <w:rPr>
          <w:rFonts w:eastAsia="Times New Roman" w:cstheme="minorHAnsi"/>
        </w:rPr>
        <w:t>Seneca Gaming Corporation (hereinafter referred to as SGC</w:t>
      </w:r>
      <w:r w:rsidRPr="00B22AA3">
        <w:rPr>
          <w:rFonts w:eastAsia="Times New Roman" w:cstheme="minorHAnsi"/>
          <w:szCs w:val="24"/>
        </w:rPr>
        <w:t xml:space="preserve">) </w:t>
      </w:r>
      <w:r w:rsidRPr="00B22AA3">
        <w:rPr>
          <w:rFonts w:eastAsia="Times New Roman" w:cstheme="minorHAnsi"/>
        </w:rPr>
        <w:t>is seeking a qualified</w:t>
      </w:r>
      <w:r w:rsidR="009A7AAC" w:rsidRPr="00B22AA3">
        <w:rPr>
          <w:rFonts w:cstheme="minorHAnsi"/>
        </w:rPr>
        <w:t xml:space="preserve"> </w:t>
      </w:r>
      <w:r w:rsidR="009A7AAC" w:rsidRPr="00B22AA3">
        <w:rPr>
          <w:rFonts w:eastAsia="Times New Roman" w:cstheme="minorHAnsi"/>
        </w:rPr>
        <w:t>partner to provide comprehensive food service inspection services for our three Western New York properties: Seneca Niagara Falls Resort and Casino, Seneca Buffalo Creek Casino, and Seneca Allegany Resort &amp; Casino. The selected vendor will ensure compliance with all applicable food safety regulations and industry best practices while maintaining high standards of cleanliness and food quality.</w:t>
      </w:r>
    </w:p>
    <w:p w14:paraId="5F1F01A2" w14:textId="77777777" w:rsidR="00E96538" w:rsidRDefault="00E96538" w:rsidP="00E96538">
      <w:pPr>
        <w:pStyle w:val="Heading1"/>
      </w:pPr>
      <w:bookmarkStart w:id="2" w:name="_Toc188286877"/>
      <w:r>
        <w:t>RFP Administrative Information</w:t>
      </w:r>
      <w:bookmarkEnd w:id="2"/>
    </w:p>
    <w:p w14:paraId="438E7C0B" w14:textId="77777777" w:rsidR="00E96538" w:rsidRDefault="00E96538" w:rsidP="00E96538">
      <w:pPr>
        <w:pStyle w:val="Heading2"/>
      </w:pPr>
      <w:bookmarkStart w:id="3" w:name="_Toc188286878"/>
      <w:r>
        <w:t>Contact Information</w:t>
      </w:r>
      <w:bookmarkEnd w:id="3"/>
    </w:p>
    <w:p w14:paraId="4C3983D1"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167C1399" w14:textId="7875010B" w:rsidR="00E96538" w:rsidRDefault="009235E2" w:rsidP="0092782C">
      <w:pPr>
        <w:spacing w:after="0" w:line="240" w:lineRule="auto"/>
        <w:ind w:left="1440" w:firstLine="720"/>
        <w:rPr>
          <w:sz w:val="24"/>
          <w:szCs w:val="24"/>
        </w:rPr>
      </w:pPr>
      <w:r w:rsidRPr="00B72C49">
        <w:rPr>
          <w:sz w:val="24"/>
          <w:szCs w:val="24"/>
        </w:rPr>
        <w:t xml:space="preserve">Name </w:t>
      </w:r>
      <w:r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BB7C2B" w:rsidRPr="00B72C49">
        <w:rPr>
          <w:sz w:val="24"/>
          <w:szCs w:val="24"/>
        </w:rPr>
        <w:t>Shelle Heaton</w:t>
      </w:r>
    </w:p>
    <w:p w14:paraId="3108A116" w14:textId="7805EBF3" w:rsidR="00E96538" w:rsidRPr="00456200" w:rsidRDefault="00E96538" w:rsidP="0092782C">
      <w:pPr>
        <w:spacing w:after="0" w:line="240" w:lineRule="auto"/>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BB7C2B">
        <w:rPr>
          <w:sz w:val="24"/>
          <w:szCs w:val="24"/>
        </w:rPr>
        <w:t>(716)345-1594</w:t>
      </w:r>
    </w:p>
    <w:p w14:paraId="33188DED" w14:textId="6A92A9B0" w:rsidR="00E96538" w:rsidRPr="00456200" w:rsidRDefault="00E96538" w:rsidP="0092782C">
      <w:pPr>
        <w:spacing w:line="240" w:lineRule="auto"/>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BB7C2B">
        <w:rPr>
          <w:sz w:val="24"/>
          <w:szCs w:val="24"/>
        </w:rPr>
        <w:t>SHeaton@senecacasinos.com</w:t>
      </w:r>
    </w:p>
    <w:p w14:paraId="50099B22" w14:textId="77777777" w:rsidR="00E96538" w:rsidRDefault="00E96538" w:rsidP="00E96538">
      <w:pPr>
        <w:pStyle w:val="Heading2"/>
      </w:pPr>
      <w:bookmarkStart w:id="4" w:name="_Toc188286879"/>
      <w:r>
        <w:t>Schedule of Events</w:t>
      </w:r>
      <w:bookmarkEnd w:id="4"/>
    </w:p>
    <w:p w14:paraId="1B913F9F" w14:textId="03CDE53E" w:rsidR="00E96538" w:rsidRPr="00B22AA3" w:rsidRDefault="00E96538" w:rsidP="0092782C">
      <w:pPr>
        <w:spacing w:after="0" w:line="240" w:lineRule="auto"/>
        <w:ind w:left="1440" w:firstLine="720"/>
        <w:rPr>
          <w:sz w:val="24"/>
          <w:szCs w:val="24"/>
        </w:rPr>
      </w:pPr>
      <w:r w:rsidRPr="00B22AA3">
        <w:rPr>
          <w:sz w:val="24"/>
          <w:szCs w:val="24"/>
        </w:rPr>
        <w:t xml:space="preserve">RFP issue date:  </w:t>
      </w:r>
      <w:r w:rsidRPr="00B22AA3">
        <w:rPr>
          <w:sz w:val="24"/>
          <w:szCs w:val="24"/>
        </w:rPr>
        <w:tab/>
      </w:r>
      <w:r w:rsidRPr="00B22AA3">
        <w:rPr>
          <w:sz w:val="24"/>
          <w:szCs w:val="24"/>
        </w:rPr>
        <w:tab/>
      </w:r>
      <w:r w:rsidRPr="00B22AA3">
        <w:rPr>
          <w:sz w:val="24"/>
          <w:szCs w:val="24"/>
        </w:rPr>
        <w:tab/>
      </w:r>
      <w:r w:rsidR="009A7AAC" w:rsidRPr="00B22AA3">
        <w:rPr>
          <w:sz w:val="24"/>
          <w:szCs w:val="24"/>
        </w:rPr>
        <w:t>01/</w:t>
      </w:r>
      <w:r w:rsidR="00B22AA3" w:rsidRPr="00B22AA3">
        <w:rPr>
          <w:sz w:val="24"/>
          <w:szCs w:val="24"/>
        </w:rPr>
        <w:t>28</w:t>
      </w:r>
      <w:r w:rsidR="009A7AAC" w:rsidRPr="00B22AA3">
        <w:rPr>
          <w:sz w:val="24"/>
          <w:szCs w:val="24"/>
        </w:rPr>
        <w:t>/2025</w:t>
      </w:r>
    </w:p>
    <w:p w14:paraId="2E426931" w14:textId="0F9A6320" w:rsidR="00E96538" w:rsidRPr="00B22AA3" w:rsidRDefault="00E96538" w:rsidP="0092782C">
      <w:pPr>
        <w:spacing w:after="0" w:line="240" w:lineRule="auto"/>
        <w:ind w:left="1440" w:firstLine="720"/>
        <w:rPr>
          <w:sz w:val="24"/>
          <w:szCs w:val="24"/>
        </w:rPr>
      </w:pPr>
      <w:r w:rsidRPr="00B22AA3">
        <w:rPr>
          <w:sz w:val="24"/>
          <w:szCs w:val="24"/>
        </w:rPr>
        <w:t xml:space="preserve">Bidder </w:t>
      </w:r>
      <w:r w:rsidR="009A7AAC" w:rsidRPr="00B22AA3">
        <w:rPr>
          <w:sz w:val="24"/>
          <w:szCs w:val="24"/>
        </w:rPr>
        <w:t>Q&amp;A WebEx</w:t>
      </w:r>
      <w:r w:rsidRPr="00B22AA3">
        <w:rPr>
          <w:sz w:val="24"/>
          <w:szCs w:val="24"/>
        </w:rPr>
        <w:t xml:space="preserve">:  </w:t>
      </w:r>
      <w:r w:rsidRPr="00B22AA3">
        <w:rPr>
          <w:sz w:val="24"/>
          <w:szCs w:val="24"/>
        </w:rPr>
        <w:tab/>
      </w:r>
      <w:r w:rsidRPr="00B22AA3">
        <w:rPr>
          <w:sz w:val="24"/>
          <w:szCs w:val="24"/>
        </w:rPr>
        <w:tab/>
      </w:r>
      <w:r w:rsidR="009A7AAC" w:rsidRPr="00B22AA3">
        <w:rPr>
          <w:sz w:val="24"/>
          <w:szCs w:val="24"/>
        </w:rPr>
        <w:tab/>
        <w:t>02/0</w:t>
      </w:r>
      <w:r w:rsidR="00B22AA3" w:rsidRPr="00B22AA3">
        <w:rPr>
          <w:sz w:val="24"/>
          <w:szCs w:val="24"/>
        </w:rPr>
        <w:t>4</w:t>
      </w:r>
      <w:r w:rsidR="009A7AAC" w:rsidRPr="00B22AA3">
        <w:rPr>
          <w:sz w:val="24"/>
          <w:szCs w:val="24"/>
        </w:rPr>
        <w:t>/2025</w:t>
      </w:r>
    </w:p>
    <w:p w14:paraId="44CA39A5" w14:textId="1FD9E909" w:rsidR="00E96538" w:rsidRPr="00B22AA3" w:rsidRDefault="00E96538" w:rsidP="0092782C">
      <w:pPr>
        <w:spacing w:after="0" w:line="240" w:lineRule="auto"/>
        <w:ind w:left="5760" w:hanging="3600"/>
        <w:rPr>
          <w:b/>
          <w:sz w:val="24"/>
          <w:szCs w:val="24"/>
        </w:rPr>
      </w:pPr>
      <w:r w:rsidRPr="00B22AA3">
        <w:rPr>
          <w:b/>
          <w:sz w:val="24"/>
          <w:szCs w:val="24"/>
        </w:rPr>
        <w:t xml:space="preserve">Bid Submission Deadline: </w:t>
      </w:r>
      <w:r w:rsidRPr="00B22AA3">
        <w:rPr>
          <w:b/>
          <w:sz w:val="24"/>
          <w:szCs w:val="24"/>
        </w:rPr>
        <w:tab/>
      </w:r>
      <w:r w:rsidR="009A7AAC" w:rsidRPr="00B22AA3">
        <w:rPr>
          <w:b/>
          <w:sz w:val="24"/>
          <w:szCs w:val="24"/>
        </w:rPr>
        <w:t>02/1</w:t>
      </w:r>
      <w:r w:rsidR="00B22AA3" w:rsidRPr="00B22AA3">
        <w:rPr>
          <w:b/>
          <w:sz w:val="24"/>
          <w:szCs w:val="24"/>
        </w:rPr>
        <w:t>1</w:t>
      </w:r>
      <w:r w:rsidR="009A7AAC" w:rsidRPr="00B22AA3">
        <w:rPr>
          <w:b/>
          <w:sz w:val="24"/>
          <w:szCs w:val="24"/>
        </w:rPr>
        <w:t>/2025</w:t>
      </w:r>
      <w:r w:rsidRPr="00B22AA3">
        <w:rPr>
          <w:b/>
          <w:sz w:val="24"/>
          <w:szCs w:val="24"/>
        </w:rPr>
        <w:t xml:space="preserve"> by 5:00 PM</w:t>
      </w:r>
      <w:r w:rsidR="00CD59B5" w:rsidRPr="00B22AA3">
        <w:rPr>
          <w:b/>
          <w:sz w:val="24"/>
          <w:szCs w:val="24"/>
        </w:rPr>
        <w:t xml:space="preserve"> ET</w:t>
      </w:r>
      <w:r w:rsidRPr="00B22AA3">
        <w:rPr>
          <w:b/>
          <w:sz w:val="24"/>
          <w:szCs w:val="24"/>
        </w:rPr>
        <w:t xml:space="preserve"> </w:t>
      </w:r>
    </w:p>
    <w:p w14:paraId="51C52186" w14:textId="77777777" w:rsidR="00CD59B5" w:rsidRPr="00672206" w:rsidRDefault="00CD59B5" w:rsidP="00CD59B5">
      <w:pPr>
        <w:spacing w:before="80" w:after="80" w:line="240" w:lineRule="auto"/>
        <w:ind w:left="5760" w:hanging="3600"/>
        <w:rPr>
          <w:b/>
          <w:sz w:val="2"/>
          <w:szCs w:val="2"/>
        </w:rPr>
      </w:pPr>
    </w:p>
    <w:p w14:paraId="1D12354D" w14:textId="77777777" w:rsidR="00E96538" w:rsidRDefault="00E96538" w:rsidP="00E96538">
      <w:pPr>
        <w:pStyle w:val="Heading2"/>
        <w:rPr>
          <w:rFonts w:eastAsia="Times New Roman"/>
        </w:rPr>
      </w:pPr>
      <w:bookmarkStart w:id="5" w:name="_Toc188286880"/>
      <w:r>
        <w:rPr>
          <w:rFonts w:eastAsia="Times New Roman"/>
        </w:rPr>
        <w:t>Intent to Bid</w:t>
      </w:r>
      <w:bookmarkEnd w:id="5"/>
    </w:p>
    <w:p w14:paraId="5E9393F4" w14:textId="2D45FA5B" w:rsidR="00E96538" w:rsidRDefault="00E96538" w:rsidP="00E96538">
      <w:pPr>
        <w:ind w:left="1440"/>
        <w:jc w:val="both"/>
      </w:pPr>
      <w:r>
        <w:t xml:space="preserve">Potential Bidders must submit an email confirming their intent to bid </w:t>
      </w:r>
      <w:r w:rsidR="009A7AAC">
        <w:t>prior to the above listed Q&amp;A</w:t>
      </w:r>
      <w:r>
        <w:t xml:space="preserve"> date and time indicated in the above schedule of events.</w:t>
      </w:r>
    </w:p>
    <w:p w14:paraId="5E9FCE55"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33BB72CA" w14:textId="77777777" w:rsidR="00E96538" w:rsidRPr="00CC3D40" w:rsidRDefault="00E96538" w:rsidP="00E96538">
      <w:pPr>
        <w:pStyle w:val="Heading2"/>
        <w:rPr>
          <w:rFonts w:eastAsia="Times New Roman"/>
        </w:rPr>
      </w:pPr>
      <w:bookmarkStart w:id="6" w:name="_Toc188286881"/>
      <w:r>
        <w:rPr>
          <w:rFonts w:eastAsia="Times New Roman"/>
        </w:rPr>
        <w:t xml:space="preserve">Bidder </w:t>
      </w:r>
      <w:r w:rsidRPr="00CC3D40">
        <w:rPr>
          <w:rFonts w:eastAsia="Times New Roman"/>
        </w:rPr>
        <w:t>Questions</w:t>
      </w:r>
      <w:bookmarkEnd w:id="6"/>
    </w:p>
    <w:p w14:paraId="392F760A" w14:textId="4660A92B"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w:t>
      </w:r>
      <w:r w:rsidR="00DF194C">
        <w:rPr>
          <w:rFonts w:eastAsia="Times New Roman" w:cstheme="minorHAnsi"/>
        </w:rPr>
        <w:t xml:space="preserve">above </w:t>
      </w:r>
      <w:r w:rsidRPr="00371E1A">
        <w:rPr>
          <w:rFonts w:eastAsia="Times New Roman" w:cstheme="minorHAnsi"/>
        </w:rPr>
        <w:t xml:space="preserve">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CD0427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will respond to questions promptly and will send answers to Bidders as a group.</w:t>
      </w:r>
    </w:p>
    <w:p w14:paraId="0C937B9F" w14:textId="77777777" w:rsidR="00456E00" w:rsidRPr="00CC3D40" w:rsidRDefault="00456E00" w:rsidP="00456E00">
      <w:pPr>
        <w:pStyle w:val="Heading2"/>
        <w:rPr>
          <w:rFonts w:eastAsia="Times New Roman"/>
        </w:rPr>
      </w:pPr>
      <w:bookmarkStart w:id="7" w:name="_Toc17728971"/>
      <w:bookmarkStart w:id="8" w:name="_Toc188286882"/>
      <w:r w:rsidRPr="00CC3D40">
        <w:rPr>
          <w:rFonts w:eastAsia="Times New Roman"/>
        </w:rPr>
        <w:t>Submission of Proposals</w:t>
      </w:r>
      <w:bookmarkEnd w:id="7"/>
      <w:bookmarkEnd w:id="8"/>
    </w:p>
    <w:p w14:paraId="10FA3DE2" w14:textId="04BF4E81"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w:t>
      </w:r>
      <w:r w:rsidR="00DF194C">
        <w:rPr>
          <w:rFonts w:eastAsia="Times New Roman" w:cstheme="minorHAnsi"/>
        </w:rPr>
        <w:t>their bid was received</w:t>
      </w:r>
      <w:r>
        <w:rPr>
          <w:rFonts w:eastAsia="Times New Roman" w:cstheme="minorHAnsi"/>
        </w:rPr>
        <w:t xml:space="preserve">, prior to the bid submission deadline </w:t>
      </w:r>
      <w:r w:rsidRPr="000F29A3">
        <w:t>(date and time) indicated in the above schedule of events</w:t>
      </w:r>
      <w:r>
        <w:rPr>
          <w:rFonts w:eastAsia="Times New Roman" w:cstheme="minorHAnsi"/>
        </w:rPr>
        <w:t>.</w:t>
      </w:r>
    </w:p>
    <w:p w14:paraId="6B24C6A3" w14:textId="54FD6650" w:rsidR="00E96538" w:rsidRDefault="00DF194C"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Proposals must be received</w:t>
      </w:r>
      <w:r w:rsidR="00456E00" w:rsidRPr="000F29A3">
        <w:rPr>
          <w:rFonts w:eastAsia="Times New Roman" w:cstheme="minorHAnsi"/>
        </w:rPr>
        <w:t xml:space="preserve"> </w:t>
      </w:r>
      <w:r w:rsidR="00456E00">
        <w:rPr>
          <w:rFonts w:eastAsia="Times New Roman" w:cstheme="minorHAnsi"/>
        </w:rPr>
        <w:t xml:space="preserve">on </w:t>
      </w:r>
      <w:r w:rsidR="00456E00" w:rsidRPr="000F29A3">
        <w:rPr>
          <w:rFonts w:eastAsia="Times New Roman" w:cstheme="minorHAnsi"/>
        </w:rPr>
        <w:t xml:space="preserve">or 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AA5D114" w14:textId="77777777" w:rsidR="00834241" w:rsidRDefault="00834241" w:rsidP="00834241">
      <w:pPr>
        <w:pStyle w:val="Heading2"/>
        <w:rPr>
          <w:rFonts w:eastAsia="Times New Roman"/>
        </w:rPr>
      </w:pPr>
      <w:bookmarkStart w:id="9" w:name="_Toc17728972"/>
      <w:bookmarkStart w:id="10" w:name="_Toc188286883"/>
      <w:r w:rsidRPr="00EE18DD">
        <w:rPr>
          <w:rFonts w:eastAsia="Times New Roman"/>
        </w:rPr>
        <w:t>Proposal Format</w:t>
      </w:r>
      <w:bookmarkEnd w:id="9"/>
      <w:bookmarkEnd w:id="10"/>
    </w:p>
    <w:p w14:paraId="7652E9B1" w14:textId="77777777" w:rsidR="00834241" w:rsidRPr="00371E1A" w:rsidRDefault="00834241" w:rsidP="00834241">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14:paraId="65DC2E0C" w14:textId="77777777" w:rsidR="00834241" w:rsidRDefault="00834241" w:rsidP="00834241">
      <w:pPr>
        <w:spacing w:after="120"/>
        <w:ind w:left="720" w:firstLine="720"/>
        <w:rPr>
          <w:b/>
          <w:sz w:val="24"/>
          <w:szCs w:val="24"/>
        </w:rPr>
      </w:pPr>
      <w:r>
        <w:rPr>
          <w:b/>
          <w:sz w:val="24"/>
          <w:szCs w:val="24"/>
        </w:rPr>
        <w:t>Part-1</w:t>
      </w:r>
      <w:r>
        <w:rPr>
          <w:b/>
          <w:sz w:val="24"/>
          <w:szCs w:val="24"/>
        </w:rPr>
        <w:tab/>
        <w:t>Company Overview</w:t>
      </w:r>
    </w:p>
    <w:p w14:paraId="4ADF8136" w14:textId="77777777" w:rsidR="00834241" w:rsidRPr="00313EAB" w:rsidRDefault="00834241" w:rsidP="00834241">
      <w:pPr>
        <w:spacing w:after="120"/>
        <w:ind w:left="720" w:firstLine="720"/>
        <w:rPr>
          <w:u w:val="single"/>
        </w:rPr>
      </w:pPr>
      <w:r>
        <w:rPr>
          <w:u w:val="single"/>
        </w:rPr>
        <w:t>Section 1</w:t>
      </w:r>
      <w:r w:rsidRPr="00313EAB">
        <w:rPr>
          <w:u w:val="single"/>
        </w:rPr>
        <w:t>: Company Overview</w:t>
      </w:r>
    </w:p>
    <w:p w14:paraId="7B6CE24F" w14:textId="77777777"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B32EDE8" w14:textId="77777777" w:rsidR="00834241" w:rsidRPr="00313EAB" w:rsidRDefault="00834241" w:rsidP="00834241">
      <w:pPr>
        <w:spacing w:after="120"/>
        <w:ind w:left="720" w:firstLine="720"/>
        <w:rPr>
          <w:u w:val="single"/>
        </w:rPr>
      </w:pPr>
      <w:r>
        <w:rPr>
          <w:u w:val="single"/>
        </w:rPr>
        <w:t>Section 2</w:t>
      </w:r>
      <w:r w:rsidRPr="00313EAB">
        <w:rPr>
          <w:u w:val="single"/>
        </w:rPr>
        <w:t>: References</w:t>
      </w:r>
    </w:p>
    <w:p w14:paraId="0BDDA4D7" w14:textId="77777777"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14:paraId="5109917D" w14:textId="77777777" w:rsidR="00834241" w:rsidRPr="00313EAB" w:rsidRDefault="00834241" w:rsidP="00834241">
      <w:pPr>
        <w:spacing w:after="120"/>
        <w:ind w:left="720" w:firstLine="720"/>
        <w:rPr>
          <w:b/>
          <w:sz w:val="24"/>
          <w:szCs w:val="24"/>
        </w:rPr>
      </w:pPr>
      <w:r>
        <w:rPr>
          <w:b/>
          <w:sz w:val="24"/>
          <w:szCs w:val="24"/>
        </w:rPr>
        <w:t>Part-2 RFP Proposal</w:t>
      </w:r>
    </w:p>
    <w:p w14:paraId="771F49E4" w14:textId="77777777" w:rsidR="00834241" w:rsidRPr="00313EAB" w:rsidRDefault="00834241" w:rsidP="00834241">
      <w:pPr>
        <w:spacing w:after="120"/>
        <w:ind w:left="720" w:firstLine="720"/>
        <w:rPr>
          <w:u w:val="single"/>
        </w:rPr>
      </w:pPr>
      <w:r w:rsidRPr="00313EAB">
        <w:rPr>
          <w:u w:val="single"/>
        </w:rPr>
        <w:t>Section 1: Executive Summary</w:t>
      </w:r>
    </w:p>
    <w:p w14:paraId="066295BC" w14:textId="77777777"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14:paraId="0F1701FA" w14:textId="77777777"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14:paraId="00B37B89" w14:textId="77777777"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0096F497" w14:textId="77777777"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14:paraId="3A31F2B7" w14:textId="77777777" w:rsidR="00834241" w:rsidRDefault="00834241" w:rsidP="00834241">
      <w:pPr>
        <w:ind w:left="1440"/>
        <w:jc w:val="both"/>
      </w:pPr>
      <w:r>
        <w:lastRenderedPageBreak/>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51A473E8" w14:textId="77777777"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14:paraId="2CFF760E" w14:textId="77777777" w:rsidR="00834241" w:rsidRPr="006E3BF0" w:rsidRDefault="00834241" w:rsidP="00834241">
      <w:pPr>
        <w:ind w:left="1440"/>
        <w:jc w:val="both"/>
        <w:rPr>
          <w:u w:val="single"/>
        </w:rPr>
      </w:pPr>
      <w:r w:rsidRPr="006E3BF0">
        <w:rPr>
          <w:u w:val="single"/>
        </w:rPr>
        <w:t>Section 1: Pricing Model and Terms</w:t>
      </w:r>
    </w:p>
    <w:p w14:paraId="5F60CAB4" w14:textId="77777777"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14:paraId="186867A3"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785C9B0C"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13B51C77" w14:textId="77777777" w:rsidR="00834241" w:rsidRPr="00313EAB" w:rsidRDefault="00834241" w:rsidP="00834241">
      <w:pPr>
        <w:ind w:left="720" w:firstLine="720"/>
        <w:rPr>
          <w:b/>
        </w:rPr>
      </w:pPr>
      <w:r w:rsidRPr="00313EAB">
        <w:rPr>
          <w:b/>
        </w:rPr>
        <w:t>Pa</w:t>
      </w:r>
      <w:r>
        <w:rPr>
          <w:b/>
        </w:rPr>
        <w:t>rt-5</w:t>
      </w:r>
      <w:r w:rsidRPr="00313EAB">
        <w:rPr>
          <w:b/>
        </w:rPr>
        <w:tab/>
        <w:t>Appendix</w:t>
      </w:r>
    </w:p>
    <w:p w14:paraId="2611B382" w14:textId="77777777" w:rsidR="00834241" w:rsidRPr="00FB7F88" w:rsidRDefault="00834241" w:rsidP="00834241">
      <w:pPr>
        <w:spacing w:after="120"/>
        <w:ind w:left="720" w:firstLine="720"/>
        <w:rPr>
          <w:u w:val="single"/>
        </w:rPr>
      </w:pPr>
      <w:r w:rsidRPr="00FB7F88">
        <w:rPr>
          <w:u w:val="single"/>
        </w:rPr>
        <w:t>Appendix-A: Evidence of Insurance</w:t>
      </w:r>
    </w:p>
    <w:p w14:paraId="10205780"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3C971BD"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21D27E5" w14:textId="77777777"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53903390" w14:textId="77777777" w:rsidR="00834241" w:rsidRPr="00FB7F88" w:rsidRDefault="00834241" w:rsidP="00834241">
      <w:pPr>
        <w:spacing w:after="120"/>
        <w:ind w:left="720" w:firstLine="720"/>
        <w:rPr>
          <w:u w:val="single"/>
        </w:rPr>
      </w:pPr>
      <w:r w:rsidRPr="00FB7F88">
        <w:rPr>
          <w:u w:val="single"/>
        </w:rPr>
        <w:t>Appendix-B:  Standard Agreements</w:t>
      </w:r>
    </w:p>
    <w:p w14:paraId="5E16FE11"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31DBB73" w14:textId="77777777" w:rsidR="00E96538" w:rsidRPr="00325DC1" w:rsidRDefault="00E96538" w:rsidP="00E96538">
      <w:pPr>
        <w:pStyle w:val="Heading2"/>
        <w:rPr>
          <w:rFonts w:eastAsia="Times New Roman"/>
        </w:rPr>
      </w:pPr>
      <w:bookmarkStart w:id="11" w:name="_Toc188286884"/>
      <w:r w:rsidRPr="00325DC1">
        <w:rPr>
          <w:rFonts w:eastAsia="Times New Roman"/>
        </w:rPr>
        <w:lastRenderedPageBreak/>
        <w:t>Propo</w:t>
      </w:r>
      <w:r>
        <w:rPr>
          <w:rFonts w:eastAsia="Times New Roman"/>
        </w:rPr>
        <w:t>sal Evaluation/Vendor Selection</w:t>
      </w:r>
      <w:bookmarkEnd w:id="11"/>
    </w:p>
    <w:p w14:paraId="16AD0C7D"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07C4C57F"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22D94173"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3B0A7FB" w14:textId="77777777" w:rsidR="00E96538" w:rsidRDefault="00E96538" w:rsidP="00E96538">
      <w:pPr>
        <w:pStyle w:val="Heading2"/>
        <w:rPr>
          <w:rFonts w:eastAsia="Times New Roman"/>
        </w:rPr>
      </w:pPr>
      <w:bookmarkStart w:id="12" w:name="_Toc188286885"/>
      <w:r>
        <w:rPr>
          <w:rFonts w:eastAsia="Times New Roman"/>
        </w:rPr>
        <w:t>General Bidder Information</w:t>
      </w:r>
      <w:bookmarkEnd w:id="12"/>
    </w:p>
    <w:p w14:paraId="2B28FB70"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5E42B474" w14:textId="63BB3BA8"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w:t>
      </w:r>
      <w:r w:rsidR="00DF194C">
        <w:t>Procurement</w:t>
      </w:r>
      <w:r w:rsidRPr="00EA5550">
        <w:t xml:space="preserve"> and are reviewed by a compliance representative.  </w:t>
      </w:r>
    </w:p>
    <w:p w14:paraId="4011ABE5"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0FC3D4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7C83C90"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28DBB6C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xml:space="preserve">. Bidders are advised that the volumes or quantities indicated on the RFP are for reference purposes only and must not be taken as guaranteed or as </w:t>
      </w:r>
      <w:r w:rsidRPr="00EA5550">
        <w:rPr>
          <w:rFonts w:eastAsia="Times New Roman" w:cstheme="minorHAnsi"/>
        </w:rPr>
        <w:lastRenderedPageBreak/>
        <w:t>constituting representations by SGC. Actual volume and quantities may vary depending upon the needs of the SGC departments or business units for which the goods and/services are destined and fluctuations in the business cycle.</w:t>
      </w:r>
    </w:p>
    <w:p w14:paraId="0FFEBEB7" w14:textId="77777777" w:rsidR="00E96538" w:rsidRPr="00961C9F" w:rsidRDefault="00E96538" w:rsidP="00E96538">
      <w:pPr>
        <w:pStyle w:val="Heading2"/>
        <w:rPr>
          <w:rFonts w:eastAsia="Times New Roman"/>
        </w:rPr>
      </w:pPr>
      <w:bookmarkStart w:id="13" w:name="_Toc188286886"/>
      <w:r w:rsidRPr="00961C9F">
        <w:rPr>
          <w:rFonts w:eastAsia="Times New Roman"/>
        </w:rPr>
        <w:t>SGC Standard Terms and Conditions</w:t>
      </w:r>
      <w:bookmarkEnd w:id="13"/>
    </w:p>
    <w:p w14:paraId="3AE73997"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539917C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3329A98" w14:textId="77777777" w:rsidR="00E96538" w:rsidRPr="00D059D0" w:rsidRDefault="00E96538" w:rsidP="00E96538">
      <w:pPr>
        <w:pStyle w:val="Heading1"/>
        <w:rPr>
          <w:rFonts w:eastAsia="Times New Roman"/>
        </w:rPr>
      </w:pPr>
      <w:bookmarkStart w:id="14" w:name="_Toc188286887"/>
      <w:r w:rsidRPr="00D059D0">
        <w:rPr>
          <w:rFonts w:eastAsia="Times New Roman"/>
        </w:rPr>
        <w:t>Provisions Applicable to the Contract</w:t>
      </w:r>
      <w:bookmarkEnd w:id="14"/>
    </w:p>
    <w:p w14:paraId="37617683" w14:textId="12A3FF74" w:rsidR="00E96538" w:rsidRDefault="00E96538" w:rsidP="00E96538">
      <w:pPr>
        <w:pStyle w:val="Heading2"/>
        <w:rPr>
          <w:rFonts w:eastAsia="Times New Roman"/>
        </w:rPr>
      </w:pPr>
      <w:bookmarkStart w:id="15" w:name="_Toc188286888"/>
      <w:r>
        <w:rPr>
          <w:rFonts w:eastAsia="Times New Roman"/>
        </w:rPr>
        <w:t>Agreement Term</w:t>
      </w:r>
      <w:bookmarkEnd w:id="15"/>
    </w:p>
    <w:p w14:paraId="310C4965" w14:textId="589C78F4" w:rsidR="00E96538" w:rsidRPr="00EA5550" w:rsidRDefault="00E96538" w:rsidP="00E96538">
      <w:pPr>
        <w:spacing w:after="0"/>
        <w:ind w:left="1440"/>
        <w:jc w:val="both"/>
      </w:pPr>
      <w:r w:rsidRPr="00EA5550">
        <w:t xml:space="preserve">The initial term of the contract will be </w:t>
      </w:r>
      <w:r w:rsidR="009A7AAC">
        <w:t>three (3) years</w:t>
      </w:r>
      <w:r w:rsidRPr="00EA5550">
        <w:t xml:space="preserve">, with </w:t>
      </w:r>
      <w:r w:rsidR="009A7AAC">
        <w:t xml:space="preserve">two </w:t>
      </w:r>
      <w:r w:rsidRPr="00EA5550">
        <w:t xml:space="preserve">options to renew in favor of SGC, each (1) year in duration (each a renewal term). </w:t>
      </w:r>
    </w:p>
    <w:p w14:paraId="3F687E4F"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26C275A4" w14:textId="5E8430F6" w:rsidR="00E96538" w:rsidRDefault="00E96538" w:rsidP="00E96538">
      <w:pPr>
        <w:pStyle w:val="Heading2"/>
      </w:pPr>
      <w:bookmarkStart w:id="16" w:name="_Toc188286889"/>
      <w:r>
        <w:t>Requirements</w:t>
      </w:r>
      <w:r w:rsidR="004D32F5">
        <w:t xml:space="preserve"> Specification</w:t>
      </w:r>
      <w:bookmarkEnd w:id="16"/>
    </w:p>
    <w:p w14:paraId="10573D63" w14:textId="0F82DAA1" w:rsidR="00B10820" w:rsidRPr="00B10820" w:rsidRDefault="00B10820" w:rsidP="000463A7">
      <w:pPr>
        <w:spacing w:after="120"/>
        <w:ind w:left="1440"/>
      </w:pPr>
      <w:r>
        <w:t>Selected vendor to provide:</w:t>
      </w:r>
    </w:p>
    <w:p w14:paraId="49BF3866" w14:textId="47F1B907" w:rsidR="00B10820" w:rsidRPr="00B22AA3" w:rsidRDefault="00B10820" w:rsidP="000463A7">
      <w:pPr>
        <w:spacing w:after="120"/>
        <w:ind w:left="1440"/>
        <w:rPr>
          <w:rFonts w:ascii="Calibri" w:eastAsia="Calibri" w:hAnsi="Calibri" w:cs="Times New Roman"/>
        </w:rPr>
      </w:pPr>
      <w:r w:rsidRPr="00B22AA3">
        <w:rPr>
          <w:rFonts w:ascii="Calibri" w:eastAsia="Calibri" w:hAnsi="Calibri" w:cs="Times New Roman"/>
        </w:rPr>
        <w:t xml:space="preserve">1. </w:t>
      </w:r>
      <w:r w:rsidRPr="00B22AA3">
        <w:rPr>
          <w:rFonts w:ascii="Calibri" w:eastAsia="Calibri" w:hAnsi="Calibri" w:cs="Times New Roman"/>
          <w:b/>
          <w:bCs/>
        </w:rPr>
        <w:t>Regulatory Compliance:</w:t>
      </w:r>
      <w:r w:rsidRPr="00B22AA3">
        <w:rPr>
          <w:rFonts w:ascii="Calibri" w:eastAsia="Calibri" w:hAnsi="Calibri" w:cs="Times New Roman"/>
        </w:rPr>
        <w:t xml:space="preserve"> Conduct </w:t>
      </w:r>
      <w:r w:rsidR="000463A7" w:rsidRPr="00B22AA3">
        <w:rPr>
          <w:rFonts w:ascii="Calibri" w:eastAsia="Calibri" w:hAnsi="Calibri" w:cs="Times New Roman"/>
        </w:rPr>
        <w:t>quarterly</w:t>
      </w:r>
      <w:r w:rsidRPr="00B22AA3">
        <w:rPr>
          <w:rFonts w:ascii="Calibri" w:eastAsia="Calibri" w:hAnsi="Calibri" w:cs="Times New Roman"/>
        </w:rPr>
        <w:t xml:space="preserve"> inspections and assessments to ensure adherence to local and federal food safety regulations, ensuring that all food service operations within our properties maintain compliance.</w:t>
      </w:r>
    </w:p>
    <w:p w14:paraId="35A84E8C" w14:textId="5C7DF5E6" w:rsidR="00B10820" w:rsidRPr="00B22AA3" w:rsidRDefault="00B10820" w:rsidP="000463A7">
      <w:pPr>
        <w:spacing w:after="120"/>
        <w:ind w:left="1440"/>
        <w:rPr>
          <w:rFonts w:ascii="Calibri" w:eastAsia="Calibri" w:hAnsi="Calibri" w:cs="Times New Roman"/>
        </w:rPr>
      </w:pPr>
      <w:r w:rsidRPr="00B22AA3">
        <w:rPr>
          <w:rFonts w:ascii="Calibri" w:eastAsia="Calibri" w:hAnsi="Calibri" w:cs="Times New Roman"/>
        </w:rPr>
        <w:t xml:space="preserve">2. </w:t>
      </w:r>
      <w:r w:rsidRPr="00B22AA3">
        <w:rPr>
          <w:rFonts w:ascii="Calibri" w:eastAsia="Calibri" w:hAnsi="Calibri" w:cs="Times New Roman"/>
          <w:b/>
          <w:bCs/>
        </w:rPr>
        <w:t>Quality Assurance:</w:t>
      </w:r>
      <w:r w:rsidRPr="00B22AA3">
        <w:rPr>
          <w:rFonts w:ascii="Calibri" w:eastAsia="Calibri" w:hAnsi="Calibri" w:cs="Times New Roman"/>
        </w:rPr>
        <w:t xml:space="preserve"> Provide expert evaluations of food preparation, storage, and handling practices to identify potential risks and enhance the overall quality and safety of food served to our guests.</w:t>
      </w:r>
    </w:p>
    <w:p w14:paraId="2B020680" w14:textId="55DF4421" w:rsidR="00B10820" w:rsidRPr="00B22AA3" w:rsidRDefault="00B10820" w:rsidP="000463A7">
      <w:pPr>
        <w:spacing w:before="120" w:after="120"/>
        <w:ind w:left="1440"/>
        <w:rPr>
          <w:rFonts w:ascii="Calibri" w:eastAsia="Calibri" w:hAnsi="Calibri" w:cs="Times New Roman"/>
        </w:rPr>
      </w:pPr>
      <w:r w:rsidRPr="00B22AA3">
        <w:rPr>
          <w:rFonts w:ascii="Calibri" w:eastAsia="Calibri" w:hAnsi="Calibri" w:cs="Times New Roman"/>
        </w:rPr>
        <w:t xml:space="preserve">3. </w:t>
      </w:r>
      <w:r w:rsidRPr="00B22AA3">
        <w:rPr>
          <w:rFonts w:ascii="Calibri" w:eastAsia="Calibri" w:hAnsi="Calibri" w:cs="Times New Roman"/>
          <w:b/>
          <w:bCs/>
        </w:rPr>
        <w:t>Reporting and Accountability:</w:t>
      </w:r>
      <w:r w:rsidRPr="00B22AA3">
        <w:rPr>
          <w:rFonts w:ascii="Calibri" w:eastAsia="Calibri" w:hAnsi="Calibri" w:cs="Times New Roman"/>
        </w:rPr>
        <w:t xml:space="preserve"> Deliver comprehensive inspection reports, including detailed findings</w:t>
      </w:r>
      <w:r w:rsidR="000463A7" w:rsidRPr="00B22AA3">
        <w:rPr>
          <w:rFonts w:ascii="Calibri" w:eastAsia="Calibri" w:hAnsi="Calibri" w:cs="Times New Roman"/>
        </w:rPr>
        <w:t>, scorings</w:t>
      </w:r>
      <w:r w:rsidRPr="00B22AA3">
        <w:rPr>
          <w:rFonts w:ascii="Calibri" w:eastAsia="Calibri" w:hAnsi="Calibri" w:cs="Times New Roman"/>
        </w:rPr>
        <w:t xml:space="preserve"> and actionable recommendations, to facilitate continuous improvement and uphold our commitment to guest safety and satisfaction</w:t>
      </w:r>
      <w:r w:rsidR="000463A7" w:rsidRPr="00B22AA3">
        <w:rPr>
          <w:rFonts w:ascii="Calibri" w:eastAsia="Calibri" w:hAnsi="Calibri" w:cs="Times New Roman"/>
        </w:rPr>
        <w:t>.</w:t>
      </w:r>
    </w:p>
    <w:p w14:paraId="69824DE9" w14:textId="30F779DD" w:rsidR="000463A7" w:rsidRPr="00B22AA3" w:rsidRDefault="000463A7" w:rsidP="000463A7">
      <w:pPr>
        <w:spacing w:before="120" w:after="120"/>
        <w:ind w:left="1440"/>
        <w:rPr>
          <w:rFonts w:ascii="Calibri" w:eastAsia="Calibri" w:hAnsi="Calibri" w:cs="Times New Roman"/>
        </w:rPr>
      </w:pPr>
      <w:r w:rsidRPr="00B22AA3">
        <w:rPr>
          <w:rFonts w:ascii="Calibri" w:eastAsia="Calibri" w:hAnsi="Calibri" w:cs="Times New Roman"/>
        </w:rPr>
        <w:t xml:space="preserve">4. </w:t>
      </w:r>
      <w:r w:rsidRPr="00B22AA3">
        <w:rPr>
          <w:rFonts w:ascii="Calibri" w:eastAsia="Calibri" w:hAnsi="Calibri" w:cs="Times New Roman"/>
          <w:b/>
          <w:bCs/>
        </w:rPr>
        <w:t>Staff Training and Education:</w:t>
      </w:r>
      <w:r w:rsidRPr="00B22AA3">
        <w:rPr>
          <w:rFonts w:ascii="Calibri" w:eastAsia="Calibri" w:hAnsi="Calibri" w:cs="Times New Roman"/>
        </w:rPr>
        <w:t xml:space="preserve"> Offer training and educational resources to food service staff to promote best practices in food safety and sanitation, thereby fostering a culture of accountability and excellence within our team.</w:t>
      </w:r>
    </w:p>
    <w:p w14:paraId="72F2FD3D" w14:textId="137C84DE" w:rsidR="00B10820" w:rsidRPr="00B22AA3" w:rsidRDefault="00B10820" w:rsidP="000463A7">
      <w:pPr>
        <w:spacing w:after="120"/>
        <w:ind w:left="1440"/>
        <w:rPr>
          <w:b/>
          <w:i/>
          <w:sz w:val="28"/>
          <w:szCs w:val="28"/>
        </w:rPr>
      </w:pPr>
      <w:r w:rsidRPr="00B22AA3">
        <w:rPr>
          <w:rFonts w:ascii="Calibri" w:eastAsia="Calibri" w:hAnsi="Calibri" w:cs="Times New Roman"/>
        </w:rPr>
        <w:t xml:space="preserve">5. </w:t>
      </w:r>
      <w:r w:rsidRPr="00B22AA3">
        <w:rPr>
          <w:rFonts w:ascii="Calibri" w:eastAsia="Calibri" w:hAnsi="Calibri" w:cs="Times New Roman"/>
          <w:b/>
          <w:bCs/>
        </w:rPr>
        <w:t>Partnership and Support:</w:t>
      </w:r>
      <w:r w:rsidRPr="00B22AA3">
        <w:rPr>
          <w:rFonts w:ascii="Calibri" w:eastAsia="Calibri" w:hAnsi="Calibri" w:cs="Times New Roman"/>
        </w:rPr>
        <w:t xml:space="preserve"> Establish a collaborative relationship with our management team, providing ongoing support and consultation to address food safety concerns, implement corrective actions, and adapt to changes in regulations or best practices.</w:t>
      </w:r>
    </w:p>
    <w:p w14:paraId="4DB08A89" w14:textId="77777777" w:rsidR="004D32F5" w:rsidRDefault="004D32F5" w:rsidP="004D32F5">
      <w:pPr>
        <w:pStyle w:val="Heading2"/>
      </w:pPr>
      <w:bookmarkStart w:id="17" w:name="_Toc17728987"/>
      <w:bookmarkStart w:id="18" w:name="_Toc188286890"/>
      <w:r>
        <w:t>Price/Fee Structure and Terms</w:t>
      </w:r>
      <w:bookmarkEnd w:id="17"/>
      <w:bookmarkEnd w:id="18"/>
    </w:p>
    <w:p w14:paraId="4571E7E3" w14:textId="77777777" w:rsidR="00E96538" w:rsidRDefault="00E96538" w:rsidP="00E96538">
      <w:pPr>
        <w:ind w:left="720" w:firstLine="720"/>
      </w:pPr>
      <w:r w:rsidRPr="00961C9F">
        <w:t xml:space="preserve">Please provide your most competitive pricing and any additional offers. </w:t>
      </w:r>
    </w:p>
    <w:p w14:paraId="7691E749" w14:textId="77777777" w:rsidR="00E96538" w:rsidRPr="00961C9F" w:rsidRDefault="00E96538" w:rsidP="00E96538">
      <w:pPr>
        <w:pStyle w:val="Heading2"/>
        <w:rPr>
          <w:rFonts w:eastAsia="Times New Roman"/>
        </w:rPr>
      </w:pPr>
      <w:bookmarkStart w:id="19" w:name="_Toc188286891"/>
      <w:r w:rsidRPr="00961C9F">
        <w:rPr>
          <w:rFonts w:eastAsia="Times New Roman"/>
        </w:rPr>
        <w:lastRenderedPageBreak/>
        <w:t>Tax Exempt Status</w:t>
      </w:r>
      <w:bookmarkEnd w:id="19"/>
      <w:r w:rsidRPr="00961C9F">
        <w:rPr>
          <w:rFonts w:eastAsia="Times New Roman"/>
        </w:rPr>
        <w:t xml:space="preserve">  </w:t>
      </w:r>
    </w:p>
    <w:p w14:paraId="5662C9E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6E7F8BC" w14:textId="77777777" w:rsidR="00E96538" w:rsidRPr="00961C9F" w:rsidRDefault="00E96538" w:rsidP="00E96538">
      <w:pPr>
        <w:pStyle w:val="Heading2"/>
        <w:rPr>
          <w:rFonts w:eastAsia="Times New Roman"/>
        </w:rPr>
      </w:pPr>
      <w:bookmarkStart w:id="20" w:name="_Toc188286892"/>
      <w:r w:rsidRPr="00961C9F">
        <w:rPr>
          <w:rFonts w:eastAsia="Times New Roman"/>
        </w:rPr>
        <w:t>Payment Terms</w:t>
      </w:r>
      <w:bookmarkEnd w:id="20"/>
      <w:r w:rsidRPr="00961C9F">
        <w:rPr>
          <w:rFonts w:eastAsia="Times New Roman"/>
        </w:rPr>
        <w:t xml:space="preserve"> </w:t>
      </w:r>
    </w:p>
    <w:p w14:paraId="2C3E140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92E7D8" w14:textId="77777777" w:rsidR="00E96538" w:rsidRPr="000B3F3F" w:rsidRDefault="00E96538" w:rsidP="00E96538">
      <w:pPr>
        <w:pStyle w:val="Heading1"/>
        <w:rPr>
          <w:rFonts w:eastAsia="Times New Roman"/>
        </w:rPr>
      </w:pPr>
      <w:bookmarkStart w:id="21" w:name="_Toc188286893"/>
      <w:r>
        <w:rPr>
          <w:rFonts w:eastAsia="Times New Roman"/>
        </w:rPr>
        <w:t>Supplemental Bidder Information</w:t>
      </w:r>
      <w:bookmarkEnd w:id="21"/>
    </w:p>
    <w:p w14:paraId="5C396B88" w14:textId="77777777" w:rsidR="00E96538" w:rsidRPr="00961C9F" w:rsidRDefault="00E96538" w:rsidP="00E96538">
      <w:pPr>
        <w:pStyle w:val="Heading2"/>
        <w:rPr>
          <w:rFonts w:eastAsia="Times New Roman"/>
        </w:rPr>
      </w:pPr>
      <w:bookmarkStart w:id="22" w:name="_Toc188286894"/>
      <w:r w:rsidRPr="00961C9F">
        <w:rPr>
          <w:rFonts w:eastAsia="Times New Roman"/>
        </w:rPr>
        <w:t>Conformity of Proposal with SGC Requirements</w:t>
      </w:r>
      <w:bookmarkEnd w:id="22"/>
    </w:p>
    <w:p w14:paraId="21DF26FC"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8E75E94" w14:textId="77777777" w:rsidR="00E96538" w:rsidRPr="00961C9F" w:rsidRDefault="00E96538" w:rsidP="00E96538">
      <w:pPr>
        <w:pStyle w:val="Heading1"/>
        <w:rPr>
          <w:rFonts w:eastAsia="Times New Roman"/>
        </w:rPr>
      </w:pPr>
      <w:bookmarkStart w:id="23" w:name="_Toc188286895"/>
      <w:r w:rsidRPr="00961C9F">
        <w:rPr>
          <w:rFonts w:eastAsia="Times New Roman"/>
        </w:rPr>
        <w:t>Vendor Requirements</w:t>
      </w:r>
      <w:bookmarkEnd w:id="23"/>
    </w:p>
    <w:p w14:paraId="2F23FCC1" w14:textId="77777777" w:rsidR="00E96538" w:rsidRPr="00961C9F" w:rsidRDefault="00E96538" w:rsidP="00E96538">
      <w:pPr>
        <w:pStyle w:val="Heading2"/>
        <w:rPr>
          <w:rFonts w:eastAsia="Times New Roman"/>
        </w:rPr>
      </w:pPr>
      <w:bookmarkStart w:id="24" w:name="_Toc188286896"/>
      <w:r w:rsidRPr="00961C9F">
        <w:rPr>
          <w:rFonts w:eastAsia="Times New Roman"/>
        </w:rPr>
        <w:t>Proposal</w:t>
      </w:r>
      <w:bookmarkEnd w:id="24"/>
      <w:r w:rsidRPr="00961C9F">
        <w:rPr>
          <w:rFonts w:eastAsia="Times New Roman"/>
        </w:rPr>
        <w:t xml:space="preserve"> </w:t>
      </w:r>
    </w:p>
    <w:p w14:paraId="12A4394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527262A8" w14:textId="77777777" w:rsidR="00E96538" w:rsidRPr="00961C9F" w:rsidRDefault="00E96538" w:rsidP="00E96538">
      <w:pPr>
        <w:pStyle w:val="Heading2"/>
        <w:rPr>
          <w:rFonts w:eastAsia="Times New Roman"/>
        </w:rPr>
      </w:pPr>
      <w:bookmarkStart w:id="25" w:name="_Toc188286897"/>
      <w:r w:rsidRPr="00961C9F">
        <w:rPr>
          <w:rFonts w:eastAsia="Times New Roman"/>
        </w:rPr>
        <w:t>Standard Service Agreement</w:t>
      </w:r>
      <w:bookmarkEnd w:id="25"/>
      <w:r w:rsidRPr="00961C9F">
        <w:rPr>
          <w:rFonts w:eastAsia="Times New Roman"/>
        </w:rPr>
        <w:t xml:space="preserve">  </w:t>
      </w:r>
    </w:p>
    <w:p w14:paraId="093F9A94" w14:textId="5CEA3DAB" w:rsidR="00E96538" w:rsidRPr="00A801B8" w:rsidRDefault="00E96538" w:rsidP="00E96538">
      <w:pPr>
        <w:autoSpaceDE w:val="0"/>
        <w:autoSpaceDN w:val="0"/>
        <w:adjustRightInd w:val="0"/>
        <w:spacing w:after="120" w:line="240" w:lineRule="auto"/>
        <w:ind w:left="1440"/>
        <w:jc w:val="both"/>
        <w:rPr>
          <w:rFonts w:eastAsia="Times New Roman" w:cstheme="minorHAnsi"/>
        </w:rPr>
      </w:pPr>
      <w:r w:rsidRPr="00A801B8">
        <w:rPr>
          <w:rFonts w:eastAsia="Times New Roman" w:cstheme="minorHAnsi"/>
        </w:rPr>
        <w:t>Bidder will be expected to sign SGC’s standard services agreement, subject to such changes as are necessary to reflect the terms of this RFP and Successful Bidder’s bid or proposal, and such further changes as the parties, acting reasonably, may agree.</w:t>
      </w:r>
    </w:p>
    <w:p w14:paraId="5ED6B1A7" w14:textId="17B02309" w:rsidR="00E96538" w:rsidRPr="00A801B8" w:rsidRDefault="00E96538" w:rsidP="00E96538">
      <w:pPr>
        <w:spacing w:after="120" w:line="240" w:lineRule="auto"/>
        <w:ind w:left="1440"/>
        <w:jc w:val="both"/>
        <w:rPr>
          <w:rFonts w:eastAsia="Times New Roman" w:cstheme="minorHAnsi"/>
        </w:rPr>
      </w:pPr>
      <w:bookmarkStart w:id="26" w:name="OLE_LINK3"/>
      <w:bookmarkStart w:id="27" w:name="OLE_LINK4"/>
      <w:r w:rsidRPr="00A801B8">
        <w:rPr>
          <w:rFonts w:eastAsia="Times New Roman" w:cstheme="minorHAnsi"/>
        </w:rPr>
        <w:t>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50EA0201" w14:textId="77777777" w:rsidR="00D72C9A" w:rsidRDefault="00D72C9A" w:rsidP="00D72C9A">
      <w:pPr>
        <w:pStyle w:val="Heading2"/>
        <w:rPr>
          <w:rFonts w:eastAsia="Times New Roman"/>
        </w:rPr>
      </w:pPr>
      <w:bookmarkStart w:id="28" w:name="_Toc188286898"/>
      <w:bookmarkEnd w:id="26"/>
      <w:bookmarkEnd w:id="27"/>
      <w:r>
        <w:rPr>
          <w:rFonts w:eastAsia="Times New Roman"/>
        </w:rPr>
        <w:t>Seneca Nation Business Registration Fee (SNIBRF)</w:t>
      </w:r>
      <w:bookmarkEnd w:id="28"/>
    </w:p>
    <w:p w14:paraId="23B43E6A" w14:textId="732F7A62" w:rsidR="00D20F91" w:rsidRPr="0092782C" w:rsidRDefault="00D72C9A" w:rsidP="00672206">
      <w:pPr>
        <w:rPr>
          <w:rFonts w:asciiTheme="majorHAnsi" w:eastAsia="Times New Roman" w:hAnsiTheme="majorHAnsi" w:cstheme="minorHAnsi"/>
          <w:b/>
          <w:color w:val="2E74B5" w:themeColor="accent1" w:themeShade="BF"/>
          <w:sz w:val="26"/>
          <w:szCs w:val="26"/>
        </w:rPr>
      </w:pPr>
      <w:r>
        <w:tab/>
      </w:r>
      <w:r w:rsidR="006A7F0E">
        <w:tab/>
      </w:r>
      <w:r w:rsidRPr="00A801B8">
        <w:rPr>
          <w:rFonts w:eastAsia="Times New Roman" w:cstheme="minorHAnsi"/>
        </w:rPr>
        <w:t xml:space="preserve">Vendor must pay the SNIBRF of $750 directly to the Seneca Gaming Authority once total </w:t>
      </w:r>
      <w:r w:rsidRPr="00A801B8">
        <w:rPr>
          <w:rFonts w:eastAsia="Times New Roman" w:cstheme="minorHAnsi"/>
        </w:rPr>
        <w:tab/>
      </w:r>
      <w:r w:rsidRPr="00A801B8">
        <w:rPr>
          <w:rFonts w:eastAsia="Times New Roman" w:cstheme="minorHAnsi"/>
        </w:rPr>
        <w:tab/>
        <w:t xml:space="preserve">payment to the vendor exceeds $10,000.  Failure to pay the fee when required may </w:t>
      </w:r>
      <w:r w:rsidRPr="00A801B8">
        <w:rPr>
          <w:rFonts w:eastAsia="Times New Roman" w:cstheme="minorHAnsi"/>
        </w:rPr>
        <w:tab/>
      </w:r>
      <w:r w:rsidRPr="00A801B8">
        <w:rPr>
          <w:rFonts w:eastAsia="Times New Roman" w:cstheme="minorHAnsi"/>
        </w:rPr>
        <w:tab/>
      </w:r>
      <w:r w:rsidRPr="00A801B8">
        <w:rPr>
          <w:rFonts w:eastAsia="Times New Roman" w:cstheme="minorHAnsi"/>
        </w:rPr>
        <w:tab/>
        <w:t>result in termination of further business with Seneca Gaming Corporation.</w:t>
      </w:r>
    </w:p>
    <w:p w14:paraId="54CB39CE" w14:textId="77777777" w:rsidR="00E96538" w:rsidRDefault="00E96538" w:rsidP="0092782C">
      <w:pPr>
        <w:pStyle w:val="Heading2"/>
        <w:numPr>
          <w:ilvl w:val="0"/>
          <w:numId w:val="0"/>
        </w:numPr>
        <w:ind w:left="720"/>
        <w:rPr>
          <w:rFonts w:eastAsia="Times New Roman"/>
          <w:sz w:val="32"/>
          <w:szCs w:val="32"/>
        </w:rPr>
      </w:pPr>
      <w:r>
        <w:rPr>
          <w:rFonts w:eastAsia="Times New Roman"/>
        </w:rPr>
        <w:br w:type="page"/>
      </w:r>
    </w:p>
    <w:p w14:paraId="137570C0" w14:textId="77777777" w:rsidR="00E96538" w:rsidRDefault="00E96538" w:rsidP="00E96538">
      <w:pPr>
        <w:pStyle w:val="Heading1"/>
        <w:rPr>
          <w:rFonts w:eastAsia="Times New Roman"/>
        </w:rPr>
      </w:pPr>
      <w:bookmarkStart w:id="29" w:name="_Toc188286899"/>
      <w:r>
        <w:rPr>
          <w:rFonts w:eastAsia="Times New Roman"/>
        </w:rPr>
        <w:lastRenderedPageBreak/>
        <w:t xml:space="preserve">Bidder </w:t>
      </w:r>
      <w:r w:rsidRPr="0034489C">
        <w:rPr>
          <w:rFonts w:eastAsia="Times New Roman"/>
        </w:rPr>
        <w:t>Cert</w:t>
      </w:r>
      <w:r>
        <w:rPr>
          <w:rFonts w:eastAsia="Times New Roman"/>
        </w:rPr>
        <w:t>ifications and Representations</w:t>
      </w:r>
      <w:bookmarkEnd w:id="29"/>
    </w:p>
    <w:p w14:paraId="1B73323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2D5A583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DF7604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635F211"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2E94415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089B147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406D417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3A7483F0"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2F659A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5FD9BF0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F82FA5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ECB94C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318869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EEF397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A7BC347"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8FF44C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13FD37F2"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A92" w14:textId="77777777" w:rsidR="00D72C9A" w:rsidRDefault="00D72C9A">
      <w:pPr>
        <w:spacing w:after="0" w:line="240" w:lineRule="auto"/>
      </w:pPr>
      <w:r>
        <w:separator/>
      </w:r>
    </w:p>
  </w:endnote>
  <w:endnote w:type="continuationSeparator" w:id="0">
    <w:p w14:paraId="02F05FEE"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FF542C8"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0A2A" w14:textId="77777777" w:rsidR="00D72C9A" w:rsidRDefault="00D72C9A">
      <w:pPr>
        <w:spacing w:after="0" w:line="240" w:lineRule="auto"/>
      </w:pPr>
      <w:r>
        <w:separator/>
      </w:r>
    </w:p>
  </w:footnote>
  <w:footnote w:type="continuationSeparator" w:id="0">
    <w:p w14:paraId="0799E520"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463A7"/>
    <w:rsid w:val="000E46D0"/>
    <w:rsid w:val="001363D7"/>
    <w:rsid w:val="001629F2"/>
    <w:rsid w:val="0023713C"/>
    <w:rsid w:val="00237E51"/>
    <w:rsid w:val="003E25F2"/>
    <w:rsid w:val="003F6D62"/>
    <w:rsid w:val="00456E00"/>
    <w:rsid w:val="00457F12"/>
    <w:rsid w:val="00470E46"/>
    <w:rsid w:val="004D32F5"/>
    <w:rsid w:val="004F2163"/>
    <w:rsid w:val="00672206"/>
    <w:rsid w:val="006A381D"/>
    <w:rsid w:val="006A7F0E"/>
    <w:rsid w:val="0077626A"/>
    <w:rsid w:val="007772E5"/>
    <w:rsid w:val="007F794E"/>
    <w:rsid w:val="00806F87"/>
    <w:rsid w:val="00834241"/>
    <w:rsid w:val="008D185B"/>
    <w:rsid w:val="009235E2"/>
    <w:rsid w:val="0092782C"/>
    <w:rsid w:val="009A7AAC"/>
    <w:rsid w:val="009D2F2D"/>
    <w:rsid w:val="00A66CA8"/>
    <w:rsid w:val="00A801B8"/>
    <w:rsid w:val="00B04250"/>
    <w:rsid w:val="00B10820"/>
    <w:rsid w:val="00B200CC"/>
    <w:rsid w:val="00B22AA3"/>
    <w:rsid w:val="00B72C49"/>
    <w:rsid w:val="00BB7C2B"/>
    <w:rsid w:val="00C60AFF"/>
    <w:rsid w:val="00CA760F"/>
    <w:rsid w:val="00CD59B5"/>
    <w:rsid w:val="00D20F91"/>
    <w:rsid w:val="00D72C9A"/>
    <w:rsid w:val="00DF194C"/>
    <w:rsid w:val="00E15FAA"/>
    <w:rsid w:val="00E46A94"/>
    <w:rsid w:val="00E96538"/>
    <w:rsid w:val="00EE6F09"/>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B5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2</cp:revision>
  <dcterms:created xsi:type="dcterms:W3CDTF">2025-01-27T23:03:00Z</dcterms:created>
  <dcterms:modified xsi:type="dcterms:W3CDTF">2025-01-27T23:03:00Z</dcterms:modified>
</cp:coreProperties>
</file>