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AB5107A" w14:textId="77777777" w:rsidR="00E96538" w:rsidRDefault="00E96538" w:rsidP="00E96538"/>
        <w:p w14:paraId="1F45F90E"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91E56A6" wp14:editId="5BEEE902">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22980588"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D18E5BC"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E56A6"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22980588"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D18E5BC"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5A7054AB" w14:textId="77777777" w:rsidR="00E96538" w:rsidRDefault="00E96538" w:rsidP="00E96538"/>
        <w:p w14:paraId="226D0202"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76DCF3C" wp14:editId="4AB4250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AF2D10E" w14:textId="1CF23AD3" w:rsidR="00E96538" w:rsidRDefault="00E02444" w:rsidP="00E96538">
          <w:pPr>
            <w:ind w:left="6030"/>
          </w:pPr>
          <w:r w:rsidRPr="003E48CF">
            <w:rPr>
              <w:noProof/>
            </w:rPr>
            <mc:AlternateContent>
              <mc:Choice Requires="wps">
                <w:drawing>
                  <wp:anchor distT="0" distB="0" distL="114300" distR="114300" simplePos="0" relativeHeight="251666432" behindDoc="0" locked="0" layoutInCell="1" allowOverlap="1" wp14:anchorId="7BFCB370" wp14:editId="1F455A9C">
                    <wp:simplePos x="0" y="0"/>
                    <wp:positionH relativeFrom="page">
                      <wp:posOffset>488950</wp:posOffset>
                    </wp:positionH>
                    <wp:positionV relativeFrom="paragraph">
                      <wp:posOffset>1981835</wp:posOffset>
                    </wp:positionV>
                    <wp:extent cx="7194550" cy="20193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2019300"/>
                            </a:xfrm>
                            <a:prstGeom prst="rect">
                              <a:avLst/>
                            </a:prstGeom>
                            <a:noFill/>
                            <a:ln w="6350">
                              <a:noFill/>
                            </a:ln>
                            <a:effectLst/>
                          </wps:spPr>
                          <wps:txbx>
                            <w:txbxContent>
                              <w:p w14:paraId="6973CD16" w14:textId="466DFEBA" w:rsidR="000F7CBC" w:rsidRDefault="000F7CBC" w:rsidP="000F7CBC">
                                <w:pPr>
                                  <w:pStyle w:val="NoSpacing"/>
                                  <w:ind w:left="-2250"/>
                                  <w:jc w:val="right"/>
                                  <w:rPr>
                                    <w:color w:val="0070C0"/>
                                    <w:sz w:val="48"/>
                                    <w:szCs w:val="48"/>
                                  </w:rPr>
                                </w:pPr>
                                <w:r>
                                  <w:rPr>
                                    <w:color w:val="0070C0"/>
                                    <w:sz w:val="44"/>
                                    <w:szCs w:val="44"/>
                                  </w:rPr>
                                  <w:tab/>
                                </w:r>
                                <w:r w:rsidR="00F07FBA">
                                  <w:rPr>
                                    <w:color w:val="0070C0"/>
                                    <w:sz w:val="44"/>
                                    <w:szCs w:val="44"/>
                                  </w:rPr>
                                  <w:t>Tory Burch</w:t>
                                </w:r>
                                <w:r>
                                  <w:rPr>
                                    <w:color w:val="0070C0"/>
                                    <w:sz w:val="44"/>
                                    <w:szCs w:val="44"/>
                                  </w:rPr>
                                  <w:t xml:space="preserve"> Retail Shopping Event</w:t>
                                </w:r>
                              </w:p>
                              <w:p w14:paraId="54551FD4" w14:textId="2BA7CE73" w:rsidR="00E02444" w:rsidRPr="000F7CBC" w:rsidRDefault="000F7CBC" w:rsidP="000F7CBC">
                                <w:pPr>
                                  <w:pStyle w:val="NoSpacing"/>
                                  <w:ind w:left="-2250"/>
                                  <w:jc w:val="right"/>
                                  <w:rPr>
                                    <w:color w:val="0070C0"/>
                                    <w:sz w:val="48"/>
                                    <w:szCs w:val="48"/>
                                    <w:highlight w:val="blue"/>
                                  </w:rPr>
                                </w:pPr>
                                <w:r>
                                  <w:rPr>
                                    <w:color w:val="0070C0"/>
                                    <w:sz w:val="48"/>
                                    <w:szCs w:val="48"/>
                                  </w:rPr>
                                  <w:tab/>
                                </w:r>
                                <w:r w:rsidR="00D72C9A" w:rsidRPr="00936B3F">
                                  <w:rPr>
                                    <w:color w:val="0070C0"/>
                                    <w:sz w:val="48"/>
                                    <w:szCs w:val="48"/>
                                  </w:rPr>
                                  <w:t>RFP #</w:t>
                                </w:r>
                                <w:r w:rsidR="00D72C9A" w:rsidRPr="00936B3F">
                                  <w:rPr>
                                    <w:color w:val="0070C0"/>
                                    <w:sz w:val="44"/>
                                    <w:szCs w:val="44"/>
                                  </w:rPr>
                                  <w:t xml:space="preserve"> </w:t>
                                </w:r>
                                <w:r w:rsidR="00936B3F" w:rsidRPr="00936B3F">
                                  <w:rPr>
                                    <w:color w:val="0070C0"/>
                                    <w:sz w:val="44"/>
                                    <w:szCs w:val="44"/>
                                  </w:rPr>
                                  <w:t>S</w:t>
                                </w:r>
                                <w:r w:rsidR="00DC69D9">
                                  <w:rPr>
                                    <w:color w:val="0070C0"/>
                                    <w:sz w:val="44"/>
                                    <w:szCs w:val="44"/>
                                  </w:rPr>
                                  <w:t>R</w:t>
                                </w:r>
                                <w:r w:rsidR="00936B3F" w:rsidRPr="00936B3F">
                                  <w:rPr>
                                    <w:color w:val="0070C0"/>
                                    <w:sz w:val="44"/>
                                    <w:szCs w:val="44"/>
                                  </w:rPr>
                                  <w:t>C-00</w:t>
                                </w:r>
                                <w:r>
                                  <w:rPr>
                                    <w:color w:val="0070C0"/>
                                    <w:sz w:val="44"/>
                                    <w:szCs w:val="44"/>
                                  </w:rPr>
                                  <w:t>2</w:t>
                                </w:r>
                                <w:r w:rsidR="00F07FBA">
                                  <w:rPr>
                                    <w:color w:val="0070C0"/>
                                    <w:sz w:val="44"/>
                                    <w:szCs w:val="44"/>
                                  </w:rPr>
                                  <w:t>7</w:t>
                                </w:r>
                                <w:r w:rsidR="00936B3F" w:rsidRPr="00936B3F">
                                  <w:rPr>
                                    <w:color w:val="0070C0"/>
                                    <w:sz w:val="44"/>
                                    <w:szCs w:val="44"/>
                                  </w:rPr>
                                  <w:t>-2</w:t>
                                </w:r>
                                <w:r>
                                  <w:rPr>
                                    <w:color w:val="0070C0"/>
                                    <w:sz w:val="44"/>
                                    <w:szCs w:val="44"/>
                                  </w:rPr>
                                  <w:t>6</w:t>
                                </w:r>
                                <w:r w:rsidR="00D81F10">
                                  <w:rPr>
                                    <w:color w:val="0070C0"/>
                                    <w:sz w:val="44"/>
                                    <w:szCs w:val="44"/>
                                  </w:rPr>
                                  <w:t>LF</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FCB370" id="_x0000_s1027" type="#_x0000_t202" style="position:absolute;left:0;text-align:left;margin-left:38.5pt;margin-top:156.05pt;width:566.5pt;height:15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aQNgIAAGIEAAAOAAAAZHJzL2Uyb0RvYy54bWysVMGO2jAQvVfqP1i+lwS2UBYRVnRXVJXQ&#10;7kpQ7dk4DomUeFzbkNCv77MDbLvtqerFjGcm45n33jC/65qaHZV1FemMDwcpZ0pLyiu9z/i37erD&#10;lDPnhc5FTVpl/KQcv1u8fzdvzUyNqKQ6V5ahiHaz1mS89N7MksTJUjXCDcgojWBBthEeV7tPcita&#10;VG/qZJSmk6QlmxtLUjkH70Mf5ItYvyiU9E9F4ZRndcbRm4+njecunMliLmZ7K0xZyXMb4h+6aESl&#10;8ei11IPwgh1s9UepppKWHBV+IKlJqCgqqeIMmGaYvplmUwqj4iwAx5krTO7/lZWPx2fLqjzjI860&#10;aEDRVnWefaaOjQI6rXEzJG0M0nwHN1i++B2cYeiusE34xTgMceB8umIbikk4Pw1vP47HCEnEMOvt&#10;TRrRT14/N9b5L4oaFoyMW5AXMRXHtfNoBamXlPCaplVV15HAWrM245Mb1P8tgi9qHTwqSuFcJozU&#10;tx4s3+26CMB1rB3lJ0xrqVeLM3JVoaO1cP5ZWMgDU0Dy/glHURNeprPFWUn2x9/8IR+sIcpZC7ll&#10;3H0/CKs4q79q8DmcpCn0DIXGKwwbjcl0PA3u3cWtD809QcxD7JWR0QzJvr6YhaXmBUuxDA8iJLTE&#10;sxn3F/Pe9/rHUkm1XMYkiNEIv9YbI0PpAFmAetu9CGvOfHhQ+UgXTYrZG1r63B7+5cFTUUXOAsQ9&#10;oCAwXCDkSOV56cKm/HqPWa9/DYufAAAA//8DAFBLAwQUAAYACAAAACEAKYi+DeAAAAALAQAADwAA&#10;AGRycy9kb3ducmV2LnhtbEyPQUvEMBCF74L/IYzgRdwkLXaldrqIoAdBZas/IG1iW20mJUl36783&#10;e9Ljm/d4871qt9qJHYwPoyMEuRHADHVOj9QjfLw/Xt8CC1GRVpMjg/BjAuzq87NKldodaW8OTexZ&#10;KqFQKoQhxrnkPHSDsSps3GwoeZ/OWxWT9D3XXh1TuZ14JkTBrRopfRjUbB4G0303i0WY/dNL8dYu&#10;zy57vboZG07L1z5HvLxY7++ARbPGvzCc8BM61ImpdQvpwCaE7TZNiQi5zCSwUyCTIp1ahCIXEnhd&#10;8f8b6l8AAAD//wMAUEsBAi0AFAAGAAgAAAAhALaDOJL+AAAA4QEAABMAAAAAAAAAAAAAAAAAAAAA&#10;AFtDb250ZW50X1R5cGVzXS54bWxQSwECLQAUAAYACAAAACEAOP0h/9YAAACUAQAACwAAAAAAAAAA&#10;AAAAAAAvAQAAX3JlbHMvLnJlbHNQSwECLQAUAAYACAAAACEAnJiGkDYCAABiBAAADgAAAAAAAAAA&#10;AAAAAAAuAgAAZHJzL2Uyb0RvYy54bWxQSwECLQAUAAYACAAAACEAKYi+DeAAAAALAQAADwAAAAAA&#10;AAAAAAAAAACQBAAAZHJzL2Rvd25yZXYueG1sUEsFBgAAAAAEAAQA8wAAAJ0FAAAAAA==&#10;" filled="f" stroked="f" strokeweight=".5pt">
                    <v:textbox inset="126pt,0,54pt,0">
                      <w:txbxContent>
                        <w:p w14:paraId="6973CD16" w14:textId="466DFEBA" w:rsidR="000F7CBC" w:rsidRDefault="000F7CBC" w:rsidP="000F7CBC">
                          <w:pPr>
                            <w:pStyle w:val="NoSpacing"/>
                            <w:ind w:left="-2250"/>
                            <w:jc w:val="right"/>
                            <w:rPr>
                              <w:color w:val="0070C0"/>
                              <w:sz w:val="48"/>
                              <w:szCs w:val="48"/>
                            </w:rPr>
                          </w:pPr>
                          <w:r>
                            <w:rPr>
                              <w:color w:val="0070C0"/>
                              <w:sz w:val="44"/>
                              <w:szCs w:val="44"/>
                            </w:rPr>
                            <w:tab/>
                          </w:r>
                          <w:r w:rsidR="00F07FBA">
                            <w:rPr>
                              <w:color w:val="0070C0"/>
                              <w:sz w:val="44"/>
                              <w:szCs w:val="44"/>
                            </w:rPr>
                            <w:t>Tory Burch</w:t>
                          </w:r>
                          <w:r>
                            <w:rPr>
                              <w:color w:val="0070C0"/>
                              <w:sz w:val="44"/>
                              <w:szCs w:val="44"/>
                            </w:rPr>
                            <w:t xml:space="preserve"> Retail Shopping Event</w:t>
                          </w:r>
                        </w:p>
                        <w:p w14:paraId="54551FD4" w14:textId="2BA7CE73" w:rsidR="00E02444" w:rsidRPr="000F7CBC" w:rsidRDefault="000F7CBC" w:rsidP="000F7CBC">
                          <w:pPr>
                            <w:pStyle w:val="NoSpacing"/>
                            <w:ind w:left="-2250"/>
                            <w:jc w:val="right"/>
                            <w:rPr>
                              <w:color w:val="0070C0"/>
                              <w:sz w:val="48"/>
                              <w:szCs w:val="48"/>
                              <w:highlight w:val="blue"/>
                            </w:rPr>
                          </w:pPr>
                          <w:r>
                            <w:rPr>
                              <w:color w:val="0070C0"/>
                              <w:sz w:val="48"/>
                              <w:szCs w:val="48"/>
                            </w:rPr>
                            <w:tab/>
                          </w:r>
                          <w:r w:rsidR="00D72C9A" w:rsidRPr="00936B3F">
                            <w:rPr>
                              <w:color w:val="0070C0"/>
                              <w:sz w:val="48"/>
                              <w:szCs w:val="48"/>
                            </w:rPr>
                            <w:t>RFP #</w:t>
                          </w:r>
                          <w:r w:rsidR="00D72C9A" w:rsidRPr="00936B3F">
                            <w:rPr>
                              <w:color w:val="0070C0"/>
                              <w:sz w:val="44"/>
                              <w:szCs w:val="44"/>
                            </w:rPr>
                            <w:t xml:space="preserve"> </w:t>
                          </w:r>
                          <w:r w:rsidR="00936B3F" w:rsidRPr="00936B3F">
                            <w:rPr>
                              <w:color w:val="0070C0"/>
                              <w:sz w:val="44"/>
                              <w:szCs w:val="44"/>
                            </w:rPr>
                            <w:t>S</w:t>
                          </w:r>
                          <w:r w:rsidR="00DC69D9">
                            <w:rPr>
                              <w:color w:val="0070C0"/>
                              <w:sz w:val="44"/>
                              <w:szCs w:val="44"/>
                            </w:rPr>
                            <w:t>R</w:t>
                          </w:r>
                          <w:r w:rsidR="00936B3F" w:rsidRPr="00936B3F">
                            <w:rPr>
                              <w:color w:val="0070C0"/>
                              <w:sz w:val="44"/>
                              <w:szCs w:val="44"/>
                            </w:rPr>
                            <w:t>C-00</w:t>
                          </w:r>
                          <w:r>
                            <w:rPr>
                              <w:color w:val="0070C0"/>
                              <w:sz w:val="44"/>
                              <w:szCs w:val="44"/>
                            </w:rPr>
                            <w:t>2</w:t>
                          </w:r>
                          <w:r w:rsidR="00F07FBA">
                            <w:rPr>
                              <w:color w:val="0070C0"/>
                              <w:sz w:val="44"/>
                              <w:szCs w:val="44"/>
                            </w:rPr>
                            <w:t>7</w:t>
                          </w:r>
                          <w:r w:rsidR="00936B3F" w:rsidRPr="00936B3F">
                            <w:rPr>
                              <w:color w:val="0070C0"/>
                              <w:sz w:val="44"/>
                              <w:szCs w:val="44"/>
                            </w:rPr>
                            <w:t>-2</w:t>
                          </w:r>
                          <w:r>
                            <w:rPr>
                              <w:color w:val="0070C0"/>
                              <w:sz w:val="44"/>
                              <w:szCs w:val="44"/>
                            </w:rPr>
                            <w:t>6</w:t>
                          </w:r>
                          <w:r w:rsidR="00D81F10">
                            <w:rPr>
                              <w:color w:val="0070C0"/>
                              <w:sz w:val="44"/>
                              <w:szCs w:val="44"/>
                            </w:rPr>
                            <w:t>LF</w:t>
                          </w:r>
                        </w:p>
                      </w:txbxContent>
                    </v:textbox>
                    <w10:wrap type="square" anchorx="page"/>
                  </v:shape>
                </w:pict>
              </mc:Fallback>
            </mc:AlternateContent>
          </w:r>
          <w:r w:rsidR="00936B3F" w:rsidRPr="00F75BD1">
            <w:rPr>
              <w:noProof/>
            </w:rPr>
            <mc:AlternateContent>
              <mc:Choice Requires="wps">
                <w:drawing>
                  <wp:anchor distT="0" distB="0" distL="114300" distR="114300" simplePos="0" relativeHeight="251662336" behindDoc="0" locked="0" layoutInCell="1" allowOverlap="1" wp14:anchorId="34618D9A" wp14:editId="2FE2041E">
                    <wp:simplePos x="0" y="0"/>
                    <wp:positionH relativeFrom="margin">
                      <wp:posOffset>-571500</wp:posOffset>
                    </wp:positionH>
                    <wp:positionV relativeFrom="page">
                      <wp:posOffset>7753350</wp:posOffset>
                    </wp:positionV>
                    <wp:extent cx="7239000" cy="6667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666750"/>
                            </a:xfrm>
                            <a:prstGeom prst="rect">
                              <a:avLst/>
                            </a:prstGeom>
                            <a:noFill/>
                            <a:ln w="6350">
                              <a:noFill/>
                            </a:ln>
                            <a:effectLst/>
                          </wps:spPr>
                          <wps:txbx>
                            <w:txbxContent>
                              <w:p w14:paraId="0E62D15E" w14:textId="1C1C17A3" w:rsidR="00936B3F" w:rsidRPr="00936B3F" w:rsidRDefault="00936B3F" w:rsidP="00E96538">
                                <w:pPr>
                                  <w:pStyle w:val="NoSpacing"/>
                                  <w:jc w:val="right"/>
                                  <w:rPr>
                                    <w:sz w:val="24"/>
                                    <w:szCs w:val="24"/>
                                  </w:rPr>
                                </w:pPr>
                                <w:r w:rsidRPr="00936B3F">
                                  <w:rPr>
                                    <w:sz w:val="24"/>
                                    <w:szCs w:val="24"/>
                                  </w:rPr>
                                  <w:t>*Confidential</w:t>
                                </w:r>
                              </w:p>
                              <w:p w14:paraId="3DE87EF1"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18D9A" id="Text Box 3" o:spid="_x0000_s1028" type="#_x0000_t202" style="position:absolute;left:0;text-align:left;margin-left:-45pt;margin-top:610.5pt;width:570pt;height: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8+NQIAAGEEAAAOAAAAZHJzL2Uyb0RvYy54bWysVFFv2jAQfp+0/2D5fSSASikiVKwV0yTU&#10;VoKpz8ZxIFLi82xDwn79PjuEbt2epr2Y893lfPd93zG/b+uKnZR1JemMDwcpZ0pLyku9z/i37erT&#10;lDPnhc5FRVpl/Kwcv198/DBvzEyN6EBVrixDEe1mjcn4wXszSxInD6oWbkBGaQQLsrXwuNp9klvR&#10;oHpdJaM0nSQN2dxYkso5eB+7IF/E+kWhpH8uCqc8qzKO3nw8bTx34UwWczHbW2EOpby0If6hi1qU&#10;Go9eSz0KL9jRln+UqktpyVHhB5LqhIqilCrOgGmG6btpNgdhVJwF4Dhzhcn9v7Ly6fRiWZlnfMyZ&#10;FjUo2qrWs8/UsnFApzFuhqSNQZpv4QbLvd/BGYZuC1uHX4zDEAfO5yu2oZiE83Y0vktThCRik8nk&#10;9iaCn7x9bazzXxTVLBgZt+AuQipOa+fRCVL7lPCYplVZVZG/SrMGRcco+VsEX1Q6eFRUwqVMmKjr&#10;PFi+3bVx/lE/1Y7yM4a11InFGbkq0dFaOP8iLNSBIaB4/4yjqAgv08Xi7ED2x9/8IR+kIcpZA7Vl&#10;3H0/Cqs4q75q0DmcpCnkDIHGKwwbjcn0Zhrcu96tj/UDQctDrJWR0QzJvurNwlL9ip1YhgcRElri&#10;2Yz73nzwnfyxU1ItlzEJWjTCr/XGyFA6QBag3ravwpoLHx5MPlEvSTF7R0uX28G/PHoqyshZgLgD&#10;FASGC3QcqbzsXFiUX+8x6+2fYfETAAD//wMAUEsDBBQABgAIAAAAIQDqP6U23wAAAA4BAAAPAAAA&#10;ZHJzL2Rvd25yZXYueG1sTE9BTsMwELwj8Qdrkbig1q6rRhDiVAgJDkiAGniAE5skEK8j22nD79mc&#10;6G1mZzQ7U+xnN7CjDbH3qGCzFsAsNt702Cr4/Hha3QKLSaPRg0er4NdG2JeXF4XOjT/hwR6r1DIK&#10;wZhrBV1KY855bDrrdFz70SJpXz44nYiGlpugTxTuBi6FyLjTPdKHTo/2sbPNTzU5BWN4fs3e6+nF&#10;y7ebXV9xnL4PW6Wur+aHe2DJzunfDEt9qg4ldar9hCayQcHqTtCWRIKUG0KLReyWW01oKzMBvCz4&#10;+YzyDwAA//8DAFBLAQItABQABgAIAAAAIQC2gziS/gAAAOEBAAATAAAAAAAAAAAAAAAAAAAAAABb&#10;Q29udGVudF9UeXBlc10ueG1sUEsBAi0AFAAGAAgAAAAhADj9If/WAAAAlAEAAAsAAAAAAAAAAAAA&#10;AAAALwEAAF9yZWxzLy5yZWxzUEsBAi0AFAAGAAgAAAAhAEh+Hz41AgAAYQQAAA4AAAAAAAAAAAAA&#10;AAAALgIAAGRycy9lMm9Eb2MueG1sUEsBAi0AFAAGAAgAAAAhAOo/pTbfAAAADgEAAA8AAAAAAAAA&#10;AAAAAAAAjwQAAGRycy9kb3ducmV2LnhtbFBLBQYAAAAABAAEAPMAAACbBQAAAAA=&#10;" filled="f" stroked="f" strokeweight=".5pt">
                    <v:textbox inset="126pt,0,54pt,0">
                      <w:txbxContent>
                        <w:p w14:paraId="0E62D15E" w14:textId="1C1C17A3" w:rsidR="00936B3F" w:rsidRPr="00936B3F" w:rsidRDefault="00936B3F" w:rsidP="00E96538">
                          <w:pPr>
                            <w:pStyle w:val="NoSpacing"/>
                            <w:jc w:val="right"/>
                            <w:rPr>
                              <w:sz w:val="24"/>
                              <w:szCs w:val="24"/>
                            </w:rPr>
                          </w:pPr>
                          <w:r w:rsidRPr="00936B3F">
                            <w:rPr>
                              <w:sz w:val="24"/>
                              <w:szCs w:val="24"/>
                            </w:rPr>
                            <w:t>*Confidential</w:t>
                          </w:r>
                        </w:p>
                        <w:p w14:paraId="3DE87EF1"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sidR="00E96538" w:rsidRPr="00CC44E0">
            <w:rPr>
              <w:noProof/>
            </w:rPr>
            <w:drawing>
              <wp:inline distT="0" distB="0" distL="0" distR="0" wp14:anchorId="538E7A32" wp14:editId="1BF2C49B">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3E48CF">
            <w:rPr>
              <w:noProof/>
            </w:rPr>
            <mc:AlternateContent>
              <mc:Choice Requires="wps">
                <w:drawing>
                  <wp:anchor distT="0" distB="0" distL="114300" distR="114300" simplePos="0" relativeHeight="251664384" behindDoc="0" locked="0" layoutInCell="1" allowOverlap="1" wp14:anchorId="4B6D2C20" wp14:editId="56171881">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3550A34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6D2C20" id="Text Box 153" o:spid="_x0000_s1029"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OQIAAGUEAAAOAAAAZHJzL2Uyb0RvYy54bWysVFFv2jAQfp+0/2D5fSS0hVJEqFgrpkmo&#10;rQRTn43jkEiJz7MNCfv1++wArbo9TXsx57vLd777vmN23zU1OyjrKtIZHw5SzpSWlFd6l/Efm+WX&#10;CWfOC52LmrTK+FE5fj///GnWmqm6opLqXFkGEO2mrcl46b2ZJomTpWqEG5BRGsGCbCM8rnaX5Fa0&#10;QG/q5CpNx0lLNjeWpHIO3sc+yOcRvyiU9M9F4ZRndcbxNh9PG89tOJP5TEx3VpiykqdniH94RSMq&#10;jaIXqEfhBdvb6g+oppKWHBV+IKlJqCgqqWIP6GaYfuhmXQqjYi8YjjOXMbn/ByufDi+WVTm4G11z&#10;pkUDkjaq8+wrdSz4MKHWuCkS1wapvkMA2We/gzM03hW2Cb9oiSGOWR8v8w1wEs7b9GZ0N0ZIInaT&#10;3o1uRwEmefvaWOe/KWpYMDJuwV8cqzisnO9TzymhmKZlVdeRw1qzNuPj61EaP7hEAF7rkKuiGk4w&#10;oaP+5cHy3baLM7h0u6X8iGYt9YJxRi4rvGglnH8RFgpBE1C9f8ZR1ITKdLI4K8n++ps/5IM4RDlr&#10;obiMu597YRVn9XcNSofjNIWkIdJ4hWGjMZ6MJsG9Pbv1vnkg6HmI1TIymiHZ12ezsNS8Yi8WoSBC&#10;QkuUzbg/mw++XwHslVSLRUyCHo3wK702MkCHkYVRb7pXYc2JDw8mn+gsSzH9QEuf2xOz2HsqqshZ&#10;GHE/UHAdLtByZP20d2FZ3t9j1tu/w/w3AA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KT7+3U5AgAAZQQAAA4AAAAA&#10;AAAAAAAAAAAALgIAAGRycy9lMm9Eb2MueG1sUEsBAi0AFAAGAAgAAAAhAEM++gnhAAAADQEAAA8A&#10;AAAAAAAAAAAAAAAAkwQAAGRycy9kb3ducmV2LnhtbFBLBQYAAAAABAAEAPMAAAChBQAAAAA=&#10;" filled="f" stroked="f" strokeweight=".5pt">
                    <v:textbox inset="126pt,0,54pt,0">
                      <w:txbxContent>
                        <w:p w14:paraId="3550A34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00E96538">
            <w:rPr>
              <w:noProof/>
            </w:rPr>
            <mc:AlternateContent>
              <mc:Choice Requires="wps">
                <w:drawing>
                  <wp:anchor distT="0" distB="0" distL="114300" distR="114300" simplePos="0" relativeHeight="251659264" behindDoc="0" locked="0" layoutInCell="1" allowOverlap="1" wp14:anchorId="2558DBB8" wp14:editId="5CF1E92D">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E7F56" w14:textId="77777777" w:rsidR="00D72C9A" w:rsidRDefault="00EF428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63D7C661"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558DBB8"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52E7F56" w14:textId="77777777" w:rsidR="00D72C9A" w:rsidRDefault="00741D59"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63D7C661"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Pr>
              <w:noProof/>
            </w:rPr>
            <mc:AlternateContent>
              <mc:Choice Requires="wpg">
                <w:drawing>
                  <wp:anchor distT="0" distB="0" distL="114300" distR="114300" simplePos="0" relativeHeight="251663360" behindDoc="0" locked="0" layoutInCell="1" allowOverlap="1" wp14:anchorId="478B3A30" wp14:editId="43443148">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rsidR="00E96538">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04AE71E" w14:textId="77777777" w:rsidR="00E96538" w:rsidRDefault="00E96538" w:rsidP="00E96538">
          <w:pPr>
            <w:pStyle w:val="TOCHeading"/>
          </w:pPr>
          <w:r>
            <w:t>Table of Contents</w:t>
          </w:r>
        </w:p>
        <w:p w14:paraId="21BCC6FD" w14:textId="64936F3C" w:rsidR="00EF428D"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0506041" w:history="1">
            <w:r w:rsidR="00EF428D" w:rsidRPr="001A226F">
              <w:rPr>
                <w:rStyle w:val="Hyperlink"/>
                <w:noProof/>
              </w:rPr>
              <w:t>I.</w:t>
            </w:r>
            <w:r w:rsidR="00EF428D">
              <w:rPr>
                <w:rFonts w:eastAsiaTheme="minorEastAsia"/>
                <w:noProof/>
              </w:rPr>
              <w:tab/>
            </w:r>
            <w:r w:rsidR="00EF428D" w:rsidRPr="001A226F">
              <w:rPr>
                <w:rStyle w:val="Hyperlink"/>
                <w:noProof/>
              </w:rPr>
              <w:t>Introduction</w:t>
            </w:r>
            <w:r w:rsidR="00EF428D">
              <w:rPr>
                <w:noProof/>
                <w:webHidden/>
              </w:rPr>
              <w:tab/>
            </w:r>
            <w:r w:rsidR="00EF428D">
              <w:rPr>
                <w:noProof/>
                <w:webHidden/>
              </w:rPr>
              <w:fldChar w:fldCharType="begin"/>
            </w:r>
            <w:r w:rsidR="00EF428D">
              <w:rPr>
                <w:noProof/>
                <w:webHidden/>
              </w:rPr>
              <w:instrText xml:space="preserve"> PAGEREF _Toc220506041 \h </w:instrText>
            </w:r>
            <w:r w:rsidR="00EF428D">
              <w:rPr>
                <w:noProof/>
                <w:webHidden/>
              </w:rPr>
            </w:r>
            <w:r w:rsidR="00EF428D">
              <w:rPr>
                <w:noProof/>
                <w:webHidden/>
              </w:rPr>
              <w:fldChar w:fldCharType="separate"/>
            </w:r>
            <w:r w:rsidR="00EF428D">
              <w:rPr>
                <w:noProof/>
                <w:webHidden/>
              </w:rPr>
              <w:t>2</w:t>
            </w:r>
            <w:r w:rsidR="00EF428D">
              <w:rPr>
                <w:noProof/>
                <w:webHidden/>
              </w:rPr>
              <w:fldChar w:fldCharType="end"/>
            </w:r>
          </w:hyperlink>
        </w:p>
        <w:p w14:paraId="622A89B3" w14:textId="68340601" w:rsidR="00EF428D" w:rsidRDefault="00EF428D">
          <w:pPr>
            <w:pStyle w:val="TOC1"/>
            <w:tabs>
              <w:tab w:val="left" w:pos="440"/>
              <w:tab w:val="right" w:leader="dot" w:pos="9350"/>
            </w:tabs>
            <w:rPr>
              <w:rFonts w:eastAsiaTheme="minorEastAsia"/>
              <w:noProof/>
            </w:rPr>
          </w:pPr>
          <w:hyperlink w:anchor="_Toc220506042" w:history="1">
            <w:r w:rsidRPr="001A226F">
              <w:rPr>
                <w:rStyle w:val="Hyperlink"/>
                <w:noProof/>
              </w:rPr>
              <w:t>II.</w:t>
            </w:r>
            <w:r>
              <w:rPr>
                <w:rFonts w:eastAsiaTheme="minorEastAsia"/>
                <w:noProof/>
              </w:rPr>
              <w:tab/>
            </w:r>
            <w:r w:rsidRPr="001A226F">
              <w:rPr>
                <w:rStyle w:val="Hyperlink"/>
                <w:noProof/>
              </w:rPr>
              <w:t>RFP Objective</w:t>
            </w:r>
            <w:r>
              <w:rPr>
                <w:noProof/>
                <w:webHidden/>
              </w:rPr>
              <w:tab/>
            </w:r>
            <w:r>
              <w:rPr>
                <w:noProof/>
                <w:webHidden/>
              </w:rPr>
              <w:fldChar w:fldCharType="begin"/>
            </w:r>
            <w:r>
              <w:rPr>
                <w:noProof/>
                <w:webHidden/>
              </w:rPr>
              <w:instrText xml:space="preserve"> PAGEREF _Toc220506042 \h </w:instrText>
            </w:r>
            <w:r>
              <w:rPr>
                <w:noProof/>
                <w:webHidden/>
              </w:rPr>
            </w:r>
            <w:r>
              <w:rPr>
                <w:noProof/>
                <w:webHidden/>
              </w:rPr>
              <w:fldChar w:fldCharType="separate"/>
            </w:r>
            <w:r>
              <w:rPr>
                <w:noProof/>
                <w:webHidden/>
              </w:rPr>
              <w:t>2</w:t>
            </w:r>
            <w:r>
              <w:rPr>
                <w:noProof/>
                <w:webHidden/>
              </w:rPr>
              <w:fldChar w:fldCharType="end"/>
            </w:r>
          </w:hyperlink>
        </w:p>
        <w:p w14:paraId="14F1798D" w14:textId="14EAE4ED" w:rsidR="00EF428D" w:rsidRDefault="00EF428D">
          <w:pPr>
            <w:pStyle w:val="TOC1"/>
            <w:tabs>
              <w:tab w:val="left" w:pos="660"/>
              <w:tab w:val="right" w:leader="dot" w:pos="9350"/>
            </w:tabs>
            <w:rPr>
              <w:rFonts w:eastAsiaTheme="minorEastAsia"/>
              <w:noProof/>
            </w:rPr>
          </w:pPr>
          <w:hyperlink w:anchor="_Toc220506043" w:history="1">
            <w:r w:rsidRPr="001A226F">
              <w:rPr>
                <w:rStyle w:val="Hyperlink"/>
                <w:noProof/>
              </w:rPr>
              <w:t>III.</w:t>
            </w:r>
            <w:r>
              <w:rPr>
                <w:rFonts w:eastAsiaTheme="minorEastAsia"/>
                <w:noProof/>
              </w:rPr>
              <w:tab/>
            </w:r>
            <w:r w:rsidRPr="001A226F">
              <w:rPr>
                <w:rStyle w:val="Hyperlink"/>
                <w:noProof/>
              </w:rPr>
              <w:t>RFP Administrative Information</w:t>
            </w:r>
            <w:r>
              <w:rPr>
                <w:noProof/>
                <w:webHidden/>
              </w:rPr>
              <w:tab/>
            </w:r>
            <w:r>
              <w:rPr>
                <w:noProof/>
                <w:webHidden/>
              </w:rPr>
              <w:fldChar w:fldCharType="begin"/>
            </w:r>
            <w:r>
              <w:rPr>
                <w:noProof/>
                <w:webHidden/>
              </w:rPr>
              <w:instrText xml:space="preserve"> PAGEREF _Toc220506043 \h </w:instrText>
            </w:r>
            <w:r>
              <w:rPr>
                <w:noProof/>
                <w:webHidden/>
              </w:rPr>
            </w:r>
            <w:r>
              <w:rPr>
                <w:noProof/>
                <w:webHidden/>
              </w:rPr>
              <w:fldChar w:fldCharType="separate"/>
            </w:r>
            <w:r>
              <w:rPr>
                <w:noProof/>
                <w:webHidden/>
              </w:rPr>
              <w:t>2</w:t>
            </w:r>
            <w:r>
              <w:rPr>
                <w:noProof/>
                <w:webHidden/>
              </w:rPr>
              <w:fldChar w:fldCharType="end"/>
            </w:r>
          </w:hyperlink>
        </w:p>
        <w:p w14:paraId="0ED0C608" w14:textId="72BEB5DA" w:rsidR="00EF428D" w:rsidRDefault="00EF428D">
          <w:pPr>
            <w:pStyle w:val="TOC2"/>
            <w:tabs>
              <w:tab w:val="left" w:pos="660"/>
              <w:tab w:val="right" w:leader="dot" w:pos="9350"/>
            </w:tabs>
            <w:rPr>
              <w:rFonts w:eastAsiaTheme="minorEastAsia"/>
              <w:noProof/>
            </w:rPr>
          </w:pPr>
          <w:hyperlink w:anchor="_Toc220506044" w:history="1">
            <w:r w:rsidRPr="001A226F">
              <w:rPr>
                <w:rStyle w:val="Hyperlink"/>
                <w:noProof/>
              </w:rPr>
              <w:t>A.</w:t>
            </w:r>
            <w:r>
              <w:rPr>
                <w:rFonts w:eastAsiaTheme="minorEastAsia"/>
                <w:noProof/>
              </w:rPr>
              <w:tab/>
            </w:r>
            <w:r w:rsidRPr="001A226F">
              <w:rPr>
                <w:rStyle w:val="Hyperlink"/>
                <w:noProof/>
              </w:rPr>
              <w:t>Contact Information</w:t>
            </w:r>
            <w:r>
              <w:rPr>
                <w:noProof/>
                <w:webHidden/>
              </w:rPr>
              <w:tab/>
            </w:r>
            <w:r>
              <w:rPr>
                <w:noProof/>
                <w:webHidden/>
              </w:rPr>
              <w:fldChar w:fldCharType="begin"/>
            </w:r>
            <w:r>
              <w:rPr>
                <w:noProof/>
                <w:webHidden/>
              </w:rPr>
              <w:instrText xml:space="preserve"> PAGEREF _Toc220506044 \h </w:instrText>
            </w:r>
            <w:r>
              <w:rPr>
                <w:noProof/>
                <w:webHidden/>
              </w:rPr>
            </w:r>
            <w:r>
              <w:rPr>
                <w:noProof/>
                <w:webHidden/>
              </w:rPr>
              <w:fldChar w:fldCharType="separate"/>
            </w:r>
            <w:r>
              <w:rPr>
                <w:noProof/>
                <w:webHidden/>
              </w:rPr>
              <w:t>2</w:t>
            </w:r>
            <w:r>
              <w:rPr>
                <w:noProof/>
                <w:webHidden/>
              </w:rPr>
              <w:fldChar w:fldCharType="end"/>
            </w:r>
          </w:hyperlink>
        </w:p>
        <w:p w14:paraId="7A49D008" w14:textId="6832967E" w:rsidR="00EF428D" w:rsidRDefault="00EF428D">
          <w:pPr>
            <w:pStyle w:val="TOC2"/>
            <w:tabs>
              <w:tab w:val="left" w:pos="660"/>
              <w:tab w:val="right" w:leader="dot" w:pos="9350"/>
            </w:tabs>
            <w:rPr>
              <w:rFonts w:eastAsiaTheme="minorEastAsia"/>
              <w:noProof/>
            </w:rPr>
          </w:pPr>
          <w:hyperlink w:anchor="_Toc220506045" w:history="1">
            <w:r w:rsidRPr="001A226F">
              <w:rPr>
                <w:rStyle w:val="Hyperlink"/>
                <w:noProof/>
              </w:rPr>
              <w:t>B.</w:t>
            </w:r>
            <w:r>
              <w:rPr>
                <w:rFonts w:eastAsiaTheme="minorEastAsia"/>
                <w:noProof/>
              </w:rPr>
              <w:tab/>
            </w:r>
            <w:r w:rsidRPr="001A226F">
              <w:rPr>
                <w:rStyle w:val="Hyperlink"/>
                <w:noProof/>
              </w:rPr>
              <w:t>Schedule of Events</w:t>
            </w:r>
            <w:r>
              <w:rPr>
                <w:noProof/>
                <w:webHidden/>
              </w:rPr>
              <w:tab/>
            </w:r>
            <w:r>
              <w:rPr>
                <w:noProof/>
                <w:webHidden/>
              </w:rPr>
              <w:fldChar w:fldCharType="begin"/>
            </w:r>
            <w:r>
              <w:rPr>
                <w:noProof/>
                <w:webHidden/>
              </w:rPr>
              <w:instrText xml:space="preserve"> PAGEREF _Toc220506045 \h </w:instrText>
            </w:r>
            <w:r>
              <w:rPr>
                <w:noProof/>
                <w:webHidden/>
              </w:rPr>
            </w:r>
            <w:r>
              <w:rPr>
                <w:noProof/>
                <w:webHidden/>
              </w:rPr>
              <w:fldChar w:fldCharType="separate"/>
            </w:r>
            <w:r>
              <w:rPr>
                <w:noProof/>
                <w:webHidden/>
              </w:rPr>
              <w:t>2</w:t>
            </w:r>
            <w:r>
              <w:rPr>
                <w:noProof/>
                <w:webHidden/>
              </w:rPr>
              <w:fldChar w:fldCharType="end"/>
            </w:r>
          </w:hyperlink>
        </w:p>
        <w:p w14:paraId="7CBECCC5" w14:textId="4CF1CDA3" w:rsidR="00EF428D" w:rsidRDefault="00EF428D">
          <w:pPr>
            <w:pStyle w:val="TOC2"/>
            <w:tabs>
              <w:tab w:val="left" w:pos="660"/>
              <w:tab w:val="right" w:leader="dot" w:pos="9350"/>
            </w:tabs>
            <w:rPr>
              <w:rFonts w:eastAsiaTheme="minorEastAsia"/>
              <w:noProof/>
            </w:rPr>
          </w:pPr>
          <w:hyperlink w:anchor="_Toc220506046" w:history="1">
            <w:r w:rsidRPr="001A226F">
              <w:rPr>
                <w:rStyle w:val="Hyperlink"/>
                <w:rFonts w:eastAsia="Times New Roman"/>
                <w:noProof/>
              </w:rPr>
              <w:t>C.</w:t>
            </w:r>
            <w:r>
              <w:rPr>
                <w:rFonts w:eastAsiaTheme="minorEastAsia"/>
                <w:noProof/>
              </w:rPr>
              <w:tab/>
            </w:r>
            <w:r w:rsidRPr="001A226F">
              <w:rPr>
                <w:rStyle w:val="Hyperlink"/>
                <w:rFonts w:eastAsia="Times New Roman"/>
                <w:noProof/>
              </w:rPr>
              <w:t>Intent to Bid</w:t>
            </w:r>
            <w:r>
              <w:rPr>
                <w:noProof/>
                <w:webHidden/>
              </w:rPr>
              <w:tab/>
            </w:r>
            <w:r>
              <w:rPr>
                <w:noProof/>
                <w:webHidden/>
              </w:rPr>
              <w:fldChar w:fldCharType="begin"/>
            </w:r>
            <w:r>
              <w:rPr>
                <w:noProof/>
                <w:webHidden/>
              </w:rPr>
              <w:instrText xml:space="preserve"> PAGEREF _Toc220506046 \h </w:instrText>
            </w:r>
            <w:r>
              <w:rPr>
                <w:noProof/>
                <w:webHidden/>
              </w:rPr>
            </w:r>
            <w:r>
              <w:rPr>
                <w:noProof/>
                <w:webHidden/>
              </w:rPr>
              <w:fldChar w:fldCharType="separate"/>
            </w:r>
            <w:r>
              <w:rPr>
                <w:noProof/>
                <w:webHidden/>
              </w:rPr>
              <w:t>2</w:t>
            </w:r>
            <w:r>
              <w:rPr>
                <w:noProof/>
                <w:webHidden/>
              </w:rPr>
              <w:fldChar w:fldCharType="end"/>
            </w:r>
          </w:hyperlink>
        </w:p>
        <w:p w14:paraId="3EC2AA29" w14:textId="3B5DC50C" w:rsidR="00EF428D" w:rsidRDefault="00EF428D">
          <w:pPr>
            <w:pStyle w:val="TOC2"/>
            <w:tabs>
              <w:tab w:val="left" w:pos="660"/>
              <w:tab w:val="right" w:leader="dot" w:pos="9350"/>
            </w:tabs>
            <w:rPr>
              <w:rFonts w:eastAsiaTheme="minorEastAsia"/>
              <w:noProof/>
            </w:rPr>
          </w:pPr>
          <w:hyperlink w:anchor="_Toc220506047" w:history="1">
            <w:r w:rsidRPr="001A226F">
              <w:rPr>
                <w:rStyle w:val="Hyperlink"/>
                <w:rFonts w:eastAsia="Times New Roman"/>
                <w:noProof/>
              </w:rPr>
              <w:t>D.</w:t>
            </w:r>
            <w:r>
              <w:rPr>
                <w:rFonts w:eastAsiaTheme="minorEastAsia"/>
                <w:noProof/>
              </w:rPr>
              <w:tab/>
            </w:r>
            <w:r w:rsidRPr="001A226F">
              <w:rPr>
                <w:rStyle w:val="Hyperlink"/>
                <w:rFonts w:eastAsia="Times New Roman"/>
                <w:noProof/>
              </w:rPr>
              <w:t>Bidder Questions</w:t>
            </w:r>
            <w:r>
              <w:rPr>
                <w:noProof/>
                <w:webHidden/>
              </w:rPr>
              <w:tab/>
            </w:r>
            <w:r>
              <w:rPr>
                <w:noProof/>
                <w:webHidden/>
              </w:rPr>
              <w:fldChar w:fldCharType="begin"/>
            </w:r>
            <w:r>
              <w:rPr>
                <w:noProof/>
                <w:webHidden/>
              </w:rPr>
              <w:instrText xml:space="preserve"> PAGEREF _Toc220506047 \h </w:instrText>
            </w:r>
            <w:r>
              <w:rPr>
                <w:noProof/>
                <w:webHidden/>
              </w:rPr>
            </w:r>
            <w:r>
              <w:rPr>
                <w:noProof/>
                <w:webHidden/>
              </w:rPr>
              <w:fldChar w:fldCharType="separate"/>
            </w:r>
            <w:r>
              <w:rPr>
                <w:noProof/>
                <w:webHidden/>
              </w:rPr>
              <w:t>3</w:t>
            </w:r>
            <w:r>
              <w:rPr>
                <w:noProof/>
                <w:webHidden/>
              </w:rPr>
              <w:fldChar w:fldCharType="end"/>
            </w:r>
          </w:hyperlink>
        </w:p>
        <w:p w14:paraId="4D06C5D4" w14:textId="5F857735" w:rsidR="00EF428D" w:rsidRDefault="00EF428D">
          <w:pPr>
            <w:pStyle w:val="TOC2"/>
            <w:tabs>
              <w:tab w:val="left" w:pos="660"/>
              <w:tab w:val="right" w:leader="dot" w:pos="9350"/>
            </w:tabs>
            <w:rPr>
              <w:rFonts w:eastAsiaTheme="minorEastAsia"/>
              <w:noProof/>
            </w:rPr>
          </w:pPr>
          <w:hyperlink w:anchor="_Toc220506048" w:history="1">
            <w:r w:rsidRPr="001A226F">
              <w:rPr>
                <w:rStyle w:val="Hyperlink"/>
                <w:rFonts w:eastAsia="Times New Roman"/>
                <w:noProof/>
              </w:rPr>
              <w:t>E.</w:t>
            </w:r>
            <w:r>
              <w:rPr>
                <w:rFonts w:eastAsiaTheme="minorEastAsia"/>
                <w:noProof/>
              </w:rPr>
              <w:tab/>
            </w:r>
            <w:r w:rsidRPr="001A226F">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_Toc220506048 \h </w:instrText>
            </w:r>
            <w:r>
              <w:rPr>
                <w:noProof/>
                <w:webHidden/>
              </w:rPr>
            </w:r>
            <w:r>
              <w:rPr>
                <w:noProof/>
                <w:webHidden/>
              </w:rPr>
              <w:fldChar w:fldCharType="separate"/>
            </w:r>
            <w:r>
              <w:rPr>
                <w:noProof/>
                <w:webHidden/>
              </w:rPr>
              <w:t>3</w:t>
            </w:r>
            <w:r>
              <w:rPr>
                <w:noProof/>
                <w:webHidden/>
              </w:rPr>
              <w:fldChar w:fldCharType="end"/>
            </w:r>
          </w:hyperlink>
        </w:p>
        <w:p w14:paraId="17E0352D" w14:textId="0D596730" w:rsidR="00EF428D" w:rsidRDefault="00EF428D">
          <w:pPr>
            <w:pStyle w:val="TOC2"/>
            <w:tabs>
              <w:tab w:val="left" w:pos="660"/>
              <w:tab w:val="right" w:leader="dot" w:pos="9350"/>
            </w:tabs>
            <w:rPr>
              <w:rFonts w:eastAsiaTheme="minorEastAsia"/>
              <w:noProof/>
            </w:rPr>
          </w:pPr>
          <w:hyperlink w:anchor="_Toc220506049" w:history="1">
            <w:r w:rsidRPr="001A226F">
              <w:rPr>
                <w:rStyle w:val="Hyperlink"/>
                <w:noProof/>
              </w:rPr>
              <w:t>F.</w:t>
            </w:r>
            <w:r>
              <w:rPr>
                <w:rFonts w:eastAsiaTheme="minorEastAsia"/>
                <w:noProof/>
              </w:rPr>
              <w:tab/>
            </w:r>
            <w:r w:rsidRPr="001A226F">
              <w:rPr>
                <w:rStyle w:val="Hyperlink"/>
                <w:noProof/>
              </w:rPr>
              <w:t>Bidder Representations and Certifications</w:t>
            </w:r>
            <w:r>
              <w:rPr>
                <w:noProof/>
                <w:webHidden/>
              </w:rPr>
              <w:tab/>
            </w:r>
            <w:r>
              <w:rPr>
                <w:noProof/>
                <w:webHidden/>
              </w:rPr>
              <w:fldChar w:fldCharType="begin"/>
            </w:r>
            <w:r>
              <w:rPr>
                <w:noProof/>
                <w:webHidden/>
              </w:rPr>
              <w:instrText xml:space="preserve"> PAGEREF _Toc220506049 \h </w:instrText>
            </w:r>
            <w:r>
              <w:rPr>
                <w:noProof/>
                <w:webHidden/>
              </w:rPr>
            </w:r>
            <w:r>
              <w:rPr>
                <w:noProof/>
                <w:webHidden/>
              </w:rPr>
              <w:fldChar w:fldCharType="separate"/>
            </w:r>
            <w:r>
              <w:rPr>
                <w:noProof/>
                <w:webHidden/>
              </w:rPr>
              <w:t>3</w:t>
            </w:r>
            <w:r>
              <w:rPr>
                <w:noProof/>
                <w:webHidden/>
              </w:rPr>
              <w:fldChar w:fldCharType="end"/>
            </w:r>
          </w:hyperlink>
        </w:p>
        <w:p w14:paraId="0F64CD0D" w14:textId="33B09DCE" w:rsidR="00EF428D" w:rsidRDefault="00EF428D">
          <w:pPr>
            <w:pStyle w:val="TOC2"/>
            <w:tabs>
              <w:tab w:val="left" w:pos="660"/>
              <w:tab w:val="right" w:leader="dot" w:pos="9350"/>
            </w:tabs>
            <w:rPr>
              <w:rFonts w:eastAsiaTheme="minorEastAsia"/>
              <w:noProof/>
            </w:rPr>
          </w:pPr>
          <w:hyperlink w:anchor="_Toc220506050" w:history="1">
            <w:r w:rsidRPr="001A226F">
              <w:rPr>
                <w:rStyle w:val="Hyperlink"/>
                <w:noProof/>
              </w:rPr>
              <w:t>G.</w:t>
            </w:r>
            <w:r>
              <w:rPr>
                <w:rFonts w:eastAsiaTheme="minorEastAsia"/>
                <w:noProof/>
              </w:rPr>
              <w:tab/>
            </w:r>
            <w:r w:rsidRPr="001A226F">
              <w:rPr>
                <w:rStyle w:val="Hyperlink"/>
                <w:noProof/>
              </w:rPr>
              <w:t>Evidence of Insurance</w:t>
            </w:r>
            <w:r>
              <w:rPr>
                <w:noProof/>
                <w:webHidden/>
              </w:rPr>
              <w:tab/>
            </w:r>
            <w:r>
              <w:rPr>
                <w:noProof/>
                <w:webHidden/>
              </w:rPr>
              <w:fldChar w:fldCharType="begin"/>
            </w:r>
            <w:r>
              <w:rPr>
                <w:noProof/>
                <w:webHidden/>
              </w:rPr>
              <w:instrText xml:space="preserve"> PAGEREF _Toc220506050 \h </w:instrText>
            </w:r>
            <w:r>
              <w:rPr>
                <w:noProof/>
                <w:webHidden/>
              </w:rPr>
            </w:r>
            <w:r>
              <w:rPr>
                <w:noProof/>
                <w:webHidden/>
              </w:rPr>
              <w:fldChar w:fldCharType="separate"/>
            </w:r>
            <w:r>
              <w:rPr>
                <w:noProof/>
                <w:webHidden/>
              </w:rPr>
              <w:t>3</w:t>
            </w:r>
            <w:r>
              <w:rPr>
                <w:noProof/>
                <w:webHidden/>
              </w:rPr>
              <w:fldChar w:fldCharType="end"/>
            </w:r>
          </w:hyperlink>
        </w:p>
        <w:p w14:paraId="291B2D10" w14:textId="56F1E34B" w:rsidR="00EF428D" w:rsidRDefault="00EF428D">
          <w:pPr>
            <w:pStyle w:val="TOC2"/>
            <w:tabs>
              <w:tab w:val="left" w:pos="660"/>
              <w:tab w:val="right" w:leader="dot" w:pos="9350"/>
            </w:tabs>
            <w:rPr>
              <w:rFonts w:eastAsiaTheme="minorEastAsia"/>
              <w:noProof/>
            </w:rPr>
          </w:pPr>
          <w:hyperlink w:anchor="_Toc220506051" w:history="1">
            <w:r w:rsidRPr="001A226F">
              <w:rPr>
                <w:rStyle w:val="Hyperlink"/>
                <w:noProof/>
              </w:rPr>
              <w:t>H.</w:t>
            </w:r>
            <w:r>
              <w:rPr>
                <w:rFonts w:eastAsiaTheme="minorEastAsia"/>
                <w:noProof/>
              </w:rPr>
              <w:tab/>
            </w:r>
            <w:r w:rsidRPr="001A226F">
              <w:rPr>
                <w:rStyle w:val="Hyperlink"/>
                <w:noProof/>
              </w:rPr>
              <w:t>Standard Agreements</w:t>
            </w:r>
            <w:r>
              <w:rPr>
                <w:noProof/>
                <w:webHidden/>
              </w:rPr>
              <w:tab/>
            </w:r>
            <w:r>
              <w:rPr>
                <w:noProof/>
                <w:webHidden/>
              </w:rPr>
              <w:fldChar w:fldCharType="begin"/>
            </w:r>
            <w:r>
              <w:rPr>
                <w:noProof/>
                <w:webHidden/>
              </w:rPr>
              <w:instrText xml:space="preserve"> PAGEREF _Toc220506051 \h </w:instrText>
            </w:r>
            <w:r>
              <w:rPr>
                <w:noProof/>
                <w:webHidden/>
              </w:rPr>
            </w:r>
            <w:r>
              <w:rPr>
                <w:noProof/>
                <w:webHidden/>
              </w:rPr>
              <w:fldChar w:fldCharType="separate"/>
            </w:r>
            <w:r>
              <w:rPr>
                <w:noProof/>
                <w:webHidden/>
              </w:rPr>
              <w:t>3</w:t>
            </w:r>
            <w:r>
              <w:rPr>
                <w:noProof/>
                <w:webHidden/>
              </w:rPr>
              <w:fldChar w:fldCharType="end"/>
            </w:r>
          </w:hyperlink>
        </w:p>
        <w:p w14:paraId="129C8147" w14:textId="6FF114F5" w:rsidR="00EF428D" w:rsidRDefault="00EF428D">
          <w:pPr>
            <w:pStyle w:val="TOC2"/>
            <w:tabs>
              <w:tab w:val="left" w:pos="660"/>
              <w:tab w:val="right" w:leader="dot" w:pos="9350"/>
            </w:tabs>
            <w:rPr>
              <w:rFonts w:eastAsiaTheme="minorEastAsia"/>
              <w:noProof/>
            </w:rPr>
          </w:pPr>
          <w:hyperlink w:anchor="_Toc220506052" w:history="1">
            <w:r w:rsidRPr="001A226F">
              <w:rPr>
                <w:rStyle w:val="Hyperlink"/>
                <w:rFonts w:eastAsia="Times New Roman"/>
                <w:noProof/>
              </w:rPr>
              <w:t>I.</w:t>
            </w:r>
            <w:r>
              <w:rPr>
                <w:rFonts w:eastAsiaTheme="minorEastAsia"/>
                <w:noProof/>
              </w:rPr>
              <w:tab/>
            </w:r>
            <w:r w:rsidRPr="001A226F">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_Toc220506052 \h </w:instrText>
            </w:r>
            <w:r>
              <w:rPr>
                <w:noProof/>
                <w:webHidden/>
              </w:rPr>
            </w:r>
            <w:r>
              <w:rPr>
                <w:noProof/>
                <w:webHidden/>
              </w:rPr>
              <w:fldChar w:fldCharType="separate"/>
            </w:r>
            <w:r>
              <w:rPr>
                <w:noProof/>
                <w:webHidden/>
              </w:rPr>
              <w:t>4</w:t>
            </w:r>
            <w:r>
              <w:rPr>
                <w:noProof/>
                <w:webHidden/>
              </w:rPr>
              <w:fldChar w:fldCharType="end"/>
            </w:r>
          </w:hyperlink>
        </w:p>
        <w:p w14:paraId="191838B1" w14:textId="224D201B" w:rsidR="00EF428D" w:rsidRDefault="00EF428D">
          <w:pPr>
            <w:pStyle w:val="TOC2"/>
            <w:tabs>
              <w:tab w:val="left" w:pos="660"/>
              <w:tab w:val="right" w:leader="dot" w:pos="9350"/>
            </w:tabs>
            <w:rPr>
              <w:rFonts w:eastAsiaTheme="minorEastAsia"/>
              <w:noProof/>
            </w:rPr>
          </w:pPr>
          <w:hyperlink w:anchor="_Toc220506053" w:history="1">
            <w:r w:rsidRPr="001A226F">
              <w:rPr>
                <w:rStyle w:val="Hyperlink"/>
                <w:rFonts w:eastAsia="Times New Roman"/>
                <w:noProof/>
              </w:rPr>
              <w:t>J.</w:t>
            </w:r>
            <w:r>
              <w:rPr>
                <w:rFonts w:eastAsiaTheme="minorEastAsia"/>
                <w:noProof/>
              </w:rPr>
              <w:tab/>
            </w:r>
            <w:r w:rsidRPr="001A226F">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_Toc220506053 \h </w:instrText>
            </w:r>
            <w:r>
              <w:rPr>
                <w:noProof/>
                <w:webHidden/>
              </w:rPr>
            </w:r>
            <w:r>
              <w:rPr>
                <w:noProof/>
                <w:webHidden/>
              </w:rPr>
              <w:fldChar w:fldCharType="separate"/>
            </w:r>
            <w:r>
              <w:rPr>
                <w:noProof/>
                <w:webHidden/>
              </w:rPr>
              <w:t>4</w:t>
            </w:r>
            <w:r>
              <w:rPr>
                <w:noProof/>
                <w:webHidden/>
              </w:rPr>
              <w:fldChar w:fldCharType="end"/>
            </w:r>
          </w:hyperlink>
        </w:p>
        <w:p w14:paraId="5143A51B" w14:textId="4E8C4D28" w:rsidR="00EF428D" w:rsidRDefault="00EF428D">
          <w:pPr>
            <w:pStyle w:val="TOC2"/>
            <w:tabs>
              <w:tab w:val="left" w:pos="660"/>
              <w:tab w:val="right" w:leader="dot" w:pos="9350"/>
            </w:tabs>
            <w:rPr>
              <w:rFonts w:eastAsiaTheme="minorEastAsia"/>
              <w:noProof/>
            </w:rPr>
          </w:pPr>
          <w:hyperlink w:anchor="_Toc220506054" w:history="1">
            <w:r w:rsidRPr="001A226F">
              <w:rPr>
                <w:rStyle w:val="Hyperlink"/>
                <w:rFonts w:eastAsia="Times New Roman"/>
                <w:noProof/>
              </w:rPr>
              <w:t>K.</w:t>
            </w:r>
            <w:r>
              <w:rPr>
                <w:rFonts w:eastAsiaTheme="minorEastAsia"/>
                <w:noProof/>
              </w:rPr>
              <w:tab/>
            </w:r>
            <w:r w:rsidRPr="001A226F">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_Toc220506054 \h </w:instrText>
            </w:r>
            <w:r>
              <w:rPr>
                <w:noProof/>
                <w:webHidden/>
              </w:rPr>
            </w:r>
            <w:r>
              <w:rPr>
                <w:noProof/>
                <w:webHidden/>
              </w:rPr>
              <w:fldChar w:fldCharType="separate"/>
            </w:r>
            <w:r>
              <w:rPr>
                <w:noProof/>
                <w:webHidden/>
              </w:rPr>
              <w:t>5</w:t>
            </w:r>
            <w:r>
              <w:rPr>
                <w:noProof/>
                <w:webHidden/>
              </w:rPr>
              <w:fldChar w:fldCharType="end"/>
            </w:r>
          </w:hyperlink>
        </w:p>
        <w:p w14:paraId="2B21EF9A" w14:textId="3BC5624C" w:rsidR="00EF428D" w:rsidRDefault="00EF428D">
          <w:pPr>
            <w:pStyle w:val="TOC1"/>
            <w:tabs>
              <w:tab w:val="left" w:pos="660"/>
              <w:tab w:val="right" w:leader="dot" w:pos="9350"/>
            </w:tabs>
            <w:rPr>
              <w:rFonts w:eastAsiaTheme="minorEastAsia"/>
              <w:noProof/>
            </w:rPr>
          </w:pPr>
          <w:hyperlink w:anchor="_Toc220506055" w:history="1">
            <w:r w:rsidRPr="001A226F">
              <w:rPr>
                <w:rStyle w:val="Hyperlink"/>
                <w:rFonts w:eastAsia="Times New Roman"/>
                <w:noProof/>
              </w:rPr>
              <w:t>IV.</w:t>
            </w:r>
            <w:r>
              <w:rPr>
                <w:rFonts w:eastAsiaTheme="minorEastAsia"/>
                <w:noProof/>
              </w:rPr>
              <w:tab/>
            </w:r>
            <w:r w:rsidRPr="001A226F">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_Toc220506055 \h </w:instrText>
            </w:r>
            <w:r>
              <w:rPr>
                <w:noProof/>
                <w:webHidden/>
              </w:rPr>
            </w:r>
            <w:r>
              <w:rPr>
                <w:noProof/>
                <w:webHidden/>
              </w:rPr>
              <w:fldChar w:fldCharType="separate"/>
            </w:r>
            <w:r>
              <w:rPr>
                <w:noProof/>
                <w:webHidden/>
              </w:rPr>
              <w:t>5</w:t>
            </w:r>
            <w:r>
              <w:rPr>
                <w:noProof/>
                <w:webHidden/>
              </w:rPr>
              <w:fldChar w:fldCharType="end"/>
            </w:r>
          </w:hyperlink>
        </w:p>
        <w:p w14:paraId="4FF1A4E9" w14:textId="515FE170" w:rsidR="00EF428D" w:rsidRDefault="00EF428D">
          <w:pPr>
            <w:pStyle w:val="TOC2"/>
            <w:tabs>
              <w:tab w:val="left" w:pos="660"/>
              <w:tab w:val="right" w:leader="dot" w:pos="9350"/>
            </w:tabs>
            <w:rPr>
              <w:rFonts w:eastAsiaTheme="minorEastAsia"/>
              <w:noProof/>
            </w:rPr>
          </w:pPr>
          <w:hyperlink w:anchor="_Toc220506056" w:history="1">
            <w:r w:rsidRPr="001A226F">
              <w:rPr>
                <w:rStyle w:val="Hyperlink"/>
                <w:noProof/>
              </w:rPr>
              <w:t>A.</w:t>
            </w:r>
            <w:r>
              <w:rPr>
                <w:rFonts w:eastAsiaTheme="minorEastAsia"/>
                <w:noProof/>
              </w:rPr>
              <w:tab/>
            </w:r>
            <w:r w:rsidRPr="001A226F">
              <w:rPr>
                <w:rStyle w:val="Hyperlink"/>
                <w:noProof/>
              </w:rPr>
              <w:t>Requirements Specification- Scope of Work</w:t>
            </w:r>
            <w:r>
              <w:rPr>
                <w:noProof/>
                <w:webHidden/>
              </w:rPr>
              <w:tab/>
            </w:r>
            <w:r>
              <w:rPr>
                <w:noProof/>
                <w:webHidden/>
              </w:rPr>
              <w:fldChar w:fldCharType="begin"/>
            </w:r>
            <w:r>
              <w:rPr>
                <w:noProof/>
                <w:webHidden/>
              </w:rPr>
              <w:instrText xml:space="preserve"> PAGEREF _Toc220506056 \h </w:instrText>
            </w:r>
            <w:r>
              <w:rPr>
                <w:noProof/>
                <w:webHidden/>
              </w:rPr>
            </w:r>
            <w:r>
              <w:rPr>
                <w:noProof/>
                <w:webHidden/>
              </w:rPr>
              <w:fldChar w:fldCharType="separate"/>
            </w:r>
            <w:r>
              <w:rPr>
                <w:noProof/>
                <w:webHidden/>
              </w:rPr>
              <w:t>5</w:t>
            </w:r>
            <w:r>
              <w:rPr>
                <w:noProof/>
                <w:webHidden/>
              </w:rPr>
              <w:fldChar w:fldCharType="end"/>
            </w:r>
          </w:hyperlink>
        </w:p>
        <w:p w14:paraId="045060CE" w14:textId="5DA20AAA" w:rsidR="00EF428D" w:rsidRDefault="00EF428D">
          <w:pPr>
            <w:pStyle w:val="TOC2"/>
            <w:tabs>
              <w:tab w:val="left" w:pos="660"/>
              <w:tab w:val="right" w:leader="dot" w:pos="9350"/>
            </w:tabs>
            <w:rPr>
              <w:rFonts w:eastAsiaTheme="minorEastAsia"/>
              <w:noProof/>
            </w:rPr>
          </w:pPr>
          <w:hyperlink w:anchor="_Toc220506057" w:history="1">
            <w:r w:rsidRPr="001A226F">
              <w:rPr>
                <w:rStyle w:val="Hyperlink"/>
                <w:rFonts w:eastAsia="Times New Roman"/>
                <w:noProof/>
              </w:rPr>
              <w:t>B.</w:t>
            </w:r>
            <w:r>
              <w:rPr>
                <w:rFonts w:eastAsiaTheme="minorEastAsia"/>
                <w:noProof/>
              </w:rPr>
              <w:tab/>
            </w:r>
            <w:r w:rsidRPr="001A226F">
              <w:rPr>
                <w:rStyle w:val="Hyperlink"/>
                <w:rFonts w:eastAsia="Times New Roman"/>
                <w:noProof/>
              </w:rPr>
              <w:t>Pricing and Payment Terms</w:t>
            </w:r>
            <w:r>
              <w:rPr>
                <w:noProof/>
                <w:webHidden/>
              </w:rPr>
              <w:tab/>
            </w:r>
            <w:r>
              <w:rPr>
                <w:noProof/>
                <w:webHidden/>
              </w:rPr>
              <w:fldChar w:fldCharType="begin"/>
            </w:r>
            <w:r>
              <w:rPr>
                <w:noProof/>
                <w:webHidden/>
              </w:rPr>
              <w:instrText xml:space="preserve"> PAGEREF _Toc220506057 \h </w:instrText>
            </w:r>
            <w:r>
              <w:rPr>
                <w:noProof/>
                <w:webHidden/>
              </w:rPr>
            </w:r>
            <w:r>
              <w:rPr>
                <w:noProof/>
                <w:webHidden/>
              </w:rPr>
              <w:fldChar w:fldCharType="separate"/>
            </w:r>
            <w:r>
              <w:rPr>
                <w:noProof/>
                <w:webHidden/>
              </w:rPr>
              <w:t>7</w:t>
            </w:r>
            <w:r>
              <w:rPr>
                <w:noProof/>
                <w:webHidden/>
              </w:rPr>
              <w:fldChar w:fldCharType="end"/>
            </w:r>
          </w:hyperlink>
        </w:p>
        <w:p w14:paraId="1A9E705E" w14:textId="74B63438" w:rsidR="00EF428D" w:rsidRDefault="00EF428D">
          <w:pPr>
            <w:pStyle w:val="TOC2"/>
            <w:tabs>
              <w:tab w:val="left" w:pos="660"/>
              <w:tab w:val="right" w:leader="dot" w:pos="9350"/>
            </w:tabs>
            <w:rPr>
              <w:rFonts w:eastAsiaTheme="minorEastAsia"/>
              <w:noProof/>
            </w:rPr>
          </w:pPr>
          <w:hyperlink w:anchor="_Toc220506058" w:history="1">
            <w:r w:rsidRPr="001A226F">
              <w:rPr>
                <w:rStyle w:val="Hyperlink"/>
                <w:rFonts w:eastAsia="Times New Roman"/>
                <w:noProof/>
              </w:rPr>
              <w:t>C.</w:t>
            </w:r>
            <w:r>
              <w:rPr>
                <w:rFonts w:eastAsiaTheme="minorEastAsia"/>
                <w:noProof/>
              </w:rPr>
              <w:tab/>
            </w:r>
            <w:r w:rsidRPr="001A226F">
              <w:rPr>
                <w:rStyle w:val="Hyperlink"/>
                <w:rFonts w:eastAsia="Times New Roman"/>
                <w:noProof/>
              </w:rPr>
              <w:t>Tax Exempt Status</w:t>
            </w:r>
            <w:r>
              <w:rPr>
                <w:noProof/>
                <w:webHidden/>
              </w:rPr>
              <w:tab/>
            </w:r>
            <w:r>
              <w:rPr>
                <w:noProof/>
                <w:webHidden/>
              </w:rPr>
              <w:fldChar w:fldCharType="begin"/>
            </w:r>
            <w:r>
              <w:rPr>
                <w:noProof/>
                <w:webHidden/>
              </w:rPr>
              <w:instrText xml:space="preserve"> PAGEREF _Toc220506058 \h </w:instrText>
            </w:r>
            <w:r>
              <w:rPr>
                <w:noProof/>
                <w:webHidden/>
              </w:rPr>
            </w:r>
            <w:r>
              <w:rPr>
                <w:noProof/>
                <w:webHidden/>
              </w:rPr>
              <w:fldChar w:fldCharType="separate"/>
            </w:r>
            <w:r>
              <w:rPr>
                <w:noProof/>
                <w:webHidden/>
              </w:rPr>
              <w:t>7</w:t>
            </w:r>
            <w:r>
              <w:rPr>
                <w:noProof/>
                <w:webHidden/>
              </w:rPr>
              <w:fldChar w:fldCharType="end"/>
            </w:r>
          </w:hyperlink>
        </w:p>
        <w:p w14:paraId="4B497C19" w14:textId="23ABFBDA" w:rsidR="00EF428D" w:rsidRDefault="00EF428D">
          <w:pPr>
            <w:pStyle w:val="TOC2"/>
            <w:tabs>
              <w:tab w:val="left" w:pos="660"/>
              <w:tab w:val="right" w:leader="dot" w:pos="9350"/>
            </w:tabs>
            <w:rPr>
              <w:rFonts w:eastAsiaTheme="minorEastAsia"/>
              <w:noProof/>
            </w:rPr>
          </w:pPr>
          <w:hyperlink w:anchor="_Toc220506059" w:history="1">
            <w:r w:rsidRPr="001A226F">
              <w:rPr>
                <w:rStyle w:val="Hyperlink"/>
                <w:rFonts w:eastAsia="Times New Roman"/>
                <w:noProof/>
              </w:rPr>
              <w:t>D.</w:t>
            </w:r>
            <w:r>
              <w:rPr>
                <w:rFonts w:eastAsiaTheme="minorEastAsia"/>
                <w:noProof/>
              </w:rPr>
              <w:tab/>
            </w:r>
            <w:r w:rsidRPr="001A226F">
              <w:rPr>
                <w:rStyle w:val="Hyperlink"/>
                <w:rFonts w:eastAsia="Times New Roman"/>
                <w:noProof/>
              </w:rPr>
              <w:t>Payment Terms</w:t>
            </w:r>
            <w:r>
              <w:rPr>
                <w:noProof/>
                <w:webHidden/>
              </w:rPr>
              <w:tab/>
            </w:r>
            <w:r>
              <w:rPr>
                <w:noProof/>
                <w:webHidden/>
              </w:rPr>
              <w:fldChar w:fldCharType="begin"/>
            </w:r>
            <w:r>
              <w:rPr>
                <w:noProof/>
                <w:webHidden/>
              </w:rPr>
              <w:instrText xml:space="preserve"> PAGEREF _Toc220506059 \h </w:instrText>
            </w:r>
            <w:r>
              <w:rPr>
                <w:noProof/>
                <w:webHidden/>
              </w:rPr>
            </w:r>
            <w:r>
              <w:rPr>
                <w:noProof/>
                <w:webHidden/>
              </w:rPr>
              <w:fldChar w:fldCharType="separate"/>
            </w:r>
            <w:r>
              <w:rPr>
                <w:noProof/>
                <w:webHidden/>
              </w:rPr>
              <w:t>7</w:t>
            </w:r>
            <w:r>
              <w:rPr>
                <w:noProof/>
                <w:webHidden/>
              </w:rPr>
              <w:fldChar w:fldCharType="end"/>
            </w:r>
          </w:hyperlink>
        </w:p>
        <w:p w14:paraId="5D2A9C87" w14:textId="49F4D764" w:rsidR="00EF428D" w:rsidRDefault="00EF428D">
          <w:pPr>
            <w:pStyle w:val="TOC1"/>
            <w:tabs>
              <w:tab w:val="left" w:pos="440"/>
              <w:tab w:val="right" w:leader="dot" w:pos="9350"/>
            </w:tabs>
            <w:rPr>
              <w:rFonts w:eastAsiaTheme="minorEastAsia"/>
              <w:noProof/>
            </w:rPr>
          </w:pPr>
          <w:hyperlink w:anchor="_Toc220506060" w:history="1">
            <w:r w:rsidRPr="001A226F">
              <w:rPr>
                <w:rStyle w:val="Hyperlink"/>
                <w:rFonts w:eastAsia="Times New Roman"/>
                <w:noProof/>
              </w:rPr>
              <w:t>V.</w:t>
            </w:r>
            <w:r>
              <w:rPr>
                <w:rFonts w:eastAsiaTheme="minorEastAsia"/>
                <w:noProof/>
              </w:rPr>
              <w:tab/>
            </w:r>
            <w:r w:rsidRPr="001A226F">
              <w:rPr>
                <w:rStyle w:val="Hyperlink"/>
                <w:rFonts w:eastAsia="Times New Roman"/>
                <w:noProof/>
              </w:rPr>
              <w:t>Supplemental Bidder Information</w:t>
            </w:r>
            <w:r>
              <w:rPr>
                <w:noProof/>
                <w:webHidden/>
              </w:rPr>
              <w:tab/>
            </w:r>
            <w:r>
              <w:rPr>
                <w:noProof/>
                <w:webHidden/>
              </w:rPr>
              <w:fldChar w:fldCharType="begin"/>
            </w:r>
            <w:r>
              <w:rPr>
                <w:noProof/>
                <w:webHidden/>
              </w:rPr>
              <w:instrText xml:space="preserve"> PAGEREF _Toc220506060 \h </w:instrText>
            </w:r>
            <w:r>
              <w:rPr>
                <w:noProof/>
                <w:webHidden/>
              </w:rPr>
            </w:r>
            <w:r>
              <w:rPr>
                <w:noProof/>
                <w:webHidden/>
              </w:rPr>
              <w:fldChar w:fldCharType="separate"/>
            </w:r>
            <w:r>
              <w:rPr>
                <w:noProof/>
                <w:webHidden/>
              </w:rPr>
              <w:t>7</w:t>
            </w:r>
            <w:r>
              <w:rPr>
                <w:noProof/>
                <w:webHidden/>
              </w:rPr>
              <w:fldChar w:fldCharType="end"/>
            </w:r>
          </w:hyperlink>
        </w:p>
        <w:p w14:paraId="46C3D1E4" w14:textId="458BB563" w:rsidR="00EF428D" w:rsidRDefault="00EF428D">
          <w:pPr>
            <w:pStyle w:val="TOC2"/>
            <w:tabs>
              <w:tab w:val="left" w:pos="660"/>
              <w:tab w:val="right" w:leader="dot" w:pos="9350"/>
            </w:tabs>
            <w:rPr>
              <w:rFonts w:eastAsiaTheme="minorEastAsia"/>
              <w:noProof/>
            </w:rPr>
          </w:pPr>
          <w:hyperlink w:anchor="_Toc220506061" w:history="1">
            <w:r w:rsidRPr="001A226F">
              <w:rPr>
                <w:rStyle w:val="Hyperlink"/>
                <w:rFonts w:eastAsia="Times New Roman"/>
                <w:noProof/>
              </w:rPr>
              <w:t>A.</w:t>
            </w:r>
            <w:r>
              <w:rPr>
                <w:rFonts w:eastAsiaTheme="minorEastAsia"/>
                <w:noProof/>
              </w:rPr>
              <w:tab/>
            </w:r>
            <w:r w:rsidRPr="001A226F">
              <w:rPr>
                <w:rStyle w:val="Hyperlink"/>
                <w:rFonts w:eastAsia="Times New Roman"/>
                <w:noProof/>
              </w:rPr>
              <w:t>Business Continuity</w:t>
            </w:r>
            <w:r>
              <w:rPr>
                <w:noProof/>
                <w:webHidden/>
              </w:rPr>
              <w:tab/>
            </w:r>
            <w:r>
              <w:rPr>
                <w:noProof/>
                <w:webHidden/>
              </w:rPr>
              <w:fldChar w:fldCharType="begin"/>
            </w:r>
            <w:r>
              <w:rPr>
                <w:noProof/>
                <w:webHidden/>
              </w:rPr>
              <w:instrText xml:space="preserve"> PAGEREF _Toc220506061 \h </w:instrText>
            </w:r>
            <w:r>
              <w:rPr>
                <w:noProof/>
                <w:webHidden/>
              </w:rPr>
            </w:r>
            <w:r>
              <w:rPr>
                <w:noProof/>
                <w:webHidden/>
              </w:rPr>
              <w:fldChar w:fldCharType="separate"/>
            </w:r>
            <w:r>
              <w:rPr>
                <w:noProof/>
                <w:webHidden/>
              </w:rPr>
              <w:t>7</w:t>
            </w:r>
            <w:r>
              <w:rPr>
                <w:noProof/>
                <w:webHidden/>
              </w:rPr>
              <w:fldChar w:fldCharType="end"/>
            </w:r>
          </w:hyperlink>
        </w:p>
        <w:p w14:paraId="6157F26A" w14:textId="6B0A92E6" w:rsidR="00EF428D" w:rsidRDefault="00EF428D">
          <w:pPr>
            <w:pStyle w:val="TOC2"/>
            <w:tabs>
              <w:tab w:val="left" w:pos="660"/>
              <w:tab w:val="right" w:leader="dot" w:pos="9350"/>
            </w:tabs>
            <w:rPr>
              <w:rFonts w:eastAsiaTheme="minorEastAsia"/>
              <w:noProof/>
            </w:rPr>
          </w:pPr>
          <w:hyperlink w:anchor="_Toc220506062" w:history="1">
            <w:r w:rsidRPr="001A226F">
              <w:rPr>
                <w:rStyle w:val="Hyperlink"/>
                <w:rFonts w:eastAsia="Times New Roman"/>
                <w:noProof/>
              </w:rPr>
              <w:t>B.</w:t>
            </w:r>
            <w:r>
              <w:rPr>
                <w:rFonts w:eastAsiaTheme="minorEastAsia"/>
                <w:noProof/>
              </w:rPr>
              <w:tab/>
            </w:r>
            <w:r w:rsidRPr="001A226F">
              <w:rPr>
                <w:rStyle w:val="Hyperlink"/>
                <w:rFonts w:eastAsia="Times New Roman"/>
                <w:noProof/>
              </w:rPr>
              <w:t>Conformity of Proposal with SGC Requirements</w:t>
            </w:r>
            <w:r>
              <w:rPr>
                <w:noProof/>
                <w:webHidden/>
              </w:rPr>
              <w:tab/>
            </w:r>
            <w:r>
              <w:rPr>
                <w:noProof/>
                <w:webHidden/>
              </w:rPr>
              <w:fldChar w:fldCharType="begin"/>
            </w:r>
            <w:r>
              <w:rPr>
                <w:noProof/>
                <w:webHidden/>
              </w:rPr>
              <w:instrText xml:space="preserve"> PAGEREF _Toc220506062 \h </w:instrText>
            </w:r>
            <w:r>
              <w:rPr>
                <w:noProof/>
                <w:webHidden/>
              </w:rPr>
            </w:r>
            <w:r>
              <w:rPr>
                <w:noProof/>
                <w:webHidden/>
              </w:rPr>
              <w:fldChar w:fldCharType="separate"/>
            </w:r>
            <w:r>
              <w:rPr>
                <w:noProof/>
                <w:webHidden/>
              </w:rPr>
              <w:t>7</w:t>
            </w:r>
            <w:r>
              <w:rPr>
                <w:noProof/>
                <w:webHidden/>
              </w:rPr>
              <w:fldChar w:fldCharType="end"/>
            </w:r>
          </w:hyperlink>
        </w:p>
        <w:p w14:paraId="05FBBD81" w14:textId="43F6C06F" w:rsidR="00EF428D" w:rsidRDefault="00EF428D">
          <w:pPr>
            <w:pStyle w:val="TOC1"/>
            <w:tabs>
              <w:tab w:val="left" w:pos="660"/>
              <w:tab w:val="right" w:leader="dot" w:pos="9350"/>
            </w:tabs>
            <w:rPr>
              <w:rFonts w:eastAsiaTheme="minorEastAsia"/>
              <w:noProof/>
            </w:rPr>
          </w:pPr>
          <w:hyperlink w:anchor="_Toc220506063" w:history="1">
            <w:r w:rsidRPr="001A226F">
              <w:rPr>
                <w:rStyle w:val="Hyperlink"/>
                <w:rFonts w:eastAsia="Times New Roman"/>
                <w:noProof/>
              </w:rPr>
              <w:t>VI.</w:t>
            </w:r>
            <w:r>
              <w:rPr>
                <w:rFonts w:eastAsiaTheme="minorEastAsia"/>
                <w:noProof/>
              </w:rPr>
              <w:tab/>
            </w:r>
            <w:r w:rsidRPr="001A226F">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_Toc220506063 \h </w:instrText>
            </w:r>
            <w:r>
              <w:rPr>
                <w:noProof/>
                <w:webHidden/>
              </w:rPr>
            </w:r>
            <w:r>
              <w:rPr>
                <w:noProof/>
                <w:webHidden/>
              </w:rPr>
              <w:fldChar w:fldCharType="separate"/>
            </w:r>
            <w:r>
              <w:rPr>
                <w:noProof/>
                <w:webHidden/>
              </w:rPr>
              <w:t>8</w:t>
            </w:r>
            <w:r>
              <w:rPr>
                <w:noProof/>
                <w:webHidden/>
              </w:rPr>
              <w:fldChar w:fldCharType="end"/>
            </w:r>
          </w:hyperlink>
        </w:p>
        <w:p w14:paraId="25A1AE0B" w14:textId="405856CA" w:rsidR="00EF428D" w:rsidRDefault="00EF428D">
          <w:pPr>
            <w:pStyle w:val="TOC2"/>
            <w:tabs>
              <w:tab w:val="left" w:pos="660"/>
              <w:tab w:val="right" w:leader="dot" w:pos="9350"/>
            </w:tabs>
            <w:rPr>
              <w:rFonts w:eastAsiaTheme="minorEastAsia"/>
              <w:noProof/>
            </w:rPr>
          </w:pPr>
          <w:hyperlink w:anchor="_Toc220506064" w:history="1">
            <w:r w:rsidRPr="001A226F">
              <w:rPr>
                <w:rStyle w:val="Hyperlink"/>
                <w:rFonts w:eastAsia="Times New Roman"/>
                <w:noProof/>
              </w:rPr>
              <w:t>A.</w:t>
            </w:r>
            <w:r>
              <w:rPr>
                <w:rFonts w:eastAsiaTheme="minorEastAsia"/>
                <w:noProof/>
              </w:rPr>
              <w:tab/>
            </w:r>
            <w:r w:rsidRPr="001A226F">
              <w:rPr>
                <w:rStyle w:val="Hyperlink"/>
                <w:rFonts w:eastAsia="Times New Roman"/>
                <w:noProof/>
              </w:rPr>
              <w:t>Proposal</w:t>
            </w:r>
            <w:r>
              <w:rPr>
                <w:noProof/>
                <w:webHidden/>
              </w:rPr>
              <w:tab/>
            </w:r>
            <w:r>
              <w:rPr>
                <w:noProof/>
                <w:webHidden/>
              </w:rPr>
              <w:fldChar w:fldCharType="begin"/>
            </w:r>
            <w:r>
              <w:rPr>
                <w:noProof/>
                <w:webHidden/>
              </w:rPr>
              <w:instrText xml:space="preserve"> PAGEREF _Toc220506064 \h </w:instrText>
            </w:r>
            <w:r>
              <w:rPr>
                <w:noProof/>
                <w:webHidden/>
              </w:rPr>
            </w:r>
            <w:r>
              <w:rPr>
                <w:noProof/>
                <w:webHidden/>
              </w:rPr>
              <w:fldChar w:fldCharType="separate"/>
            </w:r>
            <w:r>
              <w:rPr>
                <w:noProof/>
                <w:webHidden/>
              </w:rPr>
              <w:t>8</w:t>
            </w:r>
            <w:r>
              <w:rPr>
                <w:noProof/>
                <w:webHidden/>
              </w:rPr>
              <w:fldChar w:fldCharType="end"/>
            </w:r>
          </w:hyperlink>
        </w:p>
        <w:p w14:paraId="469EADF8" w14:textId="0C296874" w:rsidR="00EF428D" w:rsidRDefault="00EF428D">
          <w:pPr>
            <w:pStyle w:val="TOC2"/>
            <w:tabs>
              <w:tab w:val="left" w:pos="660"/>
              <w:tab w:val="right" w:leader="dot" w:pos="9350"/>
            </w:tabs>
            <w:rPr>
              <w:rFonts w:eastAsiaTheme="minorEastAsia"/>
              <w:noProof/>
            </w:rPr>
          </w:pPr>
          <w:hyperlink w:anchor="_Toc220506065" w:history="1">
            <w:r w:rsidRPr="001A226F">
              <w:rPr>
                <w:rStyle w:val="Hyperlink"/>
                <w:rFonts w:eastAsia="Times New Roman"/>
                <w:noProof/>
              </w:rPr>
              <w:t>B.</w:t>
            </w:r>
            <w:r>
              <w:rPr>
                <w:rFonts w:eastAsiaTheme="minorEastAsia"/>
                <w:noProof/>
              </w:rPr>
              <w:tab/>
            </w:r>
            <w:r w:rsidRPr="001A226F">
              <w:rPr>
                <w:rStyle w:val="Hyperlink"/>
                <w:rFonts w:eastAsia="Times New Roman"/>
                <w:noProof/>
              </w:rPr>
              <w:t>Standard Supply Agreement</w:t>
            </w:r>
            <w:r>
              <w:rPr>
                <w:noProof/>
                <w:webHidden/>
              </w:rPr>
              <w:tab/>
            </w:r>
            <w:r>
              <w:rPr>
                <w:noProof/>
                <w:webHidden/>
              </w:rPr>
              <w:fldChar w:fldCharType="begin"/>
            </w:r>
            <w:r>
              <w:rPr>
                <w:noProof/>
                <w:webHidden/>
              </w:rPr>
              <w:instrText xml:space="preserve"> PAGEREF _Toc220506065 \h </w:instrText>
            </w:r>
            <w:r>
              <w:rPr>
                <w:noProof/>
                <w:webHidden/>
              </w:rPr>
            </w:r>
            <w:r>
              <w:rPr>
                <w:noProof/>
                <w:webHidden/>
              </w:rPr>
              <w:fldChar w:fldCharType="separate"/>
            </w:r>
            <w:r>
              <w:rPr>
                <w:noProof/>
                <w:webHidden/>
              </w:rPr>
              <w:t>8</w:t>
            </w:r>
            <w:r>
              <w:rPr>
                <w:noProof/>
                <w:webHidden/>
              </w:rPr>
              <w:fldChar w:fldCharType="end"/>
            </w:r>
          </w:hyperlink>
        </w:p>
        <w:p w14:paraId="5084D1FE" w14:textId="2F400787" w:rsidR="00EF428D" w:rsidRDefault="00EF428D">
          <w:pPr>
            <w:pStyle w:val="TOC2"/>
            <w:tabs>
              <w:tab w:val="left" w:pos="660"/>
              <w:tab w:val="right" w:leader="dot" w:pos="9350"/>
            </w:tabs>
            <w:rPr>
              <w:rFonts w:eastAsiaTheme="minorEastAsia"/>
              <w:noProof/>
            </w:rPr>
          </w:pPr>
          <w:hyperlink w:anchor="_Toc220506066" w:history="1">
            <w:r w:rsidRPr="001A226F">
              <w:rPr>
                <w:rStyle w:val="Hyperlink"/>
                <w:rFonts w:eastAsia="Times New Roman"/>
                <w:noProof/>
              </w:rPr>
              <w:t>C.</w:t>
            </w:r>
            <w:r>
              <w:rPr>
                <w:rFonts w:eastAsiaTheme="minorEastAsia"/>
                <w:noProof/>
              </w:rPr>
              <w:tab/>
            </w:r>
            <w:r w:rsidRPr="001A226F">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_Toc220506066 \h </w:instrText>
            </w:r>
            <w:r>
              <w:rPr>
                <w:noProof/>
                <w:webHidden/>
              </w:rPr>
            </w:r>
            <w:r>
              <w:rPr>
                <w:noProof/>
                <w:webHidden/>
              </w:rPr>
              <w:fldChar w:fldCharType="separate"/>
            </w:r>
            <w:r>
              <w:rPr>
                <w:noProof/>
                <w:webHidden/>
              </w:rPr>
              <w:t>8</w:t>
            </w:r>
            <w:r>
              <w:rPr>
                <w:noProof/>
                <w:webHidden/>
              </w:rPr>
              <w:fldChar w:fldCharType="end"/>
            </w:r>
          </w:hyperlink>
        </w:p>
        <w:p w14:paraId="1278E161" w14:textId="28DF12D8" w:rsidR="00EF428D" w:rsidRDefault="00EF428D">
          <w:pPr>
            <w:pStyle w:val="TOC1"/>
            <w:tabs>
              <w:tab w:val="left" w:pos="660"/>
              <w:tab w:val="right" w:leader="dot" w:pos="9350"/>
            </w:tabs>
            <w:rPr>
              <w:rFonts w:eastAsiaTheme="minorEastAsia"/>
              <w:noProof/>
            </w:rPr>
          </w:pPr>
          <w:hyperlink w:anchor="_Toc220506067" w:history="1">
            <w:r w:rsidRPr="001A226F">
              <w:rPr>
                <w:rStyle w:val="Hyperlink"/>
                <w:rFonts w:eastAsia="Times New Roman"/>
                <w:noProof/>
              </w:rPr>
              <w:t>VII.</w:t>
            </w:r>
            <w:r>
              <w:rPr>
                <w:rFonts w:eastAsiaTheme="minorEastAsia"/>
                <w:noProof/>
              </w:rPr>
              <w:tab/>
            </w:r>
            <w:r w:rsidRPr="001A226F">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_Toc220506067 \h </w:instrText>
            </w:r>
            <w:r>
              <w:rPr>
                <w:noProof/>
                <w:webHidden/>
              </w:rPr>
            </w:r>
            <w:r>
              <w:rPr>
                <w:noProof/>
                <w:webHidden/>
              </w:rPr>
              <w:fldChar w:fldCharType="separate"/>
            </w:r>
            <w:r>
              <w:rPr>
                <w:noProof/>
                <w:webHidden/>
              </w:rPr>
              <w:t>8</w:t>
            </w:r>
            <w:r>
              <w:rPr>
                <w:noProof/>
                <w:webHidden/>
              </w:rPr>
              <w:fldChar w:fldCharType="end"/>
            </w:r>
          </w:hyperlink>
        </w:p>
        <w:p w14:paraId="6C841462" w14:textId="426B137D" w:rsidR="00E96538" w:rsidRDefault="00E96538" w:rsidP="00E96538">
          <w:r>
            <w:rPr>
              <w:b/>
              <w:bCs/>
              <w:noProof/>
            </w:rPr>
            <w:fldChar w:fldCharType="end"/>
          </w:r>
        </w:p>
      </w:sdtContent>
    </w:sdt>
    <w:p w14:paraId="220EF4B5"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32CE7608" w14:textId="77777777" w:rsidR="00E96538" w:rsidRDefault="00E96538" w:rsidP="00E96538">
      <w:pPr>
        <w:pStyle w:val="Heading1"/>
      </w:pPr>
      <w:bookmarkStart w:id="0" w:name="_Toc220506041"/>
      <w:r>
        <w:lastRenderedPageBreak/>
        <w:t>Introduction</w:t>
      </w:r>
      <w:bookmarkEnd w:id="0"/>
    </w:p>
    <w:p w14:paraId="3592E62D"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F951AF2"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637A481"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4FAEECF6" w14:textId="77777777" w:rsidR="00E96538" w:rsidRDefault="00E96538" w:rsidP="00E96538">
      <w:pPr>
        <w:pStyle w:val="Heading1"/>
      </w:pPr>
      <w:bookmarkStart w:id="1" w:name="_Toc220506042"/>
      <w:r>
        <w:t>RFP Objective</w:t>
      </w:r>
      <w:bookmarkEnd w:id="1"/>
    </w:p>
    <w:p w14:paraId="04C57C34" w14:textId="2B88B66D" w:rsidR="00E96538" w:rsidRPr="00AB31A0" w:rsidRDefault="00E96538" w:rsidP="00E96538">
      <w:pPr>
        <w:spacing w:before="120" w:after="120" w:line="240" w:lineRule="auto"/>
        <w:ind w:left="720"/>
        <w:rPr>
          <w:rFonts w:eastAsia="Times New Roman" w:cstheme="minorHAnsi"/>
          <w:sz w:val="24"/>
          <w:szCs w:val="24"/>
        </w:rPr>
      </w:pPr>
      <w:r w:rsidRPr="00C63E68">
        <w:rPr>
          <w:rFonts w:eastAsia="Times New Roman" w:cstheme="minorHAnsi"/>
        </w:rPr>
        <w:t>Seneca Gaming Corporation (hereinafter referred to as SGC</w:t>
      </w:r>
      <w:r w:rsidRPr="00C63E68">
        <w:rPr>
          <w:rFonts w:eastAsia="Times New Roman" w:cstheme="minorHAnsi"/>
          <w:szCs w:val="24"/>
        </w:rPr>
        <w:t xml:space="preserve">) </w:t>
      </w:r>
      <w:r w:rsidRPr="00C63E68">
        <w:rPr>
          <w:rFonts w:eastAsia="Times New Roman" w:cstheme="minorHAnsi"/>
        </w:rPr>
        <w:t>is seeking a qualified</w:t>
      </w:r>
      <w:r w:rsidR="00E02444">
        <w:rPr>
          <w:rFonts w:eastAsia="Times New Roman" w:cstheme="minorHAnsi"/>
        </w:rPr>
        <w:t xml:space="preserve"> </w:t>
      </w:r>
      <w:r w:rsidR="0076190E">
        <w:rPr>
          <w:rFonts w:eastAsia="Times New Roman" w:cstheme="minorHAnsi"/>
        </w:rPr>
        <w:t xml:space="preserve">experienced Special Event vendor that services the Gaming and Casino industry to host a </w:t>
      </w:r>
      <w:r w:rsidR="00F07FBA">
        <w:rPr>
          <w:rFonts w:eastAsia="Times New Roman" w:cstheme="minorHAnsi"/>
        </w:rPr>
        <w:t>Tory Burch</w:t>
      </w:r>
      <w:r w:rsidR="000F7CBC">
        <w:rPr>
          <w:rFonts w:eastAsia="Times New Roman" w:cstheme="minorHAnsi"/>
        </w:rPr>
        <w:t xml:space="preserve"> Retail Shopping</w:t>
      </w:r>
      <w:r w:rsidR="0076190E">
        <w:rPr>
          <w:rFonts w:eastAsia="Times New Roman" w:cstheme="minorHAnsi"/>
        </w:rPr>
        <w:t xml:space="preserve"> Event at the Seneca </w:t>
      </w:r>
      <w:r w:rsidR="00F07FBA">
        <w:rPr>
          <w:rFonts w:eastAsia="Times New Roman" w:cstheme="minorHAnsi"/>
        </w:rPr>
        <w:t>Resorts &amp; Casinos in Niagara Falls, NY, Salamanca, NY and Buffalo, NY</w:t>
      </w:r>
      <w:r w:rsidR="0076190E">
        <w:rPr>
          <w:rFonts w:eastAsia="Times New Roman" w:cstheme="minorHAnsi"/>
        </w:rPr>
        <w:t>.</w:t>
      </w:r>
    </w:p>
    <w:p w14:paraId="273A7A69" w14:textId="77777777" w:rsidR="00E96538" w:rsidRDefault="00E96538" w:rsidP="00E96538">
      <w:pPr>
        <w:pStyle w:val="Heading1"/>
      </w:pPr>
      <w:bookmarkStart w:id="2" w:name="_Toc220506043"/>
      <w:r>
        <w:t>RFP Administrative Information</w:t>
      </w:r>
      <w:bookmarkEnd w:id="2"/>
    </w:p>
    <w:p w14:paraId="0976C55F" w14:textId="77777777" w:rsidR="00E96538" w:rsidRDefault="00E96538" w:rsidP="00E96538">
      <w:pPr>
        <w:pStyle w:val="Heading2"/>
      </w:pPr>
      <w:bookmarkStart w:id="3" w:name="_Toc220506044"/>
      <w:r>
        <w:t>Contact Information</w:t>
      </w:r>
      <w:bookmarkEnd w:id="3"/>
    </w:p>
    <w:p w14:paraId="2C7E7BF8"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0B66A440" w14:textId="77777777" w:rsidR="00E96538" w:rsidRDefault="00E96538" w:rsidP="00E96538">
      <w:pPr>
        <w:ind w:left="720" w:firstLine="720"/>
      </w:pPr>
      <w:r w:rsidRPr="00AB31A0">
        <w:rPr>
          <w:b/>
          <w:u w:val="single"/>
        </w:rPr>
        <w:t>Coordinating Buye</w:t>
      </w:r>
      <w:r w:rsidRPr="00AB31A0">
        <w:rPr>
          <w:u w:val="single"/>
        </w:rPr>
        <w:t>r</w:t>
      </w:r>
      <w:r w:rsidRPr="005D43B5">
        <w:t>:</w:t>
      </w:r>
    </w:p>
    <w:p w14:paraId="7BB7E5D7" w14:textId="66DCB9E8" w:rsidR="00E96538" w:rsidRDefault="007D5AEA" w:rsidP="00E96538">
      <w:pPr>
        <w:spacing w:before="120" w:after="120"/>
        <w:ind w:left="1440" w:firstLine="720"/>
        <w:rPr>
          <w:sz w:val="24"/>
          <w:szCs w:val="24"/>
        </w:rPr>
      </w:pPr>
      <w:r>
        <w:rPr>
          <w:sz w:val="24"/>
          <w:szCs w:val="24"/>
        </w:rPr>
        <w:t>Name</w:t>
      </w:r>
      <w:r w:rsidRPr="00456200">
        <w:rPr>
          <w:sz w:val="24"/>
          <w:szCs w:val="24"/>
        </w:rPr>
        <w:t xml:space="preserve"> </w:t>
      </w:r>
      <w:r w:rsidRPr="00456200">
        <w:rPr>
          <w:sz w:val="24"/>
          <w:szCs w:val="24"/>
        </w:rPr>
        <w:tab/>
      </w:r>
      <w:r w:rsidR="00E96538">
        <w:rPr>
          <w:sz w:val="24"/>
          <w:szCs w:val="24"/>
        </w:rPr>
        <w:tab/>
      </w:r>
      <w:r w:rsidR="00E96538">
        <w:rPr>
          <w:sz w:val="24"/>
          <w:szCs w:val="24"/>
        </w:rPr>
        <w:tab/>
      </w:r>
      <w:r w:rsidR="00E96538">
        <w:rPr>
          <w:sz w:val="24"/>
          <w:szCs w:val="24"/>
        </w:rPr>
        <w:tab/>
      </w:r>
      <w:r w:rsidR="00E96538">
        <w:rPr>
          <w:sz w:val="24"/>
          <w:szCs w:val="24"/>
        </w:rPr>
        <w:tab/>
      </w:r>
      <w:r w:rsidR="00D81F10">
        <w:rPr>
          <w:sz w:val="24"/>
          <w:szCs w:val="24"/>
        </w:rPr>
        <w:t>Lisa Fittante</w:t>
      </w:r>
    </w:p>
    <w:p w14:paraId="58F96AF4" w14:textId="7BD1EC03"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1A2AE3">
        <w:rPr>
          <w:sz w:val="24"/>
          <w:szCs w:val="24"/>
        </w:rPr>
        <w:t>(716) 501-2</w:t>
      </w:r>
      <w:r w:rsidR="00D81F10">
        <w:rPr>
          <w:sz w:val="24"/>
          <w:szCs w:val="24"/>
        </w:rPr>
        <w:t>345</w:t>
      </w:r>
    </w:p>
    <w:p w14:paraId="73890A99" w14:textId="14C1C29A"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D81F10">
        <w:rPr>
          <w:sz w:val="24"/>
          <w:szCs w:val="24"/>
        </w:rPr>
        <w:t>lfittante</w:t>
      </w:r>
      <w:r w:rsidR="001A2AE3">
        <w:rPr>
          <w:sz w:val="24"/>
          <w:szCs w:val="24"/>
        </w:rPr>
        <w:t>@senecacasinos.com</w:t>
      </w:r>
    </w:p>
    <w:p w14:paraId="6B68885D" w14:textId="77777777" w:rsidR="00E96538" w:rsidRDefault="00E96538" w:rsidP="00E96538">
      <w:pPr>
        <w:pStyle w:val="Heading2"/>
      </w:pPr>
      <w:bookmarkStart w:id="4" w:name="_Toc220506045"/>
      <w:r>
        <w:t>Schedule of Events</w:t>
      </w:r>
      <w:bookmarkEnd w:id="4"/>
    </w:p>
    <w:p w14:paraId="2444507F" w14:textId="537500D5"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8564D2">
        <w:rPr>
          <w:sz w:val="24"/>
          <w:szCs w:val="24"/>
        </w:rPr>
        <w:t>1</w:t>
      </w:r>
      <w:r w:rsidR="00350923">
        <w:rPr>
          <w:sz w:val="24"/>
          <w:szCs w:val="24"/>
        </w:rPr>
        <w:t>/</w:t>
      </w:r>
      <w:r w:rsidR="00A55204">
        <w:rPr>
          <w:sz w:val="24"/>
          <w:szCs w:val="24"/>
        </w:rPr>
        <w:t>2</w:t>
      </w:r>
      <w:r w:rsidR="00351DC9">
        <w:rPr>
          <w:sz w:val="24"/>
          <w:szCs w:val="24"/>
        </w:rPr>
        <w:t>8</w:t>
      </w:r>
      <w:r w:rsidR="00350923">
        <w:rPr>
          <w:sz w:val="24"/>
          <w:szCs w:val="24"/>
        </w:rPr>
        <w:t>/2</w:t>
      </w:r>
      <w:r w:rsidR="008564D2">
        <w:rPr>
          <w:sz w:val="24"/>
          <w:szCs w:val="24"/>
        </w:rPr>
        <w:t>6</w:t>
      </w:r>
    </w:p>
    <w:p w14:paraId="2555C032" w14:textId="38FE9F9F" w:rsidR="007D5AEA" w:rsidRDefault="007D5AEA" w:rsidP="00E96538">
      <w:pPr>
        <w:spacing w:before="120" w:after="120"/>
        <w:ind w:left="1440" w:firstLine="720"/>
        <w:rPr>
          <w:sz w:val="24"/>
          <w:szCs w:val="24"/>
        </w:rPr>
      </w:pPr>
      <w:r>
        <w:rPr>
          <w:sz w:val="24"/>
          <w:szCs w:val="24"/>
        </w:rPr>
        <w:t>Notification of intent to bid due:</w:t>
      </w:r>
      <w:r w:rsidR="00350923">
        <w:rPr>
          <w:sz w:val="24"/>
          <w:szCs w:val="24"/>
        </w:rPr>
        <w:tab/>
      </w:r>
      <w:r w:rsidR="008564D2">
        <w:rPr>
          <w:sz w:val="24"/>
          <w:szCs w:val="24"/>
        </w:rPr>
        <w:t>1</w:t>
      </w:r>
      <w:r w:rsidR="00350923">
        <w:rPr>
          <w:sz w:val="24"/>
          <w:szCs w:val="24"/>
        </w:rPr>
        <w:t>/</w:t>
      </w:r>
      <w:r w:rsidR="00351DC9">
        <w:rPr>
          <w:sz w:val="24"/>
          <w:szCs w:val="24"/>
        </w:rPr>
        <w:t>30</w:t>
      </w:r>
      <w:r w:rsidR="00350923">
        <w:rPr>
          <w:sz w:val="24"/>
          <w:szCs w:val="24"/>
        </w:rPr>
        <w:t>/2</w:t>
      </w:r>
      <w:r w:rsidR="008564D2">
        <w:rPr>
          <w:sz w:val="24"/>
          <w:szCs w:val="24"/>
        </w:rPr>
        <w:t>6</w:t>
      </w:r>
    </w:p>
    <w:p w14:paraId="6BD0E396" w14:textId="3FF73534"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A55204">
        <w:rPr>
          <w:sz w:val="24"/>
          <w:szCs w:val="24"/>
        </w:rPr>
        <w:t>2</w:t>
      </w:r>
      <w:r w:rsidR="00350923">
        <w:rPr>
          <w:sz w:val="24"/>
          <w:szCs w:val="24"/>
        </w:rPr>
        <w:t>/</w:t>
      </w:r>
      <w:r w:rsidR="00351DC9">
        <w:rPr>
          <w:sz w:val="24"/>
          <w:szCs w:val="24"/>
        </w:rPr>
        <w:t>3/</w:t>
      </w:r>
      <w:r w:rsidR="00350923">
        <w:rPr>
          <w:sz w:val="24"/>
          <w:szCs w:val="24"/>
        </w:rPr>
        <w:t>2</w:t>
      </w:r>
      <w:r w:rsidR="008564D2">
        <w:rPr>
          <w:sz w:val="24"/>
          <w:szCs w:val="24"/>
        </w:rPr>
        <w:t>6</w:t>
      </w:r>
    </w:p>
    <w:p w14:paraId="47B7EE53" w14:textId="32EA591F"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EB6F49">
        <w:rPr>
          <w:b/>
          <w:sz w:val="24"/>
          <w:szCs w:val="24"/>
        </w:rPr>
        <w:t>2</w:t>
      </w:r>
      <w:r w:rsidR="00350923">
        <w:rPr>
          <w:b/>
          <w:sz w:val="24"/>
          <w:szCs w:val="24"/>
        </w:rPr>
        <w:t>/</w:t>
      </w:r>
      <w:r w:rsidR="00EF428D">
        <w:rPr>
          <w:b/>
          <w:sz w:val="24"/>
          <w:szCs w:val="24"/>
        </w:rPr>
        <w:t>11</w:t>
      </w:r>
      <w:r w:rsidR="00350923">
        <w:rPr>
          <w:b/>
          <w:sz w:val="24"/>
          <w:szCs w:val="24"/>
        </w:rPr>
        <w:t>/</w:t>
      </w:r>
      <w:r w:rsidR="00FA525B">
        <w:rPr>
          <w:b/>
          <w:sz w:val="24"/>
          <w:szCs w:val="24"/>
        </w:rPr>
        <w:t>26</w:t>
      </w:r>
      <w:r w:rsidRPr="00AB31A0">
        <w:rPr>
          <w:b/>
          <w:sz w:val="24"/>
          <w:szCs w:val="24"/>
        </w:rPr>
        <w:t xml:space="preserve"> by 5:00 PM Eastern Time</w:t>
      </w:r>
    </w:p>
    <w:p w14:paraId="763EB14D" w14:textId="77777777" w:rsidR="00E96538" w:rsidRDefault="00E96538" w:rsidP="00E96538">
      <w:pPr>
        <w:pStyle w:val="Heading2"/>
        <w:rPr>
          <w:rFonts w:eastAsia="Times New Roman"/>
        </w:rPr>
      </w:pPr>
      <w:bookmarkStart w:id="5" w:name="_Toc220506046"/>
      <w:r>
        <w:rPr>
          <w:rFonts w:eastAsia="Times New Roman"/>
        </w:rPr>
        <w:t>Intent to Bid</w:t>
      </w:r>
      <w:bookmarkEnd w:id="5"/>
    </w:p>
    <w:p w14:paraId="5E24DE4B"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4770BEE2"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4B57C38F" w14:textId="77777777" w:rsidR="00E96538" w:rsidRPr="00CC3D40" w:rsidRDefault="00E96538" w:rsidP="00E96538">
      <w:pPr>
        <w:pStyle w:val="Heading2"/>
        <w:rPr>
          <w:rFonts w:eastAsia="Times New Roman"/>
        </w:rPr>
      </w:pPr>
      <w:bookmarkStart w:id="6" w:name="_Toc220506047"/>
      <w:r>
        <w:rPr>
          <w:rFonts w:eastAsia="Times New Roman"/>
        </w:rPr>
        <w:lastRenderedPageBreak/>
        <w:t xml:space="preserve">Bidder </w:t>
      </w:r>
      <w:r w:rsidRPr="00CC3D40">
        <w:rPr>
          <w:rFonts w:eastAsia="Times New Roman"/>
        </w:rPr>
        <w:t>Questions</w:t>
      </w:r>
      <w:bookmarkEnd w:id="6"/>
    </w:p>
    <w:p w14:paraId="00F62E87"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7F63A1E5"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2C46B884" w14:textId="77777777" w:rsidR="00456E00" w:rsidRPr="00CC3D40" w:rsidRDefault="00456E00" w:rsidP="00456E00">
      <w:pPr>
        <w:pStyle w:val="Heading2"/>
        <w:rPr>
          <w:rFonts w:eastAsia="Times New Roman"/>
        </w:rPr>
      </w:pPr>
      <w:bookmarkStart w:id="7" w:name="_Toc17728971"/>
      <w:bookmarkStart w:id="8" w:name="_Toc220506048"/>
      <w:r w:rsidRPr="00CC3D40">
        <w:rPr>
          <w:rFonts w:eastAsia="Times New Roman"/>
        </w:rPr>
        <w:t>Submission of Proposals</w:t>
      </w:r>
      <w:bookmarkEnd w:id="7"/>
      <w:bookmarkEnd w:id="8"/>
    </w:p>
    <w:p w14:paraId="30217BBE" w14:textId="4C2358F9"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1A2AE3">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0F94EF0F"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44567DF9" w14:textId="20AE5F21" w:rsidR="00834241" w:rsidRPr="00313EAB" w:rsidRDefault="00834241" w:rsidP="007D5AEA">
      <w:pPr>
        <w:pStyle w:val="Heading2"/>
      </w:pPr>
      <w:bookmarkStart w:id="9" w:name="_Toc220506049"/>
      <w:r w:rsidRPr="00313EAB">
        <w:t>Bidder Representations and Certifications</w:t>
      </w:r>
      <w:bookmarkEnd w:id="9"/>
    </w:p>
    <w:p w14:paraId="452B8AFB" w14:textId="77777777" w:rsidR="00834241" w:rsidRDefault="00834241" w:rsidP="00834241">
      <w:pPr>
        <w:ind w:left="1440"/>
        <w:jc w:val="both"/>
      </w:pPr>
      <w:r>
        <w:t xml:space="preserve">A corporate officer or person who is authorized to represent Bidder must complete, sign and date the Bidder Certifications and Representations, Section VII of the RFP. </w:t>
      </w:r>
    </w:p>
    <w:p w14:paraId="61F665AE" w14:textId="5733799F" w:rsidR="00834241" w:rsidRPr="00FB7F88" w:rsidRDefault="00834241" w:rsidP="007D5AEA">
      <w:pPr>
        <w:pStyle w:val="Heading2"/>
      </w:pPr>
      <w:bookmarkStart w:id="10" w:name="_Toc220506050"/>
      <w:r w:rsidRPr="00FB7F88">
        <w:t>Evidence of Insurance</w:t>
      </w:r>
      <w:bookmarkEnd w:id="10"/>
    </w:p>
    <w:p w14:paraId="44A7B594"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70EDC1C9"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6C301FBF" w14:textId="77777777" w:rsidR="0023713C" w:rsidRPr="0023713C" w:rsidRDefault="00834241" w:rsidP="0023713C">
      <w:pPr>
        <w:ind w:left="1440"/>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0D3ED99A" w14:textId="62090360" w:rsidR="00834241" w:rsidRPr="00FB7F88" w:rsidRDefault="00834241" w:rsidP="007D5AEA">
      <w:pPr>
        <w:pStyle w:val="Heading2"/>
      </w:pPr>
      <w:bookmarkStart w:id="11" w:name="_Toc220506051"/>
      <w:r w:rsidRPr="00FB7F88">
        <w:t>Standard Agreements</w:t>
      </w:r>
      <w:bookmarkEnd w:id="11"/>
    </w:p>
    <w:p w14:paraId="3F2E9C1F"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7A282D6C" w14:textId="77777777" w:rsidR="00E96538" w:rsidRPr="00325DC1" w:rsidRDefault="00E96538" w:rsidP="00E96538">
      <w:pPr>
        <w:pStyle w:val="Heading2"/>
        <w:rPr>
          <w:rFonts w:eastAsia="Times New Roman"/>
        </w:rPr>
      </w:pPr>
      <w:bookmarkStart w:id="12" w:name="_Toc220506052"/>
      <w:r w:rsidRPr="00325DC1">
        <w:rPr>
          <w:rFonts w:eastAsia="Times New Roman"/>
        </w:rPr>
        <w:lastRenderedPageBreak/>
        <w:t>Propo</w:t>
      </w:r>
      <w:r>
        <w:rPr>
          <w:rFonts w:eastAsia="Times New Roman"/>
        </w:rPr>
        <w:t>sal Evaluation/Vendor Selection</w:t>
      </w:r>
      <w:bookmarkEnd w:id="12"/>
    </w:p>
    <w:p w14:paraId="7263721B"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C1D68F9"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3F50F957"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207A5334" w14:textId="77777777" w:rsidR="00E96538" w:rsidRDefault="00E96538" w:rsidP="00E96538">
      <w:pPr>
        <w:pStyle w:val="Heading2"/>
        <w:rPr>
          <w:rFonts w:eastAsia="Times New Roman"/>
        </w:rPr>
      </w:pPr>
      <w:bookmarkStart w:id="13" w:name="_Toc220506053"/>
      <w:r>
        <w:rPr>
          <w:rFonts w:eastAsia="Times New Roman"/>
        </w:rPr>
        <w:t>General Bidder Information</w:t>
      </w:r>
      <w:bookmarkEnd w:id="13"/>
    </w:p>
    <w:p w14:paraId="0FD6A824"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38FD3409"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4C217A2"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5117DF1"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0B194319"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632FC091"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w:t>
      </w:r>
      <w:r w:rsidRPr="00EA5550">
        <w:rPr>
          <w:rFonts w:eastAsia="Times New Roman" w:cstheme="minorHAnsi"/>
          <w:i/>
        </w:rPr>
        <w:lastRenderedPageBreak/>
        <w:t xml:space="preserve">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39FB5424"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79D7BE45" w14:textId="77777777" w:rsidR="00E96538" w:rsidRPr="00961C9F" w:rsidRDefault="00E96538" w:rsidP="00E96538">
      <w:pPr>
        <w:pStyle w:val="Heading2"/>
        <w:rPr>
          <w:rFonts w:eastAsia="Times New Roman"/>
        </w:rPr>
      </w:pPr>
      <w:bookmarkStart w:id="14" w:name="_Toc220506054"/>
      <w:r w:rsidRPr="00961C9F">
        <w:rPr>
          <w:rFonts w:eastAsia="Times New Roman"/>
        </w:rPr>
        <w:t>SGC Standard Terms and Conditions</w:t>
      </w:r>
      <w:bookmarkEnd w:id="14"/>
    </w:p>
    <w:p w14:paraId="64AB4B0F"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1A6B712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26E1359F" w14:textId="77777777" w:rsidR="00E96538" w:rsidRPr="00D059D0" w:rsidRDefault="00E96538" w:rsidP="00E96538">
      <w:pPr>
        <w:pStyle w:val="Heading1"/>
        <w:rPr>
          <w:rFonts w:eastAsia="Times New Roman"/>
        </w:rPr>
      </w:pPr>
      <w:bookmarkStart w:id="15" w:name="_Toc220506055"/>
      <w:r w:rsidRPr="00D059D0">
        <w:rPr>
          <w:rFonts w:eastAsia="Times New Roman"/>
        </w:rPr>
        <w:t>Provisions Applicable to the Contract</w:t>
      </w:r>
      <w:bookmarkEnd w:id="15"/>
    </w:p>
    <w:p w14:paraId="587DCE73" w14:textId="30BD3ED1" w:rsidR="00E96538" w:rsidRDefault="00E96538" w:rsidP="00E96538">
      <w:pPr>
        <w:pStyle w:val="Heading2"/>
      </w:pPr>
      <w:bookmarkStart w:id="16" w:name="_Toc220506056"/>
      <w:r>
        <w:t>Requirements</w:t>
      </w:r>
      <w:r w:rsidR="004D32F5">
        <w:t xml:space="preserve"> Specification</w:t>
      </w:r>
      <w:r w:rsidR="00BE44D9">
        <w:t>- Scope of Work</w:t>
      </w:r>
      <w:bookmarkEnd w:id="16"/>
    </w:p>
    <w:p w14:paraId="37C41722" w14:textId="77777777" w:rsidR="006D5F9C" w:rsidRDefault="006D5F9C" w:rsidP="006D5F9C">
      <w:pPr>
        <w:ind w:left="1440"/>
        <w:rPr>
          <w:bCs/>
          <w:iCs/>
        </w:rPr>
      </w:pPr>
      <w:r w:rsidRPr="006D5F9C">
        <w:rPr>
          <w:bCs/>
          <w:iCs/>
        </w:rPr>
        <w:t xml:space="preserve">The enclosed details related to the goods and/or services in this RFQ are based upon the operating department’s requirements.  </w:t>
      </w:r>
    </w:p>
    <w:p w14:paraId="0F6F3E2A" w14:textId="16551568" w:rsidR="00ED13FA" w:rsidRDefault="00ED13FA" w:rsidP="00ED13FA">
      <w:pPr>
        <w:ind w:left="360"/>
      </w:pPr>
      <w:r w:rsidRPr="00ED13FA">
        <w:rPr>
          <w:b/>
          <w:iCs/>
        </w:rPr>
        <w:tab/>
      </w:r>
      <w:r>
        <w:rPr>
          <w:b/>
          <w:iCs/>
        </w:rPr>
        <w:tab/>
      </w:r>
      <w:r>
        <w:t>S</w:t>
      </w:r>
      <w:r w:rsidR="00BF6D88">
        <w:t>eneca Buffalo Creek</w:t>
      </w:r>
      <w:r w:rsidR="00741D59">
        <w:t>, Buffalo, NY</w:t>
      </w:r>
    </w:p>
    <w:p w14:paraId="39B09525" w14:textId="407E7845" w:rsidR="00ED13FA" w:rsidRDefault="00ED13FA" w:rsidP="00140772">
      <w:pPr>
        <w:pStyle w:val="ListParagraph"/>
        <w:numPr>
          <w:ilvl w:val="1"/>
          <w:numId w:val="30"/>
        </w:numPr>
        <w:spacing w:after="0" w:line="240" w:lineRule="auto"/>
      </w:pPr>
      <w:r>
        <w:t>Date</w:t>
      </w:r>
      <w:r>
        <w:tab/>
        <w:t>May 7</w:t>
      </w:r>
      <w:r w:rsidRPr="00140772">
        <w:rPr>
          <w:vertAlign w:val="superscript"/>
        </w:rPr>
        <w:t>th</w:t>
      </w:r>
      <w:r>
        <w:tab/>
      </w:r>
      <w:r>
        <w:tab/>
        <w:t>Noon-3pm &amp; 4pm-7pm</w:t>
      </w:r>
    </w:p>
    <w:p w14:paraId="0A578545" w14:textId="35490FC2" w:rsidR="00140772" w:rsidRDefault="00ED13FA" w:rsidP="00140772">
      <w:pPr>
        <w:pStyle w:val="ListParagraph"/>
        <w:numPr>
          <w:ilvl w:val="1"/>
          <w:numId w:val="30"/>
        </w:numPr>
        <w:spacing w:after="0" w:line="240" w:lineRule="auto"/>
      </w:pPr>
      <w:r>
        <w:t xml:space="preserve">Est </w:t>
      </w:r>
      <w:r w:rsidR="00BF6D88">
        <w:t>Number</w:t>
      </w:r>
      <w:r>
        <w:t xml:space="preserve"> of Guests</w:t>
      </w:r>
      <w:r>
        <w:tab/>
        <w:t>200 each session</w:t>
      </w:r>
    </w:p>
    <w:p w14:paraId="16112053" w14:textId="3C6BB04E" w:rsidR="00140772" w:rsidRDefault="00ED13FA" w:rsidP="00140772">
      <w:pPr>
        <w:spacing w:after="0" w:line="240" w:lineRule="auto"/>
        <w:ind w:left="1080"/>
      </w:pPr>
      <w:r>
        <w:tab/>
      </w:r>
      <w:r>
        <w:tab/>
      </w:r>
    </w:p>
    <w:p w14:paraId="7DEC2689" w14:textId="18FEBBC2" w:rsidR="00ED13FA" w:rsidRDefault="00140772" w:rsidP="00ED13FA">
      <w:pPr>
        <w:ind w:left="360"/>
      </w:pPr>
      <w:r>
        <w:tab/>
      </w:r>
      <w:r>
        <w:tab/>
      </w:r>
      <w:r w:rsidR="00ED13FA">
        <w:t>S</w:t>
      </w:r>
      <w:r w:rsidR="00BF6D88">
        <w:t>eneca Allegany Resort &amp; Casino</w:t>
      </w:r>
      <w:r w:rsidR="00741D59">
        <w:t>, Salamanca, NY</w:t>
      </w:r>
    </w:p>
    <w:p w14:paraId="678F4FAD" w14:textId="3B02F898" w:rsidR="00ED13FA" w:rsidRDefault="00ED13FA" w:rsidP="00140772">
      <w:pPr>
        <w:pStyle w:val="ListParagraph"/>
        <w:numPr>
          <w:ilvl w:val="1"/>
          <w:numId w:val="31"/>
        </w:numPr>
        <w:spacing w:after="0" w:line="240" w:lineRule="auto"/>
      </w:pPr>
      <w:r>
        <w:t>Date</w:t>
      </w:r>
      <w:r>
        <w:tab/>
        <w:t>May 8</w:t>
      </w:r>
      <w:r w:rsidRPr="00140772">
        <w:rPr>
          <w:vertAlign w:val="superscript"/>
        </w:rPr>
        <w:t>th</w:t>
      </w:r>
      <w:r>
        <w:tab/>
      </w:r>
      <w:r>
        <w:tab/>
        <w:t>4pm-9pm</w:t>
      </w:r>
    </w:p>
    <w:p w14:paraId="188B247E" w14:textId="68AB83F9" w:rsidR="00140772" w:rsidRDefault="00ED13FA" w:rsidP="00140772">
      <w:pPr>
        <w:pStyle w:val="ListParagraph"/>
        <w:numPr>
          <w:ilvl w:val="1"/>
          <w:numId w:val="31"/>
        </w:numPr>
        <w:spacing w:after="0" w:line="240" w:lineRule="auto"/>
      </w:pPr>
      <w:r>
        <w:t xml:space="preserve">Est </w:t>
      </w:r>
      <w:r w:rsidR="00BF6D88">
        <w:t>Number</w:t>
      </w:r>
      <w:r>
        <w:t xml:space="preserve"> of Guests</w:t>
      </w:r>
      <w:r>
        <w:tab/>
        <w:t>400</w:t>
      </w:r>
    </w:p>
    <w:p w14:paraId="77342A73" w14:textId="52FEEB06" w:rsidR="00140772" w:rsidRDefault="00ED13FA" w:rsidP="00140772">
      <w:pPr>
        <w:spacing w:after="0" w:line="240" w:lineRule="auto"/>
        <w:ind w:left="1080"/>
      </w:pPr>
      <w:r>
        <w:tab/>
      </w:r>
      <w:r>
        <w:tab/>
      </w:r>
    </w:p>
    <w:p w14:paraId="4A87036F" w14:textId="2B7772F6" w:rsidR="00ED13FA" w:rsidRDefault="00140772" w:rsidP="00ED13FA">
      <w:pPr>
        <w:ind w:left="360"/>
      </w:pPr>
      <w:r>
        <w:tab/>
      </w:r>
      <w:r>
        <w:tab/>
        <w:t>Seneca Niagara Resort &amp; Casino</w:t>
      </w:r>
      <w:r w:rsidR="00741D59">
        <w:t>, Niagara Falls, NY</w:t>
      </w:r>
    </w:p>
    <w:p w14:paraId="389B8A79" w14:textId="49A841FF" w:rsidR="00ED13FA" w:rsidRDefault="00ED13FA" w:rsidP="00140772">
      <w:pPr>
        <w:pStyle w:val="ListParagraph"/>
        <w:numPr>
          <w:ilvl w:val="1"/>
          <w:numId w:val="32"/>
        </w:numPr>
        <w:spacing w:after="0" w:line="240" w:lineRule="auto"/>
      </w:pPr>
      <w:r>
        <w:t>Date</w:t>
      </w:r>
      <w:r>
        <w:tab/>
        <w:t>May 9</w:t>
      </w:r>
      <w:r w:rsidRPr="00140772">
        <w:rPr>
          <w:vertAlign w:val="superscript"/>
        </w:rPr>
        <w:t>th</w:t>
      </w:r>
      <w:r w:rsidRPr="00140772">
        <w:rPr>
          <w:vertAlign w:val="superscript"/>
        </w:rPr>
        <w:tab/>
      </w:r>
      <w:r w:rsidRPr="00140772">
        <w:rPr>
          <w:vertAlign w:val="superscript"/>
        </w:rPr>
        <w:tab/>
      </w:r>
      <w:r w:rsidRPr="00A91C0F">
        <w:t>11am-7pm</w:t>
      </w:r>
    </w:p>
    <w:p w14:paraId="421C12EF" w14:textId="3AB8F583" w:rsidR="00ED13FA" w:rsidRDefault="00ED13FA" w:rsidP="00140772">
      <w:pPr>
        <w:pStyle w:val="ListParagraph"/>
        <w:numPr>
          <w:ilvl w:val="1"/>
          <w:numId w:val="32"/>
        </w:numPr>
        <w:spacing w:after="0" w:line="240" w:lineRule="auto"/>
      </w:pPr>
      <w:r>
        <w:t xml:space="preserve">Est </w:t>
      </w:r>
      <w:r w:rsidR="00BF6D88">
        <w:t>Number</w:t>
      </w:r>
      <w:r>
        <w:t xml:space="preserve"> of Guests</w:t>
      </w:r>
      <w:r>
        <w:tab/>
        <w:t>1200</w:t>
      </w:r>
    </w:p>
    <w:p w14:paraId="45C2B4D3" w14:textId="77777777" w:rsidR="00BF6D88" w:rsidRDefault="00BF6D88" w:rsidP="00BF6D88">
      <w:pPr>
        <w:spacing w:after="0" w:line="240" w:lineRule="auto"/>
        <w:ind w:left="1080"/>
      </w:pPr>
    </w:p>
    <w:p w14:paraId="4A0F1F88" w14:textId="2FC96A8C" w:rsidR="00ED13FA" w:rsidRDefault="00ED13FA" w:rsidP="00ED13FA">
      <w:pPr>
        <w:ind w:left="360"/>
      </w:pPr>
      <w:r>
        <w:tab/>
      </w:r>
      <w:r>
        <w:tab/>
        <w:t>Budget-options ranging from $100+</w:t>
      </w:r>
    </w:p>
    <w:p w14:paraId="413993E6" w14:textId="13516076" w:rsidR="00ED13FA" w:rsidRDefault="00ED13FA" w:rsidP="00ED13FA">
      <w:pPr>
        <w:ind w:left="1080"/>
      </w:pPr>
      <w:r>
        <w:tab/>
        <w:t>Guests will receive a tiered voucher:</w:t>
      </w:r>
    </w:p>
    <w:p w14:paraId="58EBC32F" w14:textId="33EE3D2D" w:rsidR="00ED13FA" w:rsidRDefault="00ED13FA" w:rsidP="00ED13FA">
      <w:pPr>
        <w:ind w:left="1800"/>
      </w:pPr>
      <w:r>
        <w:tab/>
        <w:t>$100, $150, $200 &amp; $250</w:t>
      </w:r>
    </w:p>
    <w:p w14:paraId="67ABB9BD" w14:textId="22E8FF37" w:rsidR="00ED13FA" w:rsidRDefault="00ED13FA" w:rsidP="00ED13FA">
      <w:pPr>
        <w:ind w:left="1080"/>
      </w:pPr>
      <w:r>
        <w:tab/>
        <w:t xml:space="preserve">Guests will be encouraged to use player points and credit card to cover </w:t>
      </w:r>
      <w:r>
        <w:tab/>
      </w:r>
      <w:r>
        <w:tab/>
      </w:r>
      <w:r>
        <w:tab/>
      </w:r>
      <w:r>
        <w:tab/>
        <w:t>any balance owed.</w:t>
      </w:r>
    </w:p>
    <w:p w14:paraId="4201756E" w14:textId="289B0CD0" w:rsidR="00ED13FA" w:rsidRDefault="00ED13FA" w:rsidP="00ED13FA">
      <w:pPr>
        <w:ind w:left="360"/>
      </w:pPr>
      <w:r>
        <w:tab/>
      </w:r>
      <w:r>
        <w:tab/>
        <w:t>Product</w:t>
      </w:r>
      <w:r w:rsidR="00140772">
        <w:t xml:space="preserve">: </w:t>
      </w:r>
      <w:r>
        <w:t xml:space="preserve">a variety of Tory Burch in varying styles/color and price should be </w:t>
      </w:r>
      <w:r>
        <w:tab/>
      </w:r>
      <w:r>
        <w:tab/>
      </w:r>
      <w:r>
        <w:tab/>
      </w:r>
      <w:r>
        <w:tab/>
        <w:t>offered</w:t>
      </w:r>
      <w:r w:rsidR="00140772">
        <w:t>.</w:t>
      </w:r>
    </w:p>
    <w:p w14:paraId="4D02DAC5" w14:textId="3E090347" w:rsidR="00ED13FA" w:rsidRDefault="00ED13FA" w:rsidP="00BF6D88">
      <w:pPr>
        <w:spacing w:after="0" w:line="240" w:lineRule="auto"/>
        <w:ind w:left="1080"/>
      </w:pPr>
      <w:r>
        <w:lastRenderedPageBreak/>
        <w:tab/>
      </w:r>
      <w:r>
        <w:tab/>
        <w:t>Shoes (will there need to be a try on station?)</w:t>
      </w:r>
    </w:p>
    <w:p w14:paraId="018FA14B" w14:textId="7ACF86FE" w:rsidR="00ED13FA" w:rsidRDefault="00ED13FA" w:rsidP="00BF6D88">
      <w:pPr>
        <w:spacing w:after="0" w:line="240" w:lineRule="auto"/>
        <w:ind w:left="1080"/>
      </w:pPr>
      <w:r>
        <w:tab/>
      </w:r>
      <w:r>
        <w:tab/>
        <w:t>Sunglasses</w:t>
      </w:r>
    </w:p>
    <w:p w14:paraId="7E2B7908" w14:textId="067AB411" w:rsidR="00ED13FA" w:rsidRDefault="00ED13FA" w:rsidP="00BF6D88">
      <w:pPr>
        <w:spacing w:after="0" w:line="240" w:lineRule="auto"/>
        <w:ind w:left="1080"/>
      </w:pPr>
      <w:r>
        <w:tab/>
      </w:r>
      <w:r>
        <w:tab/>
        <w:t>Jewelry</w:t>
      </w:r>
    </w:p>
    <w:p w14:paraId="64CF305A" w14:textId="2C5A91F8" w:rsidR="00ED13FA" w:rsidRDefault="00ED13FA" w:rsidP="00BF6D88">
      <w:pPr>
        <w:spacing w:after="0" w:line="240" w:lineRule="auto"/>
        <w:ind w:left="1080"/>
      </w:pPr>
      <w:r>
        <w:tab/>
      </w:r>
      <w:r>
        <w:tab/>
        <w:t>Watches</w:t>
      </w:r>
    </w:p>
    <w:p w14:paraId="7B7EC93A" w14:textId="299EADDD" w:rsidR="00ED13FA" w:rsidRDefault="00ED13FA" w:rsidP="00BF6D88">
      <w:pPr>
        <w:spacing w:after="0" w:line="240" w:lineRule="auto"/>
        <w:ind w:left="1080"/>
      </w:pPr>
      <w:r>
        <w:tab/>
      </w:r>
      <w:r>
        <w:tab/>
        <w:t>Handbags</w:t>
      </w:r>
    </w:p>
    <w:p w14:paraId="089C9CC2" w14:textId="77777777" w:rsidR="00BF6D88" w:rsidRDefault="00BF6D88" w:rsidP="00BF6D88">
      <w:pPr>
        <w:spacing w:after="0" w:line="240" w:lineRule="auto"/>
        <w:ind w:left="1080"/>
      </w:pPr>
    </w:p>
    <w:p w14:paraId="49FAC2C9" w14:textId="018F1184" w:rsidR="00ED13FA" w:rsidRDefault="00ED13FA" w:rsidP="00ED13FA">
      <w:pPr>
        <w:ind w:left="360"/>
      </w:pPr>
      <w:r>
        <w:tab/>
      </w:r>
      <w:r>
        <w:tab/>
        <w:t>Expectations of selected vendors:</w:t>
      </w:r>
    </w:p>
    <w:p w14:paraId="340F77A8" w14:textId="689FA953" w:rsidR="00ED13FA" w:rsidRDefault="00ED13FA" w:rsidP="00ED13FA">
      <w:pPr>
        <w:ind w:left="1080"/>
      </w:pPr>
      <w:r>
        <w:tab/>
      </w:r>
      <w:r>
        <w:tab/>
        <w:t>Samples of each product offered</w:t>
      </w:r>
    </w:p>
    <w:p w14:paraId="506E2B51" w14:textId="6217BC35" w:rsidR="00ED13FA" w:rsidRDefault="00ED13FA" w:rsidP="00ED13FA">
      <w:pPr>
        <w:ind w:left="1800"/>
      </w:pPr>
      <w:r>
        <w:tab/>
        <w:t xml:space="preserve">If every color/style is not offered as a sample to have a way to show the </w:t>
      </w:r>
      <w:r>
        <w:tab/>
        <w:t>options</w:t>
      </w:r>
    </w:p>
    <w:p w14:paraId="2D80A09D" w14:textId="1619B822" w:rsidR="00ED13FA" w:rsidRDefault="00ED13FA" w:rsidP="00ED13FA">
      <w:pPr>
        <w:ind w:left="1800"/>
      </w:pPr>
      <w:r>
        <w:tab/>
        <w:t xml:space="preserve">Samples will be the responsibility of the vendor (SGC will not purchase </w:t>
      </w:r>
      <w:r>
        <w:tab/>
        <w:t xml:space="preserve">samples and vendor is responsible for supplying and removing all </w:t>
      </w:r>
      <w:r>
        <w:tab/>
        <w:t>samples)</w:t>
      </w:r>
    </w:p>
    <w:p w14:paraId="3A9E66E0" w14:textId="73B9B189" w:rsidR="00ED13FA" w:rsidRDefault="00ED13FA" w:rsidP="00ED13FA">
      <w:pPr>
        <w:ind w:left="1080"/>
      </w:pPr>
      <w:r>
        <w:tab/>
        <w:t>Provide appropriate (knowledgeable and capable) staffing for this event:</w:t>
      </w:r>
    </w:p>
    <w:p w14:paraId="69DD6FEC" w14:textId="35DCD606" w:rsidR="00ED13FA" w:rsidRDefault="00ED13FA" w:rsidP="00BF6D88">
      <w:pPr>
        <w:spacing w:after="0" w:line="240" w:lineRule="auto"/>
        <w:ind w:left="1800"/>
      </w:pPr>
      <w:r>
        <w:tab/>
        <w:t>SBCC-4+staff not including cashiers</w:t>
      </w:r>
    </w:p>
    <w:p w14:paraId="6F1B94B0" w14:textId="740B6464" w:rsidR="00ED13FA" w:rsidRDefault="00ED13FA" w:rsidP="00BF6D88">
      <w:pPr>
        <w:spacing w:after="0" w:line="240" w:lineRule="auto"/>
        <w:ind w:left="1800"/>
      </w:pPr>
      <w:r>
        <w:tab/>
        <w:t xml:space="preserve">SARC-6+ staff not including cashiers  </w:t>
      </w:r>
    </w:p>
    <w:p w14:paraId="1024099E" w14:textId="36DEEB16" w:rsidR="00ED13FA" w:rsidRDefault="00ED13FA" w:rsidP="00BF6D88">
      <w:pPr>
        <w:spacing w:after="0" w:line="240" w:lineRule="auto"/>
        <w:ind w:left="1800"/>
      </w:pPr>
      <w:r>
        <w:tab/>
        <w:t>SNRC-10+staff not including cashiers</w:t>
      </w:r>
    </w:p>
    <w:p w14:paraId="20ED692F" w14:textId="77777777" w:rsidR="00BF6D88" w:rsidRDefault="00BF6D88" w:rsidP="00BF6D88">
      <w:pPr>
        <w:spacing w:after="0" w:line="240" w:lineRule="auto"/>
        <w:ind w:left="1800"/>
      </w:pPr>
    </w:p>
    <w:p w14:paraId="71DA1DC0" w14:textId="57B43194" w:rsidR="00BF6D88" w:rsidRDefault="00BF6D88" w:rsidP="00BF6D88">
      <w:pPr>
        <w:ind w:left="1080"/>
      </w:pPr>
      <w:r>
        <w:tab/>
        <w:t xml:space="preserve">Vendor should provide signage, display items (risers, mirrors, table stands, etc.) </w:t>
      </w:r>
    </w:p>
    <w:p w14:paraId="5191B89B" w14:textId="55E80364" w:rsidR="00ED13FA" w:rsidRDefault="00ED13FA" w:rsidP="00ED13FA">
      <w:pPr>
        <w:ind w:left="1080"/>
      </w:pPr>
      <w:r>
        <w:tab/>
        <w:t xml:space="preserve">Vendor should be integrated into SGC’s system to be able to handle all the cashing </w:t>
      </w:r>
      <w:r>
        <w:tab/>
        <w:t>needs.</w:t>
      </w:r>
    </w:p>
    <w:p w14:paraId="5E63F3B7" w14:textId="40D70465" w:rsidR="00ED13FA" w:rsidRDefault="00ED13FA" w:rsidP="00ED13FA">
      <w:pPr>
        <w:ind w:left="1080"/>
      </w:pPr>
      <w:r>
        <w:tab/>
        <w:t xml:space="preserve">Provide a full receipt to customers either physically or via email (can be </w:t>
      </w:r>
      <w:r>
        <w:tab/>
        <w:t xml:space="preserve">discussed </w:t>
      </w:r>
      <w:r>
        <w:tab/>
        <w:t>between SGC &amp; selected vendor)</w:t>
      </w:r>
    </w:p>
    <w:p w14:paraId="3B89926A" w14:textId="4780B7CC" w:rsidR="00ED13FA" w:rsidRDefault="00ED13FA" w:rsidP="00ED13FA">
      <w:pPr>
        <w:ind w:left="1080"/>
      </w:pPr>
      <w:r>
        <w:tab/>
        <w:t>Provide a customer service contact to handle all potential customer issues</w:t>
      </w:r>
      <w:r w:rsidR="00BF6D88">
        <w:t>:</w:t>
      </w:r>
    </w:p>
    <w:p w14:paraId="27C2CBAB" w14:textId="79F4E27B" w:rsidR="00ED13FA" w:rsidRDefault="00ED13FA" w:rsidP="00ED13FA">
      <w:pPr>
        <w:ind w:left="1800"/>
      </w:pPr>
      <w:r>
        <w:tab/>
        <w:t>Email/phone</w:t>
      </w:r>
    </w:p>
    <w:p w14:paraId="48468F1A" w14:textId="77777777" w:rsidR="00BF6D88" w:rsidRDefault="00ED13FA" w:rsidP="00BF6D88">
      <w:pPr>
        <w:ind w:left="1080"/>
      </w:pPr>
      <w:r>
        <w:tab/>
        <w:t xml:space="preserve">Product would be drop-shipped to US guests following the event. </w:t>
      </w:r>
    </w:p>
    <w:p w14:paraId="5975E1BC" w14:textId="65001E12" w:rsidR="00ED13FA" w:rsidRDefault="00BF6D88" w:rsidP="00BF6D88">
      <w:pPr>
        <w:ind w:left="1080"/>
      </w:pPr>
      <w:r>
        <w:tab/>
      </w:r>
      <w:r w:rsidR="00ED13FA" w:rsidRPr="00BF6D88">
        <w:rPr>
          <w:b/>
          <w:bCs/>
        </w:rPr>
        <w:t>Canadian patrons</w:t>
      </w:r>
      <w:r w:rsidR="00ED13FA">
        <w:t xml:space="preserve"> will have a pick-up date in Seneca Niagara</w:t>
      </w:r>
      <w:r>
        <w:t xml:space="preserve"> and will need to supply </w:t>
      </w:r>
      <w:r w:rsidR="00ED13FA">
        <w:tab/>
        <w:t>2-3 staff for pickup depending on how many orders (final date and #</w:t>
      </w:r>
      <w:r>
        <w:t xml:space="preserve"> </w:t>
      </w:r>
      <w:r w:rsidR="00ED13FA">
        <w:t xml:space="preserve">of staff can be </w:t>
      </w:r>
      <w:r>
        <w:tab/>
      </w:r>
      <w:r w:rsidR="00ED13FA">
        <w:t>agreed upon between SGC &amp; vendor)</w:t>
      </w:r>
    </w:p>
    <w:p w14:paraId="07645B45" w14:textId="300E28D4" w:rsidR="00BF6D88" w:rsidRDefault="00BF6D88" w:rsidP="00BF6D88">
      <w:pPr>
        <w:ind w:left="1080"/>
      </w:pPr>
      <w:r>
        <w:tab/>
        <w:t xml:space="preserve">Canadian product delivered to SNC will need to be coordinated with SGC </w:t>
      </w:r>
      <w:r>
        <w:tab/>
      </w:r>
      <w:r>
        <w:tab/>
      </w:r>
      <w:r>
        <w:tab/>
        <w:t>warehouse and vendor</w:t>
      </w:r>
    </w:p>
    <w:p w14:paraId="1A61C78F" w14:textId="02A6D23E" w:rsidR="00ED13FA" w:rsidRDefault="00ED13FA" w:rsidP="00ED13FA">
      <w:pPr>
        <w:ind w:left="1080"/>
      </w:pPr>
      <w:r>
        <w:tab/>
        <w:t>Set up will have to take place in the days/hours before the event</w:t>
      </w:r>
    </w:p>
    <w:p w14:paraId="63194B1F" w14:textId="5E3A512D" w:rsidR="00ED13FA" w:rsidRDefault="00ED13FA" w:rsidP="00ED13FA">
      <w:pPr>
        <w:ind w:left="1080"/>
      </w:pPr>
      <w:r>
        <w:tab/>
        <w:t>Vendor to provide the order/tracking for any necessary items:</w:t>
      </w:r>
    </w:p>
    <w:p w14:paraId="4499560B" w14:textId="208203C3" w:rsidR="00ED13FA" w:rsidRDefault="00BF6D88" w:rsidP="00ED13FA">
      <w:pPr>
        <w:ind w:left="1080"/>
      </w:pPr>
      <w:r>
        <w:tab/>
      </w:r>
      <w:r w:rsidR="00ED13FA">
        <w:t xml:space="preserve">Vendor to provide room layout based on specifications of the room </w:t>
      </w:r>
    </w:p>
    <w:p w14:paraId="36D712C0" w14:textId="73F73174" w:rsidR="00741D59" w:rsidRDefault="00741D59" w:rsidP="00ED13FA">
      <w:pPr>
        <w:ind w:left="1080"/>
      </w:pPr>
    </w:p>
    <w:p w14:paraId="6D3129F2" w14:textId="77777777" w:rsidR="00741D59" w:rsidRDefault="00741D59" w:rsidP="00ED13FA">
      <w:pPr>
        <w:ind w:left="1080"/>
      </w:pPr>
    </w:p>
    <w:p w14:paraId="16AC5646" w14:textId="66ABA002" w:rsidR="00005E0F" w:rsidRPr="000E5B9E" w:rsidRDefault="00005E0F" w:rsidP="00FA525B">
      <w:pPr>
        <w:spacing w:after="0"/>
        <w:ind w:left="1440"/>
        <w:jc w:val="both"/>
        <w:rPr>
          <w:b/>
          <w:iCs/>
        </w:rPr>
      </w:pPr>
      <w:r w:rsidRPr="000E5B9E">
        <w:rPr>
          <w:b/>
          <w:iCs/>
        </w:rPr>
        <w:lastRenderedPageBreak/>
        <w:t>EXHIBIT A</w:t>
      </w:r>
    </w:p>
    <w:p w14:paraId="6C7674AC" w14:textId="21E5F760" w:rsidR="00005E0F" w:rsidRDefault="00005E0F" w:rsidP="00FA525B">
      <w:pPr>
        <w:spacing w:after="0"/>
        <w:ind w:left="1440"/>
        <w:jc w:val="both"/>
        <w:rPr>
          <w:bCs/>
          <w:iCs/>
        </w:rPr>
      </w:pPr>
      <w:r w:rsidRPr="009B5065">
        <w:rPr>
          <w:bCs/>
          <w:iCs/>
        </w:rPr>
        <w:t xml:space="preserve">Please see the attachment </w:t>
      </w:r>
      <w:r w:rsidRPr="00B60057">
        <w:rPr>
          <w:bCs/>
          <w:iCs/>
        </w:rPr>
        <w:t xml:space="preserve">‘Exhibit A – </w:t>
      </w:r>
      <w:r w:rsidR="00E91030">
        <w:rPr>
          <w:bCs/>
          <w:iCs/>
        </w:rPr>
        <w:t>Logo Retail Bags’</w:t>
      </w:r>
      <w:r>
        <w:rPr>
          <w:bCs/>
          <w:iCs/>
        </w:rPr>
        <w:t xml:space="preserve"> </w:t>
      </w:r>
      <w:r w:rsidRPr="009B5065">
        <w:rPr>
          <w:bCs/>
          <w:iCs/>
        </w:rPr>
        <w:t xml:space="preserve">for questions and requirements related to this RFP. </w:t>
      </w:r>
      <w:r>
        <w:rPr>
          <w:bCs/>
          <w:iCs/>
        </w:rPr>
        <w:t>T</w:t>
      </w:r>
      <w:r w:rsidRPr="00444A40">
        <w:rPr>
          <w:bCs/>
          <w:iCs/>
        </w:rPr>
        <w:t xml:space="preserve">he spreadsheet contains 5 tabs (Instructions, Bidder Overview, Questionnaire, References, and Pricing Proposal. </w:t>
      </w:r>
      <w:r w:rsidRPr="00005E0F">
        <w:rPr>
          <w:bCs/>
          <w:iCs/>
        </w:rPr>
        <w:t>This document must be completed and returned with your bid.</w:t>
      </w:r>
      <w:r w:rsidRPr="009B5065">
        <w:rPr>
          <w:bCs/>
          <w:iCs/>
        </w:rPr>
        <w:t xml:space="preserve"> </w:t>
      </w:r>
    </w:p>
    <w:p w14:paraId="1766E1FF" w14:textId="07E0D6F9" w:rsidR="00005E0F" w:rsidRPr="00FA525B" w:rsidRDefault="00C57C3F" w:rsidP="00FA525B">
      <w:pPr>
        <w:ind w:left="1800"/>
        <w:jc w:val="both"/>
        <w:rPr>
          <w:bCs/>
          <w:iCs/>
        </w:rPr>
      </w:pPr>
      <w:r w:rsidRPr="00FA525B">
        <w:rPr>
          <w:b/>
          <w:iCs/>
        </w:rPr>
        <w:t>Tab 1 – Instructions:</w:t>
      </w:r>
      <w:r w:rsidRPr="00FA525B">
        <w:rPr>
          <w:bCs/>
          <w:iCs/>
        </w:rPr>
        <w:t xml:space="preserve"> </w:t>
      </w:r>
      <w:r w:rsidR="00005E0F" w:rsidRPr="00FA525B">
        <w:rPr>
          <w:bCs/>
          <w:iCs/>
        </w:rPr>
        <w:t xml:space="preserve">Bidder feedback is not required on this tab. </w:t>
      </w:r>
    </w:p>
    <w:p w14:paraId="60F8C2AF" w14:textId="21689F23" w:rsidR="00005E0F" w:rsidRPr="00FA525B" w:rsidRDefault="00C57C3F" w:rsidP="00FA525B">
      <w:pPr>
        <w:ind w:left="1800"/>
        <w:jc w:val="both"/>
        <w:rPr>
          <w:bCs/>
          <w:iCs/>
        </w:rPr>
      </w:pPr>
      <w:r w:rsidRPr="00FA525B">
        <w:rPr>
          <w:b/>
          <w:iCs/>
        </w:rPr>
        <w:t>Tab 2 – Bidder Overview:</w:t>
      </w:r>
      <w:r w:rsidR="00005E0F" w:rsidRPr="00FA525B">
        <w:rPr>
          <w:bCs/>
          <w:iCs/>
        </w:rPr>
        <w:t xml:space="preserve"> Seeks basic information regarding your company.</w:t>
      </w:r>
    </w:p>
    <w:p w14:paraId="4251A59E" w14:textId="159A8E6E" w:rsidR="00005E0F" w:rsidRPr="00FA525B" w:rsidRDefault="00C57C3F" w:rsidP="00FA525B">
      <w:pPr>
        <w:ind w:left="1800"/>
        <w:jc w:val="both"/>
        <w:rPr>
          <w:bCs/>
          <w:iCs/>
        </w:rPr>
      </w:pPr>
      <w:r w:rsidRPr="00FA525B">
        <w:rPr>
          <w:b/>
          <w:iCs/>
        </w:rPr>
        <w:t>Tab 3 – References:</w:t>
      </w:r>
      <w:r w:rsidRPr="00FA525B">
        <w:rPr>
          <w:bCs/>
          <w:iCs/>
        </w:rPr>
        <w:t xml:space="preserve"> </w:t>
      </w:r>
      <w:r w:rsidR="00005E0F" w:rsidRPr="00FA525B">
        <w:rPr>
          <w:bCs/>
          <w:iCs/>
        </w:rPr>
        <w:t>If possible, references should be casino and casino-resort clients.</w:t>
      </w:r>
    </w:p>
    <w:p w14:paraId="514B6368" w14:textId="3D0BAFFD" w:rsidR="00005E0F" w:rsidRPr="00FA525B" w:rsidRDefault="00C57C3F" w:rsidP="00FA525B">
      <w:pPr>
        <w:ind w:left="1800"/>
        <w:jc w:val="both"/>
        <w:rPr>
          <w:bCs/>
          <w:iCs/>
        </w:rPr>
      </w:pPr>
      <w:r w:rsidRPr="00FA525B">
        <w:rPr>
          <w:b/>
          <w:iCs/>
        </w:rPr>
        <w:t>Tab 4 – Questionnaire:</w:t>
      </w:r>
      <w:r w:rsidRPr="00FA525B">
        <w:rPr>
          <w:bCs/>
          <w:iCs/>
        </w:rPr>
        <w:t xml:space="preserve"> </w:t>
      </w:r>
      <w:r w:rsidR="00005E0F" w:rsidRPr="00FA525B">
        <w:rPr>
          <w:bCs/>
          <w:iCs/>
        </w:rPr>
        <w:t>Seeks feedback to questions related to your company, its products, your proposal, etc.</w:t>
      </w:r>
    </w:p>
    <w:p w14:paraId="543171C9" w14:textId="09CB2669" w:rsidR="00005E0F" w:rsidRPr="00FA525B" w:rsidRDefault="00C57C3F" w:rsidP="00FA525B">
      <w:pPr>
        <w:ind w:left="1800"/>
        <w:rPr>
          <w:bCs/>
          <w:iCs/>
        </w:rPr>
      </w:pPr>
      <w:r w:rsidRPr="00FA525B">
        <w:rPr>
          <w:b/>
          <w:iCs/>
        </w:rPr>
        <w:t xml:space="preserve">Tab 5 – </w:t>
      </w:r>
      <w:r w:rsidR="00005E0F" w:rsidRPr="00FA525B">
        <w:rPr>
          <w:b/>
          <w:iCs/>
        </w:rPr>
        <w:t>Pricing Proposal:</w:t>
      </w:r>
      <w:r w:rsidR="00005E0F" w:rsidRPr="00FA525B">
        <w:rPr>
          <w:bCs/>
          <w:iCs/>
        </w:rPr>
        <w:t xml:space="preserve"> All pricing submitted must be included in the spreadsheet </w:t>
      </w:r>
    </w:p>
    <w:p w14:paraId="4EAF8EB8" w14:textId="77777777" w:rsidR="00E96538" w:rsidRPr="00342236" w:rsidRDefault="00E96538" w:rsidP="00E96538">
      <w:pPr>
        <w:pStyle w:val="Heading2"/>
        <w:rPr>
          <w:rFonts w:eastAsia="Times New Roman"/>
        </w:rPr>
      </w:pPr>
      <w:bookmarkStart w:id="17" w:name="_Toc220506057"/>
      <w:r w:rsidRPr="00342236">
        <w:rPr>
          <w:rFonts w:eastAsia="Times New Roman"/>
        </w:rPr>
        <w:t>Pricing and Payment Terms</w:t>
      </w:r>
      <w:bookmarkEnd w:id="17"/>
    </w:p>
    <w:p w14:paraId="40030D19" w14:textId="77777777" w:rsidR="00E96538" w:rsidRDefault="00E96538" w:rsidP="00870E3B">
      <w:pPr>
        <w:spacing w:after="120"/>
        <w:ind w:left="720" w:firstLine="720"/>
      </w:pPr>
      <w:r w:rsidRPr="00961C9F">
        <w:t xml:space="preserve">Please provide your most competitive pricing and any additional offers. </w:t>
      </w:r>
    </w:p>
    <w:p w14:paraId="2FF895F4" w14:textId="77777777" w:rsidR="00E96538" w:rsidRPr="00961C9F" w:rsidRDefault="00E96538" w:rsidP="00E96538">
      <w:pPr>
        <w:pStyle w:val="Heading2"/>
        <w:rPr>
          <w:rFonts w:eastAsia="Times New Roman"/>
        </w:rPr>
      </w:pPr>
      <w:bookmarkStart w:id="18" w:name="_Toc220506058"/>
      <w:r w:rsidRPr="00961C9F">
        <w:rPr>
          <w:rFonts w:eastAsia="Times New Roman"/>
        </w:rPr>
        <w:t>Tax Exempt Status</w:t>
      </w:r>
      <w:bookmarkEnd w:id="18"/>
      <w:r w:rsidRPr="00961C9F">
        <w:rPr>
          <w:rFonts w:eastAsia="Times New Roman"/>
        </w:rPr>
        <w:t xml:space="preserve">  </w:t>
      </w:r>
    </w:p>
    <w:p w14:paraId="6E9D8E0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2D5E7AF6" w14:textId="77777777" w:rsidR="00E96538" w:rsidRPr="00961C9F" w:rsidRDefault="00E96538" w:rsidP="00E96538">
      <w:pPr>
        <w:pStyle w:val="Heading2"/>
        <w:rPr>
          <w:rFonts w:eastAsia="Times New Roman"/>
        </w:rPr>
      </w:pPr>
      <w:bookmarkStart w:id="19" w:name="_Toc220506059"/>
      <w:r w:rsidRPr="00961C9F">
        <w:rPr>
          <w:rFonts w:eastAsia="Times New Roman"/>
        </w:rPr>
        <w:t>Payment Terms</w:t>
      </w:r>
      <w:bookmarkEnd w:id="19"/>
      <w:r w:rsidRPr="00961C9F">
        <w:rPr>
          <w:rFonts w:eastAsia="Times New Roman"/>
        </w:rPr>
        <w:t xml:space="preserve"> </w:t>
      </w:r>
    </w:p>
    <w:p w14:paraId="1C9FEFBC"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EBCB3E6" w14:textId="77777777" w:rsidR="00E96538" w:rsidRPr="000B3F3F" w:rsidRDefault="00E96538" w:rsidP="00E96538">
      <w:pPr>
        <w:pStyle w:val="Heading1"/>
        <w:rPr>
          <w:rFonts w:eastAsia="Times New Roman"/>
        </w:rPr>
      </w:pPr>
      <w:bookmarkStart w:id="20" w:name="_Toc220506060"/>
      <w:r>
        <w:rPr>
          <w:rFonts w:eastAsia="Times New Roman"/>
        </w:rPr>
        <w:t>Supplemental Bidder Information</w:t>
      </w:r>
      <w:bookmarkEnd w:id="20"/>
    </w:p>
    <w:p w14:paraId="684E45A9" w14:textId="77777777" w:rsidR="00E96538" w:rsidRPr="00961C9F" w:rsidRDefault="00E96538" w:rsidP="00E96538">
      <w:pPr>
        <w:pStyle w:val="Heading2"/>
        <w:rPr>
          <w:rFonts w:eastAsia="Times New Roman"/>
        </w:rPr>
      </w:pPr>
      <w:bookmarkStart w:id="21" w:name="_Toc220506061"/>
      <w:r w:rsidRPr="00961C9F">
        <w:rPr>
          <w:rFonts w:eastAsia="Times New Roman"/>
        </w:rPr>
        <w:t>Business Continuity</w:t>
      </w:r>
      <w:bookmarkEnd w:id="21"/>
    </w:p>
    <w:p w14:paraId="1DD34CB2" w14:textId="4FA0A7EE" w:rsidR="00E96538" w:rsidRPr="00480C29" w:rsidRDefault="00E96538" w:rsidP="00E96538">
      <w:pPr>
        <w:spacing w:after="120" w:line="240" w:lineRule="auto"/>
        <w:ind w:left="1440"/>
        <w:jc w:val="both"/>
        <w:rPr>
          <w:rFonts w:eastAsia="Times New Roman" w:cstheme="minorHAnsi"/>
          <w:b/>
        </w:rPr>
      </w:pPr>
      <w:r w:rsidRPr="00480C29">
        <w:rPr>
          <w:rFonts w:eastAsia="Times New Roman" w:cstheme="minorHAnsi"/>
        </w:rPr>
        <w:t xml:space="preserve">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occurrence ; Bidder’s critical supplier strategy to ensure continuity of suppliers in such event; and </w:t>
      </w:r>
      <w:r w:rsidR="00BE44D9" w:rsidRPr="00480C29">
        <w:rPr>
          <w:rFonts w:eastAsia="Times New Roman" w:cstheme="minorHAnsi"/>
        </w:rPr>
        <w:t>Bidder’s</w:t>
      </w:r>
      <w:r w:rsidRPr="00480C29">
        <w:rPr>
          <w:rFonts w:eastAsia="Times New Roman" w:cstheme="minorHAnsi"/>
        </w:rPr>
        <w:t xml:space="preserve">  process or criteria for prioritizing customer demands during a crisis.</w:t>
      </w:r>
    </w:p>
    <w:p w14:paraId="4E321C82" w14:textId="77777777" w:rsidR="00E96538" w:rsidRPr="00961C9F" w:rsidRDefault="00E96538" w:rsidP="00E96538">
      <w:pPr>
        <w:pStyle w:val="Heading2"/>
        <w:rPr>
          <w:rFonts w:eastAsia="Times New Roman"/>
        </w:rPr>
      </w:pPr>
      <w:bookmarkStart w:id="22" w:name="_Toc220506062"/>
      <w:r w:rsidRPr="00961C9F">
        <w:rPr>
          <w:rFonts w:eastAsia="Times New Roman"/>
        </w:rPr>
        <w:t>Conformity of Proposal with SGC Requirements</w:t>
      </w:r>
      <w:bookmarkEnd w:id="22"/>
    </w:p>
    <w:p w14:paraId="737C8A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0BE8C9E9" w14:textId="77777777" w:rsidR="00E96538" w:rsidRPr="00961C9F" w:rsidRDefault="00E96538" w:rsidP="00E96538">
      <w:pPr>
        <w:pStyle w:val="Heading1"/>
        <w:rPr>
          <w:rFonts w:eastAsia="Times New Roman"/>
        </w:rPr>
      </w:pPr>
      <w:bookmarkStart w:id="23" w:name="_Toc220506063"/>
      <w:r w:rsidRPr="00961C9F">
        <w:rPr>
          <w:rFonts w:eastAsia="Times New Roman"/>
        </w:rPr>
        <w:lastRenderedPageBreak/>
        <w:t>Vendor Requirements</w:t>
      </w:r>
      <w:bookmarkEnd w:id="23"/>
    </w:p>
    <w:p w14:paraId="7C969FF8" w14:textId="77777777" w:rsidR="00E96538" w:rsidRPr="00961C9F" w:rsidRDefault="00E96538" w:rsidP="00E96538">
      <w:pPr>
        <w:pStyle w:val="Heading2"/>
        <w:rPr>
          <w:rFonts w:eastAsia="Times New Roman"/>
        </w:rPr>
      </w:pPr>
      <w:bookmarkStart w:id="24" w:name="_Toc220506064"/>
      <w:r w:rsidRPr="00961C9F">
        <w:rPr>
          <w:rFonts w:eastAsia="Times New Roman"/>
        </w:rPr>
        <w:t>Proposal</w:t>
      </w:r>
      <w:bookmarkEnd w:id="24"/>
      <w:r w:rsidRPr="00961C9F">
        <w:rPr>
          <w:rFonts w:eastAsia="Times New Roman"/>
        </w:rPr>
        <w:t xml:space="preserve"> </w:t>
      </w:r>
    </w:p>
    <w:p w14:paraId="3983F35E"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9F2CF8F" w14:textId="77777777" w:rsidR="00E96538" w:rsidRPr="00961C9F" w:rsidRDefault="00E96538" w:rsidP="00E96538">
      <w:pPr>
        <w:pStyle w:val="Heading2"/>
        <w:rPr>
          <w:rFonts w:eastAsia="Times New Roman"/>
        </w:rPr>
      </w:pPr>
      <w:bookmarkStart w:id="25" w:name="_Toc220506065"/>
      <w:r w:rsidRPr="00961C9F">
        <w:rPr>
          <w:rFonts w:eastAsia="Times New Roman"/>
        </w:rPr>
        <w:t>Standard Supply Agreement</w:t>
      </w:r>
      <w:bookmarkEnd w:id="25"/>
    </w:p>
    <w:p w14:paraId="53119696" w14:textId="062A4CC0" w:rsidR="00E96538" w:rsidRPr="00480C29" w:rsidRDefault="00E96538" w:rsidP="00E96538">
      <w:pPr>
        <w:autoSpaceDE w:val="0"/>
        <w:autoSpaceDN w:val="0"/>
        <w:adjustRightInd w:val="0"/>
        <w:spacing w:after="120" w:line="240" w:lineRule="auto"/>
        <w:ind w:left="1440"/>
        <w:jc w:val="both"/>
        <w:rPr>
          <w:rFonts w:eastAsia="Times New Roman" w:cstheme="minorHAnsi"/>
          <w:sz w:val="24"/>
          <w:szCs w:val="24"/>
        </w:rPr>
      </w:pPr>
      <w:r w:rsidRPr="00480C29">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15FB3073" w14:textId="77777777" w:rsidR="00D72C9A" w:rsidRDefault="00D72C9A" w:rsidP="00D72C9A">
      <w:pPr>
        <w:pStyle w:val="Heading2"/>
        <w:rPr>
          <w:rFonts w:eastAsia="Times New Roman"/>
        </w:rPr>
      </w:pPr>
      <w:bookmarkStart w:id="26" w:name="_Toc220506066"/>
      <w:r>
        <w:rPr>
          <w:rFonts w:eastAsia="Times New Roman"/>
        </w:rPr>
        <w:t>Seneca Nation Business Registration Fee (SNIBRF)</w:t>
      </w:r>
      <w:bookmarkEnd w:id="26"/>
    </w:p>
    <w:p w14:paraId="26FF8941" w14:textId="183D2C55" w:rsidR="00E96538" w:rsidRDefault="00D72C9A" w:rsidP="00912234">
      <w:pPr>
        <w:rPr>
          <w:rFonts w:eastAsia="Times New Roman"/>
          <w:sz w:val="32"/>
          <w:szCs w:val="32"/>
        </w:rPr>
      </w:pPr>
      <w:r>
        <w:tab/>
      </w:r>
      <w:r w:rsidR="006A7F0E">
        <w:tab/>
      </w:r>
      <w:r w:rsidRPr="00480C29">
        <w:rPr>
          <w:rFonts w:eastAsia="Times New Roman" w:cstheme="minorHAnsi"/>
        </w:rPr>
        <w:t xml:space="preserve">Vendor must pay the SNIBRF of $750 directly to the Seneca Gaming Authority once total </w:t>
      </w:r>
      <w:r w:rsidRPr="00480C29">
        <w:rPr>
          <w:rFonts w:eastAsia="Times New Roman" w:cstheme="minorHAnsi"/>
        </w:rPr>
        <w:tab/>
      </w:r>
      <w:r w:rsidRPr="00480C29">
        <w:rPr>
          <w:rFonts w:eastAsia="Times New Roman" w:cstheme="minorHAnsi"/>
        </w:rPr>
        <w:tab/>
        <w:t xml:space="preserve">payment to the vendor exceeds $10,000.  Failure to pay the fee when required may </w:t>
      </w:r>
      <w:r w:rsidRPr="00480C29">
        <w:rPr>
          <w:rFonts w:eastAsia="Times New Roman" w:cstheme="minorHAnsi"/>
        </w:rPr>
        <w:tab/>
      </w:r>
      <w:r w:rsidRPr="00480C29">
        <w:rPr>
          <w:rFonts w:eastAsia="Times New Roman" w:cstheme="minorHAnsi"/>
        </w:rPr>
        <w:tab/>
      </w:r>
      <w:r w:rsidRPr="00480C29">
        <w:rPr>
          <w:rFonts w:eastAsia="Times New Roman" w:cstheme="minorHAnsi"/>
        </w:rPr>
        <w:tab/>
        <w:t>result in termination of further business with Seneca Gaming Corporation.</w:t>
      </w:r>
    </w:p>
    <w:p w14:paraId="34414F31" w14:textId="77777777" w:rsidR="00E96538" w:rsidRDefault="00E96538" w:rsidP="00E96538">
      <w:pPr>
        <w:pStyle w:val="Heading1"/>
        <w:rPr>
          <w:rFonts w:eastAsia="Times New Roman"/>
        </w:rPr>
      </w:pPr>
      <w:bookmarkStart w:id="27" w:name="_Toc220506067"/>
      <w:r>
        <w:rPr>
          <w:rFonts w:eastAsia="Times New Roman"/>
        </w:rPr>
        <w:t xml:space="preserve">Bidder </w:t>
      </w:r>
      <w:r w:rsidRPr="0034489C">
        <w:rPr>
          <w:rFonts w:eastAsia="Times New Roman"/>
        </w:rPr>
        <w:t>Cert</w:t>
      </w:r>
      <w:r>
        <w:rPr>
          <w:rFonts w:eastAsia="Times New Roman"/>
        </w:rPr>
        <w:t>ifications and Representations</w:t>
      </w:r>
      <w:bookmarkEnd w:id="27"/>
    </w:p>
    <w:p w14:paraId="4887D6B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1E44914F"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478735F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292E8D17"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79E779F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403E743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6FDFF88"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4940E729"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9F0F92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0C93C85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1C7912F6" w14:textId="77777777" w:rsidR="0077626A" w:rsidRDefault="0077626A" w:rsidP="0077626A">
      <w:pPr>
        <w:spacing w:before="280" w:after="0" w:line="240" w:lineRule="auto"/>
        <w:ind w:firstLine="720"/>
      </w:pPr>
      <w:r>
        <w:rPr>
          <w:rFonts w:eastAsia="Times New Roman" w:cstheme="minorHAnsi"/>
          <w:sz w:val="24"/>
          <w:szCs w:val="24"/>
        </w:rPr>
        <w:lastRenderedPageBreak/>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6BD9360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06FB1333"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91C3ED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BA41B4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61B7EDE0"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82D9E49"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6CFF" w14:textId="77777777" w:rsidR="00F91D75" w:rsidRDefault="00F91D75">
      <w:pPr>
        <w:spacing w:after="0" w:line="240" w:lineRule="auto"/>
      </w:pPr>
      <w:r>
        <w:separator/>
      </w:r>
    </w:p>
  </w:endnote>
  <w:endnote w:type="continuationSeparator" w:id="0">
    <w:p w14:paraId="0FF2C881" w14:textId="77777777" w:rsidR="00F91D75" w:rsidRDefault="00F9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644E0B47"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DBC0" w14:textId="77777777" w:rsidR="00F91D75" w:rsidRDefault="00F91D75">
      <w:pPr>
        <w:spacing w:after="0" w:line="240" w:lineRule="auto"/>
      </w:pPr>
      <w:r>
        <w:separator/>
      </w:r>
    </w:p>
  </w:footnote>
  <w:footnote w:type="continuationSeparator" w:id="0">
    <w:p w14:paraId="3BAB9C93" w14:textId="77777777" w:rsidR="00F91D75" w:rsidRDefault="00F9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36C"/>
    <w:multiLevelType w:val="hybridMultilevel"/>
    <w:tmpl w:val="9DA8D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5379AE"/>
    <w:multiLevelType w:val="hybridMultilevel"/>
    <w:tmpl w:val="A54001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0F0C85"/>
    <w:multiLevelType w:val="hybridMultilevel"/>
    <w:tmpl w:val="E97603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FCD6664"/>
    <w:multiLevelType w:val="hybridMultilevel"/>
    <w:tmpl w:val="9F143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AF35F7"/>
    <w:multiLevelType w:val="hybridMultilevel"/>
    <w:tmpl w:val="1DC20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63450C"/>
    <w:multiLevelType w:val="hybridMultilevel"/>
    <w:tmpl w:val="5EDA5A3E"/>
    <w:lvl w:ilvl="0" w:tplc="04090003">
      <w:start w:val="1"/>
      <w:numFmt w:val="bullet"/>
      <w:lvlText w:val="o"/>
      <w:lvlJc w:val="left"/>
      <w:pPr>
        <w:ind w:left="2880" w:hanging="360"/>
      </w:pPr>
      <w:rPr>
        <w:rFonts w:ascii="Courier New" w:hAnsi="Courier New" w:cs="Courier New" w:hint="default"/>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E1B6B"/>
    <w:multiLevelType w:val="hybridMultilevel"/>
    <w:tmpl w:val="37367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1E5F46"/>
    <w:multiLevelType w:val="hybridMultilevel"/>
    <w:tmpl w:val="9272C4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4A04D54"/>
    <w:multiLevelType w:val="hybridMultilevel"/>
    <w:tmpl w:val="BD7835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9B6DF2"/>
    <w:multiLevelType w:val="hybridMultilevel"/>
    <w:tmpl w:val="700278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300C5"/>
    <w:multiLevelType w:val="hybridMultilevel"/>
    <w:tmpl w:val="7E04C4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DEC03C6"/>
    <w:multiLevelType w:val="hybridMultilevel"/>
    <w:tmpl w:val="C2B660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017F0D"/>
    <w:multiLevelType w:val="hybridMultilevel"/>
    <w:tmpl w:val="EC6ED78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2FFC25F2"/>
    <w:multiLevelType w:val="hybridMultilevel"/>
    <w:tmpl w:val="E530EE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070ABB"/>
    <w:multiLevelType w:val="hybridMultilevel"/>
    <w:tmpl w:val="CF1024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E3769EE"/>
    <w:multiLevelType w:val="hybridMultilevel"/>
    <w:tmpl w:val="2778AF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4CB30C0"/>
    <w:multiLevelType w:val="hybridMultilevel"/>
    <w:tmpl w:val="F2847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567D40AF"/>
    <w:multiLevelType w:val="hybridMultilevel"/>
    <w:tmpl w:val="2C0E6B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7911759"/>
    <w:multiLevelType w:val="hybridMultilevel"/>
    <w:tmpl w:val="D55E1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E2B6154"/>
    <w:multiLevelType w:val="hybridMultilevel"/>
    <w:tmpl w:val="499EB5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8106D2B"/>
    <w:multiLevelType w:val="hybridMultilevel"/>
    <w:tmpl w:val="A08A4A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DC8501F"/>
    <w:multiLevelType w:val="hybridMultilevel"/>
    <w:tmpl w:val="0F9AE2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EA803F7"/>
    <w:multiLevelType w:val="hybridMultilevel"/>
    <w:tmpl w:val="848A11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6A431D8"/>
    <w:multiLevelType w:val="hybridMultilevel"/>
    <w:tmpl w:val="B44424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4"/>
  </w:num>
  <w:num w:numId="2">
    <w:abstractNumId w:val="13"/>
  </w:num>
  <w:num w:numId="3">
    <w:abstractNumId w:val="9"/>
  </w:num>
  <w:num w:numId="4">
    <w:abstractNumId w:val="20"/>
  </w:num>
  <w:num w:numId="5">
    <w:abstractNumId w:val="15"/>
  </w:num>
  <w:num w:numId="6">
    <w:abstractNumId w:val="1"/>
  </w:num>
  <w:num w:numId="7">
    <w:abstractNumId w:val="21"/>
  </w:num>
  <w:num w:numId="8">
    <w:abstractNumId w:val="7"/>
  </w:num>
  <w:num w:numId="9">
    <w:abstractNumId w:val="27"/>
  </w:num>
  <w:num w:numId="10">
    <w:abstractNumId w:val="28"/>
  </w:num>
  <w:num w:numId="11">
    <w:abstractNumId w:val="2"/>
  </w:num>
  <w:num w:numId="12">
    <w:abstractNumId w:val="12"/>
  </w:num>
  <w:num w:numId="13">
    <w:abstractNumId w:val="25"/>
  </w:num>
  <w:num w:numId="14">
    <w:abstractNumId w:val="31"/>
  </w:num>
  <w:num w:numId="15">
    <w:abstractNumId w:val="0"/>
  </w:num>
  <w:num w:numId="16">
    <w:abstractNumId w:val="5"/>
  </w:num>
  <w:num w:numId="17">
    <w:abstractNumId w:val="10"/>
  </w:num>
  <w:num w:numId="18">
    <w:abstractNumId w:val="16"/>
  </w:num>
  <w:num w:numId="19">
    <w:abstractNumId w:val="17"/>
  </w:num>
  <w:num w:numId="20">
    <w:abstractNumId w:val="3"/>
  </w:num>
  <w:num w:numId="21">
    <w:abstractNumId w:val="29"/>
  </w:num>
  <w:num w:numId="22">
    <w:abstractNumId w:val="30"/>
  </w:num>
  <w:num w:numId="23">
    <w:abstractNumId w:val="26"/>
  </w:num>
  <w:num w:numId="24">
    <w:abstractNumId w:val="11"/>
  </w:num>
  <w:num w:numId="25">
    <w:abstractNumId w:val="4"/>
  </w:num>
  <w:num w:numId="26">
    <w:abstractNumId w:val="6"/>
  </w:num>
  <w:num w:numId="27">
    <w:abstractNumId w:val="19"/>
  </w:num>
  <w:num w:numId="28">
    <w:abstractNumId w:val="23"/>
  </w:num>
  <w:num w:numId="29">
    <w:abstractNumId w:val="8"/>
  </w:num>
  <w:num w:numId="30">
    <w:abstractNumId w:val="14"/>
  </w:num>
  <w:num w:numId="31">
    <w:abstractNumId w:val="1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05E0F"/>
    <w:rsid w:val="00030BB9"/>
    <w:rsid w:val="000E5B9E"/>
    <w:rsid w:val="000F7CBC"/>
    <w:rsid w:val="001363D7"/>
    <w:rsid w:val="00140772"/>
    <w:rsid w:val="001A2AE3"/>
    <w:rsid w:val="0023713C"/>
    <w:rsid w:val="00237E51"/>
    <w:rsid w:val="00243782"/>
    <w:rsid w:val="002D37BA"/>
    <w:rsid w:val="00350923"/>
    <w:rsid w:val="00351DC9"/>
    <w:rsid w:val="003E25F2"/>
    <w:rsid w:val="00444A40"/>
    <w:rsid w:val="00447600"/>
    <w:rsid w:val="00456E00"/>
    <w:rsid w:val="00457F12"/>
    <w:rsid w:val="0046433F"/>
    <w:rsid w:val="00470E46"/>
    <w:rsid w:val="00480C29"/>
    <w:rsid w:val="004D32F5"/>
    <w:rsid w:val="004F2163"/>
    <w:rsid w:val="005151A2"/>
    <w:rsid w:val="005B1347"/>
    <w:rsid w:val="005B2504"/>
    <w:rsid w:val="00626934"/>
    <w:rsid w:val="006A381D"/>
    <w:rsid w:val="006A7F0E"/>
    <w:rsid w:val="006C052D"/>
    <w:rsid w:val="006D5F9C"/>
    <w:rsid w:val="00741D59"/>
    <w:rsid w:val="0076190E"/>
    <w:rsid w:val="0077626A"/>
    <w:rsid w:val="007B1A22"/>
    <w:rsid w:val="007D5AEA"/>
    <w:rsid w:val="007E2F63"/>
    <w:rsid w:val="007F794E"/>
    <w:rsid w:val="00806F87"/>
    <w:rsid w:val="00834241"/>
    <w:rsid w:val="00835987"/>
    <w:rsid w:val="008421F5"/>
    <w:rsid w:val="008564D2"/>
    <w:rsid w:val="00870E3B"/>
    <w:rsid w:val="008C4156"/>
    <w:rsid w:val="008C7F8F"/>
    <w:rsid w:val="008D5B64"/>
    <w:rsid w:val="00912234"/>
    <w:rsid w:val="00936B3F"/>
    <w:rsid w:val="0098300A"/>
    <w:rsid w:val="009D2F2D"/>
    <w:rsid w:val="00A3152E"/>
    <w:rsid w:val="00A55204"/>
    <w:rsid w:val="00A66CA8"/>
    <w:rsid w:val="00AA470B"/>
    <w:rsid w:val="00B04250"/>
    <w:rsid w:val="00B0757B"/>
    <w:rsid w:val="00B60057"/>
    <w:rsid w:val="00B62DD6"/>
    <w:rsid w:val="00B91041"/>
    <w:rsid w:val="00BA20F9"/>
    <w:rsid w:val="00BB3D7D"/>
    <w:rsid w:val="00BE44D9"/>
    <w:rsid w:val="00BF6D88"/>
    <w:rsid w:val="00C14186"/>
    <w:rsid w:val="00C57C3F"/>
    <w:rsid w:val="00C60AFF"/>
    <w:rsid w:val="00C636E4"/>
    <w:rsid w:val="00CC5979"/>
    <w:rsid w:val="00D20F91"/>
    <w:rsid w:val="00D72C9A"/>
    <w:rsid w:val="00D81F10"/>
    <w:rsid w:val="00DB059B"/>
    <w:rsid w:val="00DC69D9"/>
    <w:rsid w:val="00E02444"/>
    <w:rsid w:val="00E46A94"/>
    <w:rsid w:val="00E7463D"/>
    <w:rsid w:val="00E91030"/>
    <w:rsid w:val="00E96538"/>
    <w:rsid w:val="00EB6F49"/>
    <w:rsid w:val="00ED13FA"/>
    <w:rsid w:val="00EE6F09"/>
    <w:rsid w:val="00EF428D"/>
    <w:rsid w:val="00F07FBA"/>
    <w:rsid w:val="00F75F30"/>
    <w:rsid w:val="00F908FB"/>
    <w:rsid w:val="00F91D75"/>
    <w:rsid w:val="00FA525B"/>
    <w:rsid w:val="00FA6CA4"/>
    <w:rsid w:val="00FB7437"/>
    <w:rsid w:val="00FC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235B"/>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paragraph" w:styleId="Revision">
    <w:name w:val="Revision"/>
    <w:hidden/>
    <w:uiPriority w:val="99"/>
    <w:semiHidden/>
    <w:rsid w:val="001A2A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A7B0E-D367-4F3D-A40C-08675F27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Lisa Fittante</cp:lastModifiedBy>
  <cp:revision>6</cp:revision>
  <cp:lastPrinted>2026-01-12T18:06:00Z</cp:lastPrinted>
  <dcterms:created xsi:type="dcterms:W3CDTF">2026-01-12T16:36:00Z</dcterms:created>
  <dcterms:modified xsi:type="dcterms:W3CDTF">2026-01-28T20:20:00Z</dcterms:modified>
</cp:coreProperties>
</file>