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4050418"/>
        <w:docPartObj>
          <w:docPartGallery w:val="Cover Pages"/>
          <w:docPartUnique/>
        </w:docPartObj>
      </w:sdtPr>
      <w:sdtEndPr>
        <w:rPr>
          <w:rFonts w:ascii="Arial" w:hAnsi="Arial" w:cs="Arial"/>
        </w:rPr>
      </w:sdtEndPr>
      <w:sdtContent>
        <w:p w14:paraId="496A58C3" w14:textId="29AFEB0E" w:rsidR="00E96538" w:rsidRPr="003B0D44" w:rsidRDefault="00E96538" w:rsidP="00E96538">
          <w:pPr>
            <w:rPr>
              <w:rFonts w:ascii="Arial" w:hAnsi="Arial" w:cs="Arial"/>
            </w:rPr>
          </w:pPr>
        </w:p>
        <w:p w14:paraId="0FDC1D90" w14:textId="77777777" w:rsidR="00E96538" w:rsidRPr="003B0D44" w:rsidRDefault="00E96538" w:rsidP="00E96538">
          <w:pPr>
            <w:rPr>
              <w:rFonts w:ascii="Arial" w:hAnsi="Arial" w:cs="Arial"/>
            </w:rPr>
          </w:pPr>
          <w:r w:rsidRPr="003B0D44">
            <w:rPr>
              <w:rFonts w:ascii="Arial" w:hAnsi="Arial" w:cs="Arial"/>
              <w:noProof/>
            </w:rPr>
            <mc:AlternateContent>
              <mc:Choice Requires="wps">
                <w:drawing>
                  <wp:anchor distT="91440" distB="91440" distL="114300" distR="114300" simplePos="0" relativeHeight="251661312" behindDoc="0" locked="0" layoutInCell="1" allowOverlap="1" wp14:anchorId="22629300" wp14:editId="3AAE391F">
                    <wp:simplePos x="0" y="0"/>
                    <wp:positionH relativeFrom="margin">
                      <wp:align>right</wp:align>
                    </wp:positionH>
                    <wp:positionV relativeFrom="paragraph">
                      <wp:posOffset>476250</wp:posOffset>
                    </wp:positionV>
                    <wp:extent cx="440118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1185" cy="1403985"/>
                            </a:xfrm>
                            <a:prstGeom prst="rect">
                              <a:avLst/>
                            </a:prstGeom>
                            <a:noFill/>
                            <a:ln w="9525">
                              <a:noFill/>
                              <a:miter lim="800000"/>
                              <a:headEnd/>
                              <a:tailEnd/>
                            </a:ln>
                          </wps:spPr>
                          <wps:txbx>
                            <w:txbxContent>
                              <w:p w14:paraId="5E773FE4" w14:textId="77777777" w:rsidR="00D72C9A" w:rsidRPr="00D034EB" w:rsidRDefault="00D72C9A"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1FDAF36F" w14:textId="77777777" w:rsidR="00D72C9A" w:rsidRPr="00F75BD1" w:rsidRDefault="00D72C9A" w:rsidP="00E96538">
                                <w:pPr>
                                  <w:pBdr>
                                    <w:top w:val="single" w:sz="24" w:space="31" w:color="5B9BD5" w:themeColor="accent1"/>
                                    <w:bottom w:val="single" w:sz="24" w:space="8" w:color="5B9BD5" w:themeColor="accent1"/>
                                  </w:pBdr>
                                  <w:spacing w:after="0"/>
                                  <w:rPr>
                                    <w:i/>
                                    <w:iCs/>
                                    <w:color w:val="5B9BD5" w:themeColor="accent1"/>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629300" id="_x0000_t202" coordsize="21600,21600" o:spt="202" path="m,l,21600r21600,l21600,xe">
                    <v:stroke joinstyle="miter"/>
                    <v:path gradientshapeok="t" o:connecttype="rect"/>
                  </v:shapetype>
                  <v:shape id="Text Box 2" o:spid="_x0000_s1026" type="#_x0000_t202" style="position:absolute;margin-left:295.35pt;margin-top:37.5pt;width:346.55pt;height:110.55pt;z-index:251661312;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" filled="f" stroked="f">
                    <v:textbox style="mso-fit-shape-to-text:t">
                      <w:txbxContent>
                        <w:p w14:paraId="5E773FE4" w14:textId="77777777" w:rsidR="00D72C9A" w:rsidRPr="00D034EB" w:rsidRDefault="00D72C9A" w:rsidP="00E96538">
                          <w:pPr>
                            <w:pBdr>
                              <w:top w:val="single" w:sz="24" w:space="31" w:color="5B9BD5" w:themeColor="accent1"/>
                              <w:bottom w:val="single" w:sz="24" w:space="8" w:color="5B9BD5" w:themeColor="accent1"/>
                            </w:pBdr>
                            <w:spacing w:after="0"/>
                            <w:rPr>
                              <w:b/>
                              <w:i/>
                              <w:iCs/>
                              <w:color w:val="5B9BD5" w:themeColor="accent1"/>
                              <w:sz w:val="56"/>
                              <w:szCs w:val="56"/>
                            </w:rPr>
                          </w:pPr>
                          <w:r w:rsidRPr="00D034EB">
                            <w:rPr>
                              <w:b/>
                              <w:i/>
                              <w:iCs/>
                              <w:color w:val="5B9BD5" w:themeColor="accent1"/>
                              <w:sz w:val="56"/>
                              <w:szCs w:val="56"/>
                            </w:rPr>
                            <w:t>Seneca Gaming Corporation</w:t>
                          </w:r>
                        </w:p>
                        <w:p w14:paraId="1FDAF36F" w14:textId="77777777" w:rsidR="00D72C9A" w:rsidRPr="00F75BD1" w:rsidRDefault="00D72C9A" w:rsidP="00E96538">
                          <w:pPr>
                            <w:pBdr>
                              <w:top w:val="single" w:sz="24" w:space="31" w:color="5B9BD5" w:themeColor="accent1"/>
                              <w:bottom w:val="single" w:sz="24" w:space="8" w:color="5B9BD5" w:themeColor="accent1"/>
                            </w:pBdr>
                            <w:spacing w:after="0"/>
                            <w:rPr>
                              <w:i/>
                              <w:iCs/>
                              <w:color w:val="5B9BD5" w:themeColor="accent1"/>
                            </w:rPr>
                          </w:pPr>
                        </w:p>
                      </w:txbxContent>
                    </v:textbox>
                    <w10:wrap type="topAndBottom" anchorx="margin"/>
                  </v:shape>
                </w:pict>
              </mc:Fallback>
            </mc:AlternateContent>
          </w:r>
        </w:p>
        <w:p w14:paraId="0A66E64C" w14:textId="77777777" w:rsidR="00E96538" w:rsidRPr="003B0D44" w:rsidRDefault="00E96538" w:rsidP="00E96538">
          <w:pPr>
            <w:rPr>
              <w:rFonts w:ascii="Arial" w:hAnsi="Arial" w:cs="Arial"/>
            </w:rPr>
          </w:pPr>
        </w:p>
        <w:p w14:paraId="289DA1F1" w14:textId="0A779C32" w:rsidR="00E96538" w:rsidRPr="003B0D44" w:rsidRDefault="00E96538" w:rsidP="00E96538">
          <w:pPr>
            <w:rPr>
              <w:rFonts w:ascii="Arial" w:hAnsi="Arial" w:cs="Arial"/>
            </w:rPr>
          </w:pPr>
          <w:r w:rsidRPr="003B0D44">
            <w:rPr>
              <w:rFonts w:ascii="Arial" w:hAnsi="Arial" w:cs="Arial"/>
              <w:noProof/>
            </w:rPr>
            <mc:AlternateContent>
              <mc:Choice Requires="wpg">
                <w:drawing>
                  <wp:anchor distT="0" distB="0" distL="114300" distR="114300" simplePos="0" relativeHeight="251660288" behindDoc="0" locked="0" layoutInCell="1" allowOverlap="1" wp14:anchorId="48D23719" wp14:editId="1423B112">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914400"/>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315200" cy="9144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7"/>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w:pict>
                  <v:group w14:anchorId="6B8D3ADF" id="Group 149" o:spid="_x0000_s1026" style="position:absolute;margin-left:0;margin-top:0;width:8in;height:1in;z-index:251660288;mso-width-percent:941;mso-top-percent:23;mso-position-horizontal:center;mso-position-horizontal-relative:page;mso-position-vertical-relative:page;mso-width-percent:94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5b9bd5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8" o:title="" recolor="t" rotate="t" type="frame"/>
                    </v:rect>
                    <w10:wrap anchorx="page" anchory="page"/>
                  </v:group>
                </w:pict>
              </mc:Fallback>
            </mc:AlternateContent>
          </w:r>
        </w:p>
        <w:p w14:paraId="425A5419" w14:textId="52B024AF" w:rsidR="00E96538" w:rsidRPr="003B0D44" w:rsidRDefault="00CF400F" w:rsidP="00E96538">
          <w:pPr>
            <w:ind w:left="6030"/>
            <w:rPr>
              <w:rFonts w:ascii="Arial" w:hAnsi="Arial" w:cs="Arial"/>
            </w:rPr>
          </w:pPr>
          <w:r w:rsidRPr="003B0D44">
            <w:rPr>
              <w:rFonts w:ascii="Arial" w:hAnsi="Arial" w:cs="Arial"/>
              <w:noProof/>
            </w:rPr>
            <mc:AlternateContent>
              <mc:Choice Requires="wps">
                <w:drawing>
                  <wp:anchor distT="0" distB="0" distL="114300" distR="114300" simplePos="0" relativeHeight="251666432" behindDoc="0" locked="0" layoutInCell="1" allowOverlap="1" wp14:anchorId="4FBD32EA" wp14:editId="2679BFA8">
                    <wp:simplePos x="0" y="0"/>
                    <wp:positionH relativeFrom="page">
                      <wp:posOffset>364603</wp:posOffset>
                    </wp:positionH>
                    <wp:positionV relativeFrom="page">
                      <wp:posOffset>5642658</wp:posOffset>
                    </wp:positionV>
                    <wp:extent cx="7316084" cy="1470660"/>
                    <wp:effectExtent l="0" t="0" r="0" b="15240"/>
                    <wp:wrapSquare wrapText="bothSides"/>
                    <wp:docPr id="2" name="Text Box 2"/>
                    <wp:cNvGraphicFramePr/>
                    <a:graphic xmlns:a="http://schemas.openxmlformats.org/drawingml/2006/main">
                      <a:graphicData uri="http://schemas.microsoft.com/office/word/2010/wordprocessingShape">
                        <wps:wsp>
                          <wps:cNvSpPr txBox="1"/>
                          <wps:spPr>
                            <a:xfrm>
                              <a:off x="0" y="0"/>
                              <a:ext cx="7316084" cy="1470660"/>
                            </a:xfrm>
                            <a:prstGeom prst="rect">
                              <a:avLst/>
                            </a:prstGeom>
                            <a:noFill/>
                            <a:ln w="6350">
                              <a:noFill/>
                            </a:ln>
                            <a:effectLst/>
                          </wps:spPr>
                          <wps:txbx>
                            <w:txbxContent>
                              <w:p w14:paraId="5DC4B8AD" w14:textId="1BEE7146" w:rsidR="00571554" w:rsidRPr="00806784" w:rsidRDefault="00D72C9A" w:rsidP="00571554">
                                <w:pPr>
                                  <w:pStyle w:val="NoSpacing"/>
                                  <w:ind w:left="-2250"/>
                                  <w:rPr>
                                    <w:color w:val="0070C0"/>
                                    <w:sz w:val="44"/>
                                    <w:szCs w:val="44"/>
                                  </w:rPr>
                                </w:pPr>
                                <w:r w:rsidRPr="00806784">
                                  <w:rPr>
                                    <w:color w:val="0070C0"/>
                                    <w:sz w:val="44"/>
                                    <w:szCs w:val="44"/>
                                  </w:rPr>
                                  <w:t xml:space="preserve">        </w:t>
                                </w:r>
                                <w:r w:rsidR="00571554" w:rsidRPr="00806784">
                                  <w:rPr>
                                    <w:color w:val="0070C0"/>
                                    <w:sz w:val="44"/>
                                    <w:szCs w:val="44"/>
                                  </w:rPr>
                                  <w:t xml:space="preserve">                                   Seneca </w:t>
                                </w:r>
                                <w:r w:rsidR="0083523C">
                                  <w:rPr>
                                    <w:color w:val="0070C0"/>
                                    <w:sz w:val="44"/>
                                    <w:szCs w:val="44"/>
                                  </w:rPr>
                                  <w:t>Niagara</w:t>
                                </w:r>
                                <w:r w:rsidR="00571554" w:rsidRPr="00806784">
                                  <w:rPr>
                                    <w:color w:val="0070C0"/>
                                    <w:sz w:val="44"/>
                                    <w:szCs w:val="44"/>
                                  </w:rPr>
                                  <w:t xml:space="preserve"> Resort &amp; Casino </w:t>
                                </w:r>
                              </w:p>
                              <w:p w14:paraId="1E3F8FB9" w14:textId="71E03744" w:rsidR="00FB11E0" w:rsidRPr="00806784" w:rsidRDefault="00571554" w:rsidP="007A1EDE">
                                <w:pPr>
                                  <w:pStyle w:val="NoSpacing"/>
                                  <w:ind w:left="-2250"/>
                                  <w:rPr>
                                    <w:color w:val="0070C0"/>
                                    <w:sz w:val="44"/>
                                    <w:szCs w:val="44"/>
                                  </w:rPr>
                                </w:pPr>
                                <w:r w:rsidRPr="00806784">
                                  <w:rPr>
                                    <w:color w:val="0070C0"/>
                                    <w:sz w:val="44"/>
                                    <w:szCs w:val="44"/>
                                  </w:rPr>
                                  <w:t xml:space="preserve">        </w:t>
                                </w:r>
                                <w:r w:rsidR="00F41888" w:rsidRPr="00806784">
                                  <w:rPr>
                                    <w:color w:val="0070C0"/>
                                    <w:sz w:val="44"/>
                                    <w:szCs w:val="44"/>
                                  </w:rPr>
                                  <w:t xml:space="preserve">   </w:t>
                                </w:r>
                                <w:r w:rsidR="00C64DA0" w:rsidRPr="00806784">
                                  <w:rPr>
                                    <w:color w:val="0070C0"/>
                                    <w:sz w:val="44"/>
                                    <w:szCs w:val="44"/>
                                  </w:rPr>
                                  <w:t xml:space="preserve">    </w:t>
                                </w:r>
                                <w:r w:rsidR="00FB11E0" w:rsidRPr="00806784">
                                  <w:rPr>
                                    <w:color w:val="0070C0"/>
                                    <w:sz w:val="44"/>
                                    <w:szCs w:val="44"/>
                                  </w:rPr>
                                  <w:t xml:space="preserve">           </w:t>
                                </w:r>
                                <w:r w:rsidR="007A1EDE">
                                  <w:rPr>
                                    <w:color w:val="0070C0"/>
                                    <w:sz w:val="44"/>
                                    <w:szCs w:val="44"/>
                                  </w:rPr>
                                  <w:tab/>
                                </w:r>
                                <w:r w:rsidR="007A1EDE">
                                  <w:rPr>
                                    <w:color w:val="0070C0"/>
                                    <w:sz w:val="44"/>
                                    <w:szCs w:val="44"/>
                                  </w:rPr>
                                  <w:tab/>
                                </w:r>
                                <w:r w:rsidR="008465C5">
                                  <w:rPr>
                                    <w:color w:val="0070C0"/>
                                    <w:sz w:val="44"/>
                                    <w:szCs w:val="44"/>
                                  </w:rPr>
                                  <w:t xml:space="preserve">   </w:t>
                                </w:r>
                                <w:r w:rsidR="0083523C">
                                  <w:rPr>
                                    <w:sz w:val="44"/>
                                    <w:szCs w:val="44"/>
                                  </w:rPr>
                                  <w:t>High Limit Renovation</w:t>
                                </w:r>
                                <w:r w:rsidR="008465C5">
                                  <w:rPr>
                                    <w:sz w:val="44"/>
                                    <w:szCs w:val="44"/>
                                  </w:rPr>
                                  <w:t xml:space="preserve"> </w:t>
                                </w:r>
                                <w:r w:rsidR="007A1EDE" w:rsidRPr="007A1EDE">
                                  <w:rPr>
                                    <w:sz w:val="44"/>
                                    <w:szCs w:val="44"/>
                                  </w:rPr>
                                  <w:t>– Furniture</w:t>
                                </w:r>
                              </w:p>
                              <w:p w14:paraId="3F1FD3DE" w14:textId="1EDDD6C4" w:rsidR="00571554" w:rsidRPr="00806784" w:rsidRDefault="00571554" w:rsidP="00571554">
                                <w:pPr>
                                  <w:pStyle w:val="NoSpacing"/>
                                  <w:ind w:left="-2250"/>
                                  <w:rPr>
                                    <w:color w:val="0070C0"/>
                                    <w:sz w:val="44"/>
                                    <w:szCs w:val="44"/>
                                  </w:rPr>
                                </w:pPr>
                                <w:r w:rsidRPr="00806784">
                                  <w:rPr>
                                    <w:color w:val="0070C0"/>
                                    <w:sz w:val="44"/>
                                    <w:szCs w:val="44"/>
                                  </w:rPr>
                                  <w:t xml:space="preserve">                                                          </w:t>
                                </w:r>
                                <w:r w:rsidR="007A1EDE">
                                  <w:rPr>
                                    <w:color w:val="0070C0"/>
                                    <w:sz w:val="44"/>
                                    <w:szCs w:val="44"/>
                                  </w:rPr>
                                  <w:t xml:space="preserve"> </w:t>
                                </w:r>
                                <w:r w:rsidRPr="00806784">
                                  <w:rPr>
                                    <w:color w:val="0070C0"/>
                                    <w:sz w:val="44"/>
                                    <w:szCs w:val="44"/>
                                  </w:rPr>
                                  <w:t xml:space="preserve"> RFP </w:t>
                                </w:r>
                                <w:r w:rsidR="00ED3705" w:rsidRPr="00ED3705">
                                  <w:rPr>
                                    <w:color w:val="0070C0"/>
                                    <w:sz w:val="44"/>
                                    <w:szCs w:val="44"/>
                                  </w:rPr>
                                  <w:t>SNRC-0089-26SDH</w:t>
                                </w:r>
                              </w:p>
                              <w:p w14:paraId="762F89C5" w14:textId="0917AF95" w:rsidR="00D72C9A" w:rsidRPr="001363D7" w:rsidRDefault="00D72C9A" w:rsidP="00E96538">
                                <w:pPr>
                                  <w:pStyle w:val="NoSpacing"/>
                                  <w:jc w:val="right"/>
                                  <w:rPr>
                                    <w:color w:val="595959" w:themeColor="text1" w:themeTint="A6"/>
                                    <w:sz w:val="44"/>
                                    <w:szCs w:val="44"/>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BD32EA" id="_x0000_s1027" type="#_x0000_t202" style="position:absolute;left:0;text-align:left;margin-left:28.7pt;margin-top:444.3pt;width:576.05pt;height:115.8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" filled="f" stroked="f" strokeweight=".5pt">
                    <v:textbox inset="126pt,0,54pt,0">
                      <w:txbxContent>
                        <w:p w14:paraId="5DC4B8AD" w14:textId="1BEE7146" w:rsidR="00571554" w:rsidRPr="00806784" w:rsidRDefault="00D72C9A" w:rsidP="00571554">
                          <w:pPr>
                            <w:pStyle w:val="NoSpacing"/>
                            <w:ind w:left="-2250"/>
                            <w:rPr>
                              <w:color w:val="0070C0"/>
                              <w:sz w:val="44"/>
                              <w:szCs w:val="44"/>
                            </w:rPr>
                          </w:pPr>
                          <w:r w:rsidRPr="00806784">
                            <w:rPr>
                              <w:color w:val="0070C0"/>
                              <w:sz w:val="44"/>
                              <w:szCs w:val="44"/>
                            </w:rPr>
                            <w:t xml:space="preserve">        </w:t>
                          </w:r>
                          <w:r w:rsidR="00571554" w:rsidRPr="00806784">
                            <w:rPr>
                              <w:color w:val="0070C0"/>
                              <w:sz w:val="44"/>
                              <w:szCs w:val="44"/>
                            </w:rPr>
                            <w:t xml:space="preserve">                                   Seneca </w:t>
                          </w:r>
                          <w:r w:rsidR="0083523C">
                            <w:rPr>
                              <w:color w:val="0070C0"/>
                              <w:sz w:val="44"/>
                              <w:szCs w:val="44"/>
                            </w:rPr>
                            <w:t>Niagara</w:t>
                          </w:r>
                          <w:r w:rsidR="00571554" w:rsidRPr="00806784">
                            <w:rPr>
                              <w:color w:val="0070C0"/>
                              <w:sz w:val="44"/>
                              <w:szCs w:val="44"/>
                            </w:rPr>
                            <w:t xml:space="preserve"> Resort &amp; Casino </w:t>
                          </w:r>
                        </w:p>
                        <w:p w14:paraId="1E3F8FB9" w14:textId="71E03744" w:rsidR="00FB11E0" w:rsidRPr="00806784" w:rsidRDefault="00571554" w:rsidP="007A1EDE">
                          <w:pPr>
                            <w:pStyle w:val="NoSpacing"/>
                            <w:ind w:left="-2250"/>
                            <w:rPr>
                              <w:color w:val="0070C0"/>
                              <w:sz w:val="44"/>
                              <w:szCs w:val="44"/>
                            </w:rPr>
                          </w:pPr>
                          <w:r w:rsidRPr="00806784">
                            <w:rPr>
                              <w:color w:val="0070C0"/>
                              <w:sz w:val="44"/>
                              <w:szCs w:val="44"/>
                            </w:rPr>
                            <w:t xml:space="preserve">        </w:t>
                          </w:r>
                          <w:r w:rsidR="00F41888" w:rsidRPr="00806784">
                            <w:rPr>
                              <w:color w:val="0070C0"/>
                              <w:sz w:val="44"/>
                              <w:szCs w:val="44"/>
                            </w:rPr>
                            <w:t xml:space="preserve">   </w:t>
                          </w:r>
                          <w:r w:rsidR="00C64DA0" w:rsidRPr="00806784">
                            <w:rPr>
                              <w:color w:val="0070C0"/>
                              <w:sz w:val="44"/>
                              <w:szCs w:val="44"/>
                            </w:rPr>
                            <w:t xml:space="preserve">    </w:t>
                          </w:r>
                          <w:r w:rsidR="00FB11E0" w:rsidRPr="00806784">
                            <w:rPr>
                              <w:color w:val="0070C0"/>
                              <w:sz w:val="44"/>
                              <w:szCs w:val="44"/>
                            </w:rPr>
                            <w:t xml:space="preserve">           </w:t>
                          </w:r>
                          <w:r w:rsidR="007A1EDE">
                            <w:rPr>
                              <w:color w:val="0070C0"/>
                              <w:sz w:val="44"/>
                              <w:szCs w:val="44"/>
                            </w:rPr>
                            <w:tab/>
                          </w:r>
                          <w:r w:rsidR="007A1EDE">
                            <w:rPr>
                              <w:color w:val="0070C0"/>
                              <w:sz w:val="44"/>
                              <w:szCs w:val="44"/>
                            </w:rPr>
                            <w:tab/>
                          </w:r>
                          <w:r w:rsidR="008465C5">
                            <w:rPr>
                              <w:color w:val="0070C0"/>
                              <w:sz w:val="44"/>
                              <w:szCs w:val="44"/>
                            </w:rPr>
                            <w:t xml:space="preserve">   </w:t>
                          </w:r>
                          <w:r w:rsidR="0083523C">
                            <w:rPr>
                              <w:sz w:val="44"/>
                              <w:szCs w:val="44"/>
                            </w:rPr>
                            <w:t>High Limit Renovation</w:t>
                          </w:r>
                          <w:r w:rsidR="008465C5">
                            <w:rPr>
                              <w:sz w:val="44"/>
                              <w:szCs w:val="44"/>
                            </w:rPr>
                            <w:t xml:space="preserve"> </w:t>
                          </w:r>
                          <w:r w:rsidR="007A1EDE" w:rsidRPr="007A1EDE">
                            <w:rPr>
                              <w:sz w:val="44"/>
                              <w:szCs w:val="44"/>
                            </w:rPr>
                            <w:t>– Furniture</w:t>
                          </w:r>
                        </w:p>
                        <w:p w14:paraId="3F1FD3DE" w14:textId="1EDDD6C4" w:rsidR="00571554" w:rsidRPr="00806784" w:rsidRDefault="00571554" w:rsidP="00571554">
                          <w:pPr>
                            <w:pStyle w:val="NoSpacing"/>
                            <w:ind w:left="-2250"/>
                            <w:rPr>
                              <w:color w:val="0070C0"/>
                              <w:sz w:val="44"/>
                              <w:szCs w:val="44"/>
                            </w:rPr>
                          </w:pPr>
                          <w:r w:rsidRPr="00806784">
                            <w:rPr>
                              <w:color w:val="0070C0"/>
                              <w:sz w:val="44"/>
                              <w:szCs w:val="44"/>
                            </w:rPr>
                            <w:t xml:space="preserve">                                                          </w:t>
                          </w:r>
                          <w:r w:rsidR="007A1EDE">
                            <w:rPr>
                              <w:color w:val="0070C0"/>
                              <w:sz w:val="44"/>
                              <w:szCs w:val="44"/>
                            </w:rPr>
                            <w:t xml:space="preserve"> </w:t>
                          </w:r>
                          <w:r w:rsidRPr="00806784">
                            <w:rPr>
                              <w:color w:val="0070C0"/>
                              <w:sz w:val="44"/>
                              <w:szCs w:val="44"/>
                            </w:rPr>
                            <w:t xml:space="preserve"> RFP </w:t>
                          </w:r>
                          <w:r w:rsidR="00ED3705" w:rsidRPr="00ED3705">
                            <w:rPr>
                              <w:color w:val="0070C0"/>
                              <w:sz w:val="44"/>
                              <w:szCs w:val="44"/>
                            </w:rPr>
                            <w:t>SNRC-0089-26SDH</w:t>
                          </w:r>
                        </w:p>
                        <w:p w14:paraId="762F89C5" w14:textId="0917AF95" w:rsidR="00D72C9A" w:rsidRPr="001363D7" w:rsidRDefault="00D72C9A" w:rsidP="00E96538">
                          <w:pPr>
                            <w:pStyle w:val="NoSpacing"/>
                            <w:jc w:val="right"/>
                            <w:rPr>
                              <w:color w:val="595959" w:themeColor="text1" w:themeTint="A6"/>
                              <w:sz w:val="44"/>
                              <w:szCs w:val="44"/>
                            </w:rPr>
                          </w:pPr>
                        </w:p>
                      </w:txbxContent>
                    </v:textbox>
                    <w10:wrap type="square" anchorx="page" anchory="page"/>
                  </v:shape>
                </w:pict>
              </mc:Fallback>
            </mc:AlternateContent>
          </w:r>
          <w:r w:rsidR="00806784" w:rsidRPr="003B0D44">
            <w:rPr>
              <w:rFonts w:ascii="Arial" w:hAnsi="Arial" w:cs="Arial"/>
              <w:noProof/>
            </w:rPr>
            <mc:AlternateContent>
              <mc:Choice Requires="wps">
                <w:drawing>
                  <wp:anchor distT="0" distB="0" distL="114300" distR="114300" simplePos="0" relativeHeight="251662336" behindDoc="0" locked="0" layoutInCell="1" allowOverlap="1" wp14:anchorId="27C44090" wp14:editId="2808FE10">
                    <wp:simplePos x="0" y="0"/>
                    <wp:positionH relativeFrom="margin">
                      <wp:posOffset>-577215</wp:posOffset>
                    </wp:positionH>
                    <wp:positionV relativeFrom="page">
                      <wp:posOffset>8257540</wp:posOffset>
                    </wp:positionV>
                    <wp:extent cx="7239000" cy="308610"/>
                    <wp:effectExtent l="0" t="0" r="0" b="15240"/>
                    <wp:wrapSquare wrapText="bothSides"/>
                    <wp:docPr id="3" name="Text Box 3"/>
                    <wp:cNvGraphicFramePr/>
                    <a:graphic xmlns:a="http://schemas.openxmlformats.org/drawingml/2006/main">
                      <a:graphicData uri="http://schemas.microsoft.com/office/word/2010/wordprocessingShape">
                        <wps:wsp>
                          <wps:cNvSpPr txBox="1"/>
                          <wps:spPr>
                            <a:xfrm>
                              <a:off x="0" y="0"/>
                              <a:ext cx="7239000" cy="308610"/>
                            </a:xfrm>
                            <a:prstGeom prst="rect">
                              <a:avLst/>
                            </a:prstGeom>
                            <a:noFill/>
                            <a:ln w="6350">
                              <a:noFill/>
                            </a:ln>
                            <a:effectLst/>
                          </wps:spPr>
                          <wps:txbx>
                            <w:txbxContent>
                              <w:p w14:paraId="4580005C" w14:textId="1B7E9BC3" w:rsidR="00D72C9A" w:rsidRPr="00911476" w:rsidRDefault="00911476" w:rsidP="00E96538">
                                <w:pPr>
                                  <w:pStyle w:val="NoSpacing"/>
                                  <w:jc w:val="right"/>
                                  <w:rPr>
                                    <w:i/>
                                    <w:iCs/>
                                    <w:color w:val="5B9BD5" w:themeColor="accent1"/>
                                    <w:sz w:val="24"/>
                                    <w:szCs w:val="24"/>
                                  </w:rPr>
                                </w:pPr>
                                <w:r w:rsidRPr="00806784">
                                  <w:rPr>
                                    <w:i/>
                                    <w:iCs/>
                                    <w:color w:val="0070C0"/>
                                    <w:sz w:val="24"/>
                                    <w:szCs w:val="24"/>
                                  </w:rPr>
                                  <w:t>Confidential</w:t>
                                </w:r>
                              </w:p>
                              <w:p w14:paraId="5A9AAD3A" w14:textId="77777777" w:rsidR="00D72C9A" w:rsidRDefault="00D72C9A" w:rsidP="00E96538">
                                <w:pPr>
                                  <w:pStyle w:val="NoSpacing"/>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C44090" id="Text Box 3" o:spid="_x0000_s1028" type="#_x0000_t202" style="position:absolute;left:0;text-align:left;margin-left:-45.45pt;margin-top:650.2pt;width:570pt;height:24.3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" filled="f" stroked="f" strokeweight=".5pt">
                    <v:textbox inset="126pt,0,54pt,0">
                      <w:txbxContent>
                        <w:p w14:paraId="4580005C" w14:textId="1B7E9BC3" w:rsidR="00D72C9A" w:rsidRPr="00911476" w:rsidRDefault="00911476" w:rsidP="00E96538">
                          <w:pPr>
                            <w:pStyle w:val="NoSpacing"/>
                            <w:jc w:val="right"/>
                            <w:rPr>
                              <w:i/>
                              <w:iCs/>
                              <w:color w:val="5B9BD5" w:themeColor="accent1"/>
                              <w:sz w:val="24"/>
                              <w:szCs w:val="24"/>
                            </w:rPr>
                          </w:pPr>
                          <w:r w:rsidRPr="00806784">
                            <w:rPr>
                              <w:i/>
                              <w:iCs/>
                              <w:color w:val="0070C0"/>
                              <w:sz w:val="24"/>
                              <w:szCs w:val="24"/>
                            </w:rPr>
                            <w:t>Confidential</w:t>
                          </w:r>
                        </w:p>
                        <w:p w14:paraId="5A9AAD3A" w14:textId="77777777" w:rsidR="00D72C9A" w:rsidRDefault="00D72C9A" w:rsidP="00E96538">
                          <w:pPr>
                            <w:pStyle w:val="NoSpacing"/>
                            <w:jc w:val="right"/>
                            <w:rPr>
                              <w:color w:val="595959" w:themeColor="text1" w:themeTint="A6"/>
                              <w:sz w:val="20"/>
                              <w:szCs w:val="20"/>
                            </w:rPr>
                          </w:pPr>
                        </w:p>
                      </w:txbxContent>
                    </v:textbox>
                    <w10:wrap type="square" anchorx="margin" anchory="page"/>
                  </v:shape>
                </w:pict>
              </mc:Fallback>
            </mc:AlternateContent>
          </w:r>
          <w:r w:rsidR="00806784" w:rsidRPr="003B0D44">
            <w:rPr>
              <w:rFonts w:ascii="Arial" w:hAnsi="Arial" w:cs="Arial"/>
              <w:noProof/>
            </w:rPr>
            <mc:AlternateContent>
              <mc:Choice Requires="wps">
                <w:drawing>
                  <wp:anchor distT="0" distB="0" distL="114300" distR="114300" simplePos="0" relativeHeight="251664384" behindDoc="0" locked="0" layoutInCell="1" allowOverlap="1" wp14:anchorId="176F44F7" wp14:editId="78722824">
                    <wp:simplePos x="0" y="0"/>
                    <wp:positionH relativeFrom="page">
                      <wp:posOffset>492369</wp:posOffset>
                    </wp:positionH>
                    <wp:positionV relativeFrom="page">
                      <wp:posOffset>7308166</wp:posOffset>
                    </wp:positionV>
                    <wp:extent cx="7045960" cy="442742"/>
                    <wp:effectExtent l="0" t="0" r="0" b="14605"/>
                    <wp:wrapSquare wrapText="bothSides"/>
                    <wp:docPr id="153" name="Text Box 153"/>
                    <wp:cNvGraphicFramePr/>
                    <a:graphic xmlns:a="http://schemas.openxmlformats.org/drawingml/2006/main">
                      <a:graphicData uri="http://schemas.microsoft.com/office/word/2010/wordprocessingShape">
                        <wps:wsp>
                          <wps:cNvSpPr txBox="1"/>
                          <wps:spPr>
                            <a:xfrm>
                              <a:off x="0" y="0"/>
                              <a:ext cx="7045960" cy="442742"/>
                            </a:xfrm>
                            <a:prstGeom prst="rect">
                              <a:avLst/>
                            </a:prstGeom>
                            <a:noFill/>
                            <a:ln w="6350">
                              <a:noFill/>
                            </a:ln>
                            <a:effectLst/>
                          </wps:spPr>
                          <wps:txbx>
                            <w:txbxContent>
                              <w:p w14:paraId="65170A9F" w14:textId="2B6EE013" w:rsidR="00D72C9A" w:rsidRPr="00806784" w:rsidRDefault="0083523C" w:rsidP="00E96538">
                                <w:pPr>
                                  <w:pStyle w:val="NoSpacing"/>
                                  <w:jc w:val="right"/>
                                  <w:rPr>
                                    <w:color w:val="595959" w:themeColor="text1" w:themeTint="A6"/>
                                    <w:sz w:val="44"/>
                                    <w:szCs w:val="44"/>
                                  </w:rPr>
                                </w:pPr>
                                <w:r>
                                  <w:rPr>
                                    <w:color w:val="595959" w:themeColor="text1" w:themeTint="A6"/>
                                    <w:sz w:val="44"/>
                                    <w:szCs w:val="44"/>
                                  </w:rPr>
                                  <w:t>August</w:t>
                                </w:r>
                                <w:r w:rsidR="00905ADC">
                                  <w:rPr>
                                    <w:color w:val="595959" w:themeColor="text1" w:themeTint="A6"/>
                                    <w:sz w:val="44"/>
                                    <w:szCs w:val="44"/>
                                  </w:rPr>
                                  <w:t xml:space="preserve"> </w:t>
                                </w:r>
                                <w:r w:rsidR="00C02E93">
                                  <w:rPr>
                                    <w:color w:val="595959" w:themeColor="text1" w:themeTint="A6"/>
                                    <w:sz w:val="44"/>
                                    <w:szCs w:val="44"/>
                                  </w:rPr>
                                  <w:t>13</w:t>
                                </w:r>
                                <w:r w:rsidR="00806784" w:rsidRPr="00806784">
                                  <w:rPr>
                                    <w:color w:val="595959" w:themeColor="text1" w:themeTint="A6"/>
                                    <w:sz w:val="44"/>
                                    <w:szCs w:val="44"/>
                                  </w:rPr>
                                  <w:t>, 202</w:t>
                                </w:r>
                                <w:r w:rsidR="00F06C4F">
                                  <w:rPr>
                                    <w:color w:val="595959" w:themeColor="text1" w:themeTint="A6"/>
                                    <w:sz w:val="44"/>
                                    <w:szCs w:val="44"/>
                                  </w:rPr>
                                  <w:t>6</w:t>
                                </w: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F44F7" id="Text Box 153" o:spid="_x0000_s1029" type="#_x0000_t202" style="position:absolute;left:0;text-align:left;margin-left:38.75pt;margin-top:575.45pt;width:554.8pt;height:34.8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" filled="f" stroked="f" strokeweight=".5pt">
                    <v:textbox inset="126pt,0,54pt,0">
                      <w:txbxContent>
                        <w:p w14:paraId="65170A9F" w14:textId="2B6EE013" w:rsidR="00D72C9A" w:rsidRPr="00806784" w:rsidRDefault="0083523C" w:rsidP="00E96538">
                          <w:pPr>
                            <w:pStyle w:val="NoSpacing"/>
                            <w:jc w:val="right"/>
                            <w:rPr>
                              <w:color w:val="595959" w:themeColor="text1" w:themeTint="A6"/>
                              <w:sz w:val="44"/>
                              <w:szCs w:val="44"/>
                            </w:rPr>
                          </w:pPr>
                          <w:r>
                            <w:rPr>
                              <w:color w:val="595959" w:themeColor="text1" w:themeTint="A6"/>
                              <w:sz w:val="44"/>
                              <w:szCs w:val="44"/>
                            </w:rPr>
                            <w:t>August</w:t>
                          </w:r>
                          <w:r w:rsidR="00905ADC">
                            <w:rPr>
                              <w:color w:val="595959" w:themeColor="text1" w:themeTint="A6"/>
                              <w:sz w:val="44"/>
                              <w:szCs w:val="44"/>
                            </w:rPr>
                            <w:t xml:space="preserve"> </w:t>
                          </w:r>
                          <w:r w:rsidR="00C02E93">
                            <w:rPr>
                              <w:color w:val="595959" w:themeColor="text1" w:themeTint="A6"/>
                              <w:sz w:val="44"/>
                              <w:szCs w:val="44"/>
                            </w:rPr>
                            <w:t>13</w:t>
                          </w:r>
                          <w:r w:rsidR="00806784" w:rsidRPr="00806784">
                            <w:rPr>
                              <w:color w:val="595959" w:themeColor="text1" w:themeTint="A6"/>
                              <w:sz w:val="44"/>
                              <w:szCs w:val="44"/>
                            </w:rPr>
                            <w:t>, 202</w:t>
                          </w:r>
                          <w:r w:rsidR="00F06C4F">
                            <w:rPr>
                              <w:color w:val="595959" w:themeColor="text1" w:themeTint="A6"/>
                              <w:sz w:val="44"/>
                              <w:szCs w:val="44"/>
                            </w:rPr>
                            <w:t>6</w:t>
                          </w:r>
                        </w:p>
                      </w:txbxContent>
                    </v:textbox>
                    <w10:wrap type="square" anchorx="page" anchory="page"/>
                  </v:shape>
                </w:pict>
              </mc:Fallback>
            </mc:AlternateContent>
          </w:r>
          <w:r w:rsidR="00E96538" w:rsidRPr="003B0D44">
            <w:rPr>
              <w:rFonts w:ascii="Arial" w:hAnsi="Arial" w:cs="Arial"/>
              <w:noProof/>
            </w:rPr>
            <w:drawing>
              <wp:inline distT="0" distB="0" distL="0" distR="0" wp14:anchorId="3048F4AF" wp14:editId="0FA868A5">
                <wp:extent cx="2100263" cy="1400175"/>
                <wp:effectExtent l="0" t="0" r="0" b="0"/>
                <wp:docPr id="1" name="Picture 1" descr="C:\Users\jdemarti\AppData\Local\Microsoft\Windows\Temporary Internet Files\Content.Outlook\T7GNMU10\SGC_B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demarti\AppData\Local\Microsoft\Windows\Temporary Internet Files\Content.Outlook\T7GNMU10\SGC_Bl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1125" cy="1400750"/>
                        </a:xfrm>
                        <a:prstGeom prst="rect">
                          <a:avLst/>
                        </a:prstGeom>
                        <a:noFill/>
                        <a:ln>
                          <a:noFill/>
                        </a:ln>
                      </pic:spPr>
                    </pic:pic>
                  </a:graphicData>
                </a:graphic>
              </wp:inline>
            </w:drawing>
          </w:r>
          <w:r w:rsidR="00E96538" w:rsidRPr="003B0D44">
            <w:rPr>
              <w:rFonts w:ascii="Arial" w:hAnsi="Arial" w:cs="Arial"/>
              <w:noProof/>
            </w:rPr>
            <mc:AlternateContent>
              <mc:Choice Requires="wps">
                <w:drawing>
                  <wp:anchor distT="0" distB="0" distL="114300" distR="114300" simplePos="0" relativeHeight="251659264" behindDoc="0" locked="0" layoutInCell="1" allowOverlap="1" wp14:anchorId="6B118FF2" wp14:editId="1BCC352C">
                    <wp:simplePos x="0" y="0"/>
                    <wp:positionH relativeFrom="margin">
                      <wp:align>center</wp:align>
                    </wp:positionH>
                    <wp:positionV relativeFrom="page">
                      <wp:posOffset>5295900</wp:posOffset>
                    </wp:positionV>
                    <wp:extent cx="7315200" cy="1562100"/>
                    <wp:effectExtent l="0" t="0" r="0" b="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1562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5936F1" w14:textId="77777777" w:rsidR="00D72C9A" w:rsidRDefault="0004022F"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C9A">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559D6F07" w14:textId="77777777" w:rsidR="00D72C9A" w:rsidRDefault="00D72C9A" w:rsidP="00E96538">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6B118FF2" id="Text Box 154" o:spid="_x0000_s1030" type="#_x0000_t202" style="position:absolute;left:0;text-align:left;margin-left:0;margin-top:417pt;width:8in;height:123pt;z-index:251659264;visibility:visible;mso-wrap-style:square;mso-width-percent:941;mso-height-percent:0;mso-wrap-distance-left:9pt;mso-wrap-distance-top:0;mso-wrap-distance-right:9pt;mso-wrap-distance-bottom:0;mso-position-horizontal:center;mso-position-horizontal-relative:margin;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" filled="f" stroked="f" strokeweight=".5pt">
                    <v:textbox inset="126pt,0,54pt,0">
                      <w:txbxContent>
                        <w:p w14:paraId="0C5936F1" w14:textId="77777777" w:rsidR="00D72C9A" w:rsidRDefault="00C02E93" w:rsidP="00E96538">
                          <w:pPr>
                            <w:jc w:val="right"/>
                            <w:rPr>
                              <w:color w:val="5B9BD5" w:themeColor="accent1"/>
                              <w:sz w:val="64"/>
                              <w:szCs w:val="64"/>
                            </w:rPr>
                          </w:pPr>
                          <w:sdt>
                            <w:sdtPr>
                              <w:rPr>
                                <w:caps/>
                                <w:color w:val="5B9BD5" w:themeColor="accent1"/>
                                <w:sz w:val="64"/>
                                <w:szCs w:val="64"/>
                              </w:rPr>
                              <w:alias w:val="Title"/>
                              <w:tag w:val=""/>
                              <w:id w:val="-292287993"/>
                              <w:showingPlcHdr/>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D72C9A">
                                <w:rPr>
                                  <w:caps/>
                                  <w:color w:val="5B9BD5" w:themeColor="accent1"/>
                                  <w:sz w:val="64"/>
                                  <w:szCs w:val="64"/>
                                </w:rPr>
                                <w:t xml:space="preserve">     </w:t>
                              </w:r>
                            </w:sdtContent>
                          </w:sdt>
                        </w:p>
                        <w:sdt>
                          <w:sdtPr>
                            <w:rPr>
                              <w:color w:val="404040" w:themeColor="text1" w:themeTint="BF"/>
                              <w:sz w:val="36"/>
                              <w:szCs w:val="36"/>
                            </w:rPr>
                            <w:alias w:val="Subtitle"/>
                            <w:tag w:val=""/>
                            <w:id w:val="-143355906"/>
                            <w:showingPlcHdr/>
                            <w:dataBinding w:prefixMappings="xmlns:ns0='http://purl.org/dc/elements/1.1/' xmlns:ns1='http://schemas.openxmlformats.org/package/2006/metadata/core-properties' " w:xpath="/ns1:coreProperties[1]/ns0:subject[1]" w:storeItemID="{6C3C8BC8-F283-45AE-878A-BAB7291924A1}"/>
                            <w:text/>
                          </w:sdtPr>
                          <w:sdtEndPr/>
                          <w:sdtContent>
                            <w:p w14:paraId="559D6F07" w14:textId="77777777" w:rsidR="00D72C9A" w:rsidRDefault="00D72C9A" w:rsidP="00E96538">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margin" anchory="page"/>
                  </v:shape>
                </w:pict>
              </mc:Fallback>
            </mc:AlternateContent>
          </w:r>
          <w:r w:rsidR="00E96538" w:rsidRPr="003B0D44">
            <w:rPr>
              <w:rFonts w:ascii="Arial" w:hAnsi="Arial" w:cs="Arial"/>
              <w:noProof/>
            </w:rPr>
            <mc:AlternateContent>
              <mc:Choice Requires="wpg">
                <w:drawing>
                  <wp:anchor distT="0" distB="0" distL="114300" distR="114300" simplePos="0" relativeHeight="251663360" behindDoc="0" locked="0" layoutInCell="1" allowOverlap="1" wp14:anchorId="04208F03" wp14:editId="701B1824">
                    <wp:simplePos x="0" y="0"/>
                    <wp:positionH relativeFrom="margin">
                      <wp:align>center</wp:align>
                    </wp:positionH>
                    <wp:positionV relativeFrom="page">
                      <wp:posOffset>8751570</wp:posOffset>
                    </wp:positionV>
                    <wp:extent cx="7315200" cy="914400"/>
                    <wp:effectExtent l="0" t="0" r="0" b="0"/>
                    <wp:wrapNone/>
                    <wp:docPr id="4" name="Group 4"/>
                    <wp:cNvGraphicFramePr/>
                    <a:graphic xmlns:a="http://schemas.openxmlformats.org/drawingml/2006/main">
                      <a:graphicData uri="http://schemas.microsoft.com/office/word/2010/wordprocessingGroup">
                        <wpg:wgp>
                          <wpg:cNvGrpSpPr/>
                          <wpg:grpSpPr>
                            <a:xfrm rot="10800000">
                              <a:off x="0" y="0"/>
                              <a:ext cx="7315200" cy="914400"/>
                              <a:chOff x="0" y="-1"/>
                              <a:chExt cx="7315200" cy="1216153"/>
                            </a:xfrm>
                          </wpg:grpSpPr>
                          <wps:wsp>
                            <wps:cNvPr id="5"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0"/>
                                <a:ext cx="7315200" cy="1216152"/>
                              </a:xfrm>
                              <a:prstGeom prst="rect">
                                <a:avLst/>
                              </a:prstGeom>
                              <a:blipFill>
                                <a:blip r:embed="rId7"/>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3AA793E" id="Group 4" o:spid="_x0000_s1026" style="position:absolute;margin-left:0;margin-top:689.1pt;width:8in;height:1in;rotation:180;z-index:251663360;mso-position-horizontal:center;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" path="m,l7312660,r,1129665l3619500,733425,,1091565,,xe" fillcolor="#5b9bd5" stroked="f" strokeweight="1pt">
                      <v:stroke joinstyle="miter"/>
                      <v:path arrowok="t" o:connecttype="custom" o:connectlocs="0,0;7315200,0;7315200,1130373;3620757,733885;0,1092249;0,0" o:connectangles="0,0,0,0,0,0"/>
                    </v:shape>
                    <v:rect id="Rectangle 6"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" stroked="f" strokeweight="1pt">
                      <v:fill r:id="rId10" o:title="" recolor="t" rotate="t" type="frame"/>
                    </v:rect>
                    <w10:wrap anchorx="margin" anchory="page"/>
                  </v:group>
                </w:pict>
              </mc:Fallback>
            </mc:AlternateContent>
          </w:r>
          <w:r w:rsidR="00E96538" w:rsidRPr="003B0D44">
            <w:rPr>
              <w:rFonts w:ascii="Arial" w:hAnsi="Arial" w:cs="Arial"/>
            </w:rPr>
            <w:br w:type="page"/>
          </w:r>
        </w:p>
      </w:sdtContent>
    </w:sdt>
    <w:sdt>
      <w:sdtPr>
        <w:rPr>
          <w:rFonts w:ascii="Arial" w:eastAsiaTheme="minorHAnsi" w:hAnsi="Arial" w:cs="Arial"/>
          <w:color w:val="auto"/>
          <w:sz w:val="22"/>
          <w:szCs w:val="22"/>
        </w:rPr>
        <w:id w:val="-2106025524"/>
        <w:docPartObj>
          <w:docPartGallery w:val="Table of Contents"/>
          <w:docPartUnique/>
        </w:docPartObj>
      </w:sdtPr>
      <w:sdtEndPr>
        <w:rPr>
          <w:b/>
          <w:bCs/>
          <w:noProof/>
        </w:rPr>
      </w:sdtEndPr>
      <w:sdtContent>
        <w:p w14:paraId="1E5909BE" w14:textId="77777777" w:rsidR="00E96538" w:rsidRPr="003B0D44" w:rsidRDefault="00E96538" w:rsidP="00E96538">
          <w:pPr>
            <w:pStyle w:val="TOCHeading"/>
            <w:rPr>
              <w:rFonts w:ascii="Arial" w:hAnsi="Arial" w:cs="Arial"/>
            </w:rPr>
          </w:pPr>
          <w:r w:rsidRPr="003B0D44">
            <w:rPr>
              <w:rFonts w:ascii="Arial" w:hAnsi="Arial" w:cs="Arial"/>
            </w:rPr>
            <w:t>Table of Contents</w:t>
          </w:r>
        </w:p>
        <w:p w14:paraId="55E1FE31" w14:textId="3D750F1C" w:rsidR="00E1790F" w:rsidRDefault="00E96538">
          <w:pPr>
            <w:pStyle w:val="TOC1"/>
            <w:tabs>
              <w:tab w:val="left" w:pos="440"/>
              <w:tab w:val="right" w:leader="dot" w:pos="10502"/>
            </w:tabs>
            <w:rPr>
              <w:rFonts w:eastAsiaTheme="minorEastAsia"/>
              <w:noProof/>
            </w:rPr>
          </w:pPr>
          <w:r w:rsidRPr="003B0D44">
            <w:rPr>
              <w:rFonts w:ascii="Arial" w:hAnsi="Arial" w:cs="Arial"/>
            </w:rPr>
            <w:fldChar w:fldCharType="begin"/>
          </w:r>
          <w:r w:rsidRPr="003B0D44">
            <w:rPr>
              <w:rFonts w:ascii="Arial" w:hAnsi="Arial" w:cs="Arial"/>
            </w:rPr>
            <w:instrText xml:space="preserve"> TOC \o "1-3" \h \z \u </w:instrText>
          </w:r>
          <w:r w:rsidRPr="003B0D44">
            <w:rPr>
              <w:rFonts w:ascii="Arial" w:hAnsi="Arial" w:cs="Arial"/>
            </w:rPr>
            <w:fldChar w:fldCharType="separate"/>
          </w:r>
          <w:hyperlink w:anchor="_Toc211341649" w:history="1">
            <w:r w:rsidR="00E1790F" w:rsidRPr="00476773">
              <w:rPr>
                <w:rStyle w:val="Hyperlink"/>
                <w:rFonts w:ascii="Arial" w:hAnsi="Arial" w:cs="Arial"/>
                <w:noProof/>
              </w:rPr>
              <w:t>I.</w:t>
            </w:r>
            <w:r w:rsidR="00E1790F">
              <w:rPr>
                <w:rFonts w:eastAsiaTheme="minorEastAsia"/>
                <w:noProof/>
              </w:rPr>
              <w:tab/>
            </w:r>
            <w:r w:rsidR="00E1790F" w:rsidRPr="00476773">
              <w:rPr>
                <w:rStyle w:val="Hyperlink"/>
                <w:rFonts w:ascii="Arial" w:hAnsi="Arial" w:cs="Arial"/>
                <w:noProof/>
              </w:rPr>
              <w:t>Introduction</w:t>
            </w:r>
            <w:r w:rsidR="00E1790F">
              <w:rPr>
                <w:noProof/>
                <w:webHidden/>
              </w:rPr>
              <w:tab/>
            </w:r>
            <w:r w:rsidR="00E1790F">
              <w:rPr>
                <w:noProof/>
                <w:webHidden/>
              </w:rPr>
              <w:fldChar w:fldCharType="begin"/>
            </w:r>
            <w:r w:rsidR="00E1790F">
              <w:rPr>
                <w:noProof/>
                <w:webHidden/>
              </w:rPr>
              <w:instrText xml:space="preserve"> PAGEREF _Toc211341649 \h </w:instrText>
            </w:r>
            <w:r w:rsidR="00E1790F">
              <w:rPr>
                <w:noProof/>
                <w:webHidden/>
              </w:rPr>
            </w:r>
            <w:r w:rsidR="00E1790F">
              <w:rPr>
                <w:noProof/>
                <w:webHidden/>
              </w:rPr>
              <w:fldChar w:fldCharType="separate"/>
            </w:r>
            <w:r w:rsidR="0004022F">
              <w:rPr>
                <w:noProof/>
                <w:webHidden/>
              </w:rPr>
              <w:t>2</w:t>
            </w:r>
            <w:r w:rsidR="00E1790F">
              <w:rPr>
                <w:noProof/>
                <w:webHidden/>
              </w:rPr>
              <w:fldChar w:fldCharType="end"/>
            </w:r>
          </w:hyperlink>
        </w:p>
        <w:p w14:paraId="59E17CCF" w14:textId="1388FADD" w:rsidR="00E1790F" w:rsidRDefault="0004022F">
          <w:pPr>
            <w:pStyle w:val="TOC1"/>
            <w:tabs>
              <w:tab w:val="left" w:pos="440"/>
              <w:tab w:val="right" w:leader="dot" w:pos="10502"/>
            </w:tabs>
            <w:rPr>
              <w:rFonts w:eastAsiaTheme="minorEastAsia"/>
              <w:noProof/>
            </w:rPr>
          </w:pPr>
          <w:hyperlink w:anchor="_Toc211341650" w:history="1">
            <w:r w:rsidR="00E1790F" w:rsidRPr="00476773">
              <w:rPr>
                <w:rStyle w:val="Hyperlink"/>
                <w:rFonts w:ascii="Arial" w:hAnsi="Arial" w:cs="Arial"/>
                <w:noProof/>
              </w:rPr>
              <w:t>II.</w:t>
            </w:r>
            <w:r w:rsidR="00E1790F">
              <w:rPr>
                <w:rFonts w:eastAsiaTheme="minorEastAsia"/>
                <w:noProof/>
              </w:rPr>
              <w:tab/>
            </w:r>
            <w:r w:rsidR="00E1790F" w:rsidRPr="00476773">
              <w:rPr>
                <w:rStyle w:val="Hyperlink"/>
                <w:rFonts w:ascii="Arial" w:hAnsi="Arial" w:cs="Arial"/>
                <w:noProof/>
              </w:rPr>
              <w:t>RFP Objective</w:t>
            </w:r>
            <w:r w:rsidR="00E1790F">
              <w:rPr>
                <w:noProof/>
                <w:webHidden/>
              </w:rPr>
              <w:tab/>
            </w:r>
            <w:r w:rsidR="00E1790F">
              <w:rPr>
                <w:noProof/>
                <w:webHidden/>
              </w:rPr>
              <w:fldChar w:fldCharType="begin"/>
            </w:r>
            <w:r w:rsidR="00E1790F">
              <w:rPr>
                <w:noProof/>
                <w:webHidden/>
              </w:rPr>
              <w:instrText xml:space="preserve"> PAGEREF _Toc211341650 \h </w:instrText>
            </w:r>
            <w:r w:rsidR="00E1790F">
              <w:rPr>
                <w:noProof/>
                <w:webHidden/>
              </w:rPr>
            </w:r>
            <w:r w:rsidR="00E1790F">
              <w:rPr>
                <w:noProof/>
                <w:webHidden/>
              </w:rPr>
              <w:fldChar w:fldCharType="separate"/>
            </w:r>
            <w:r>
              <w:rPr>
                <w:noProof/>
                <w:webHidden/>
              </w:rPr>
              <w:t>2</w:t>
            </w:r>
            <w:r w:rsidR="00E1790F">
              <w:rPr>
                <w:noProof/>
                <w:webHidden/>
              </w:rPr>
              <w:fldChar w:fldCharType="end"/>
            </w:r>
          </w:hyperlink>
        </w:p>
        <w:p w14:paraId="3A7DF754" w14:textId="48BAA710" w:rsidR="00E1790F" w:rsidRDefault="0004022F">
          <w:pPr>
            <w:pStyle w:val="TOC1"/>
            <w:tabs>
              <w:tab w:val="left" w:pos="660"/>
              <w:tab w:val="right" w:leader="dot" w:pos="10502"/>
            </w:tabs>
            <w:rPr>
              <w:rFonts w:eastAsiaTheme="minorEastAsia"/>
              <w:noProof/>
            </w:rPr>
          </w:pPr>
          <w:hyperlink w:anchor="_Toc211341651" w:history="1">
            <w:r w:rsidR="00E1790F" w:rsidRPr="00476773">
              <w:rPr>
                <w:rStyle w:val="Hyperlink"/>
                <w:rFonts w:ascii="Arial" w:hAnsi="Arial" w:cs="Arial"/>
                <w:noProof/>
              </w:rPr>
              <w:t>III.</w:t>
            </w:r>
            <w:r w:rsidR="00E1790F">
              <w:rPr>
                <w:rFonts w:eastAsiaTheme="minorEastAsia"/>
                <w:noProof/>
              </w:rPr>
              <w:tab/>
            </w:r>
            <w:r w:rsidR="00E1790F" w:rsidRPr="00476773">
              <w:rPr>
                <w:rStyle w:val="Hyperlink"/>
                <w:rFonts w:ascii="Arial" w:hAnsi="Arial" w:cs="Arial"/>
                <w:noProof/>
              </w:rPr>
              <w:t>Requirements Documents, Product Specifications and Timeline</w:t>
            </w:r>
            <w:r w:rsidR="00E1790F">
              <w:rPr>
                <w:noProof/>
                <w:webHidden/>
              </w:rPr>
              <w:tab/>
            </w:r>
            <w:r w:rsidR="00E1790F">
              <w:rPr>
                <w:noProof/>
                <w:webHidden/>
              </w:rPr>
              <w:fldChar w:fldCharType="begin"/>
            </w:r>
            <w:r w:rsidR="00E1790F">
              <w:rPr>
                <w:noProof/>
                <w:webHidden/>
              </w:rPr>
              <w:instrText xml:space="preserve"> PAGEREF _Toc211341651 \h </w:instrText>
            </w:r>
            <w:r w:rsidR="00E1790F">
              <w:rPr>
                <w:noProof/>
                <w:webHidden/>
              </w:rPr>
            </w:r>
            <w:r w:rsidR="00E1790F">
              <w:rPr>
                <w:noProof/>
                <w:webHidden/>
              </w:rPr>
              <w:fldChar w:fldCharType="separate"/>
            </w:r>
            <w:r>
              <w:rPr>
                <w:noProof/>
                <w:webHidden/>
              </w:rPr>
              <w:t>2</w:t>
            </w:r>
            <w:r w:rsidR="00E1790F">
              <w:rPr>
                <w:noProof/>
                <w:webHidden/>
              </w:rPr>
              <w:fldChar w:fldCharType="end"/>
            </w:r>
          </w:hyperlink>
        </w:p>
        <w:p w14:paraId="14E50687" w14:textId="44F7FB59" w:rsidR="00E1790F" w:rsidRDefault="0004022F">
          <w:pPr>
            <w:pStyle w:val="TOC1"/>
            <w:tabs>
              <w:tab w:val="left" w:pos="660"/>
              <w:tab w:val="right" w:leader="dot" w:pos="10502"/>
            </w:tabs>
            <w:rPr>
              <w:rFonts w:eastAsiaTheme="minorEastAsia"/>
              <w:noProof/>
            </w:rPr>
          </w:pPr>
          <w:hyperlink w:anchor="_Toc211341660" w:history="1">
            <w:r w:rsidR="00E1790F" w:rsidRPr="00476773">
              <w:rPr>
                <w:rStyle w:val="Hyperlink"/>
                <w:rFonts w:ascii="Arial" w:hAnsi="Arial" w:cs="Arial"/>
                <w:noProof/>
              </w:rPr>
              <w:t>IV.</w:t>
            </w:r>
            <w:r w:rsidR="00E1790F">
              <w:rPr>
                <w:rFonts w:eastAsiaTheme="minorEastAsia"/>
                <w:noProof/>
              </w:rPr>
              <w:tab/>
            </w:r>
            <w:r w:rsidR="00E1790F" w:rsidRPr="00476773">
              <w:rPr>
                <w:rStyle w:val="Hyperlink"/>
                <w:rFonts w:ascii="Arial" w:hAnsi="Arial" w:cs="Arial"/>
                <w:noProof/>
              </w:rPr>
              <w:t>RFP Administrative Information</w:t>
            </w:r>
            <w:r w:rsidR="00E1790F">
              <w:rPr>
                <w:noProof/>
                <w:webHidden/>
              </w:rPr>
              <w:tab/>
            </w:r>
            <w:r w:rsidR="00E1790F">
              <w:rPr>
                <w:noProof/>
                <w:webHidden/>
              </w:rPr>
              <w:fldChar w:fldCharType="begin"/>
            </w:r>
            <w:r w:rsidR="00E1790F">
              <w:rPr>
                <w:noProof/>
                <w:webHidden/>
              </w:rPr>
              <w:instrText xml:space="preserve"> PAGEREF _Toc211341660 \h </w:instrText>
            </w:r>
            <w:r w:rsidR="00E1790F">
              <w:rPr>
                <w:noProof/>
                <w:webHidden/>
              </w:rPr>
            </w:r>
            <w:r w:rsidR="00E1790F">
              <w:rPr>
                <w:noProof/>
                <w:webHidden/>
              </w:rPr>
              <w:fldChar w:fldCharType="separate"/>
            </w:r>
            <w:r>
              <w:rPr>
                <w:noProof/>
                <w:webHidden/>
              </w:rPr>
              <w:t>2</w:t>
            </w:r>
            <w:r w:rsidR="00E1790F">
              <w:rPr>
                <w:noProof/>
                <w:webHidden/>
              </w:rPr>
              <w:fldChar w:fldCharType="end"/>
            </w:r>
          </w:hyperlink>
        </w:p>
        <w:p w14:paraId="31383519" w14:textId="4BBC9529" w:rsidR="00E1790F" w:rsidRDefault="0004022F">
          <w:pPr>
            <w:pStyle w:val="TOC2"/>
            <w:tabs>
              <w:tab w:val="left" w:pos="660"/>
              <w:tab w:val="right" w:leader="dot" w:pos="10502"/>
            </w:tabs>
            <w:rPr>
              <w:rFonts w:eastAsiaTheme="minorEastAsia"/>
              <w:noProof/>
            </w:rPr>
          </w:pPr>
          <w:hyperlink w:anchor="_Toc211341661" w:history="1">
            <w:r w:rsidR="00E1790F" w:rsidRPr="00476773">
              <w:rPr>
                <w:rStyle w:val="Hyperlink"/>
                <w:rFonts w:ascii="Arial" w:hAnsi="Arial" w:cs="Arial"/>
                <w:noProof/>
              </w:rPr>
              <w:t>A.</w:t>
            </w:r>
            <w:r w:rsidR="00E1790F">
              <w:rPr>
                <w:rFonts w:eastAsiaTheme="minorEastAsia"/>
                <w:noProof/>
              </w:rPr>
              <w:tab/>
            </w:r>
            <w:r w:rsidR="00E1790F" w:rsidRPr="00476773">
              <w:rPr>
                <w:rStyle w:val="Hyperlink"/>
                <w:rFonts w:ascii="Arial" w:hAnsi="Arial" w:cs="Arial"/>
                <w:noProof/>
              </w:rPr>
              <w:t>Contact Information</w:t>
            </w:r>
            <w:r w:rsidR="00E1790F">
              <w:rPr>
                <w:noProof/>
                <w:webHidden/>
              </w:rPr>
              <w:tab/>
            </w:r>
            <w:r w:rsidR="00E1790F">
              <w:rPr>
                <w:noProof/>
                <w:webHidden/>
              </w:rPr>
              <w:fldChar w:fldCharType="begin"/>
            </w:r>
            <w:r w:rsidR="00E1790F">
              <w:rPr>
                <w:noProof/>
                <w:webHidden/>
              </w:rPr>
              <w:instrText xml:space="preserve"> PAGEREF _Toc211341661 \h </w:instrText>
            </w:r>
            <w:r w:rsidR="00E1790F">
              <w:rPr>
                <w:noProof/>
                <w:webHidden/>
              </w:rPr>
            </w:r>
            <w:r w:rsidR="00E1790F">
              <w:rPr>
                <w:noProof/>
                <w:webHidden/>
              </w:rPr>
              <w:fldChar w:fldCharType="separate"/>
            </w:r>
            <w:r>
              <w:rPr>
                <w:noProof/>
                <w:webHidden/>
              </w:rPr>
              <w:t>2</w:t>
            </w:r>
            <w:r w:rsidR="00E1790F">
              <w:rPr>
                <w:noProof/>
                <w:webHidden/>
              </w:rPr>
              <w:fldChar w:fldCharType="end"/>
            </w:r>
          </w:hyperlink>
        </w:p>
        <w:p w14:paraId="5459C192" w14:textId="48D74BA0" w:rsidR="00E1790F" w:rsidRDefault="0004022F">
          <w:pPr>
            <w:pStyle w:val="TOC2"/>
            <w:tabs>
              <w:tab w:val="left" w:pos="660"/>
              <w:tab w:val="right" w:leader="dot" w:pos="10502"/>
            </w:tabs>
            <w:rPr>
              <w:rFonts w:eastAsiaTheme="minorEastAsia"/>
              <w:noProof/>
            </w:rPr>
          </w:pPr>
          <w:hyperlink w:anchor="_Toc211341662" w:history="1">
            <w:r w:rsidR="00E1790F" w:rsidRPr="00476773">
              <w:rPr>
                <w:rStyle w:val="Hyperlink"/>
                <w:rFonts w:ascii="Arial" w:hAnsi="Arial" w:cs="Arial"/>
                <w:noProof/>
              </w:rPr>
              <w:t>B.</w:t>
            </w:r>
            <w:r w:rsidR="00E1790F">
              <w:rPr>
                <w:rFonts w:eastAsiaTheme="minorEastAsia"/>
                <w:noProof/>
              </w:rPr>
              <w:tab/>
            </w:r>
            <w:r w:rsidR="00E1790F" w:rsidRPr="00476773">
              <w:rPr>
                <w:rStyle w:val="Hyperlink"/>
                <w:rFonts w:ascii="Arial" w:hAnsi="Arial" w:cs="Arial"/>
                <w:noProof/>
              </w:rPr>
              <w:t>Schedule of Events</w:t>
            </w:r>
            <w:r w:rsidR="00E1790F">
              <w:rPr>
                <w:noProof/>
                <w:webHidden/>
              </w:rPr>
              <w:tab/>
            </w:r>
            <w:r w:rsidR="00E1790F">
              <w:rPr>
                <w:noProof/>
                <w:webHidden/>
              </w:rPr>
              <w:fldChar w:fldCharType="begin"/>
            </w:r>
            <w:r w:rsidR="00E1790F">
              <w:rPr>
                <w:noProof/>
                <w:webHidden/>
              </w:rPr>
              <w:instrText xml:space="preserve"> PAGEREF _Toc211341662 \h </w:instrText>
            </w:r>
            <w:r w:rsidR="00E1790F">
              <w:rPr>
                <w:noProof/>
                <w:webHidden/>
              </w:rPr>
            </w:r>
            <w:r w:rsidR="00E1790F">
              <w:rPr>
                <w:noProof/>
                <w:webHidden/>
              </w:rPr>
              <w:fldChar w:fldCharType="separate"/>
            </w:r>
            <w:r>
              <w:rPr>
                <w:noProof/>
                <w:webHidden/>
              </w:rPr>
              <w:t>3</w:t>
            </w:r>
            <w:r w:rsidR="00E1790F">
              <w:rPr>
                <w:noProof/>
                <w:webHidden/>
              </w:rPr>
              <w:fldChar w:fldCharType="end"/>
            </w:r>
          </w:hyperlink>
        </w:p>
        <w:p w14:paraId="1263CE71" w14:textId="1710D777" w:rsidR="00E1790F" w:rsidRDefault="0004022F">
          <w:pPr>
            <w:pStyle w:val="TOC2"/>
            <w:tabs>
              <w:tab w:val="left" w:pos="880"/>
              <w:tab w:val="right" w:leader="dot" w:pos="10502"/>
            </w:tabs>
            <w:rPr>
              <w:rFonts w:eastAsiaTheme="minorEastAsia"/>
              <w:noProof/>
            </w:rPr>
          </w:pPr>
          <w:hyperlink w:anchor="_Toc211341663" w:history="1">
            <w:r w:rsidR="00E1790F" w:rsidRPr="00476773">
              <w:rPr>
                <w:rStyle w:val="Hyperlink"/>
                <w:rFonts w:ascii="Arial" w:eastAsia="Times New Roman" w:hAnsi="Arial" w:cs="Arial"/>
                <w:noProof/>
              </w:rPr>
              <w:t>C.</w:t>
            </w:r>
            <w:r w:rsidR="00E1790F">
              <w:rPr>
                <w:rFonts w:eastAsiaTheme="minorEastAsia"/>
                <w:noProof/>
              </w:rPr>
              <w:tab/>
            </w:r>
            <w:r w:rsidR="00E1790F" w:rsidRPr="00476773">
              <w:rPr>
                <w:rStyle w:val="Hyperlink"/>
                <w:rFonts w:ascii="Arial" w:eastAsia="Times New Roman" w:hAnsi="Arial" w:cs="Arial"/>
                <w:noProof/>
              </w:rPr>
              <w:t>Bidder Questions</w:t>
            </w:r>
            <w:r w:rsidR="00E1790F">
              <w:rPr>
                <w:noProof/>
                <w:webHidden/>
              </w:rPr>
              <w:tab/>
            </w:r>
            <w:r w:rsidR="00E1790F">
              <w:rPr>
                <w:noProof/>
                <w:webHidden/>
              </w:rPr>
              <w:fldChar w:fldCharType="begin"/>
            </w:r>
            <w:r w:rsidR="00E1790F">
              <w:rPr>
                <w:noProof/>
                <w:webHidden/>
              </w:rPr>
              <w:instrText xml:space="preserve"> PAGEREF _Toc211341663 \h </w:instrText>
            </w:r>
            <w:r w:rsidR="00E1790F">
              <w:rPr>
                <w:noProof/>
                <w:webHidden/>
              </w:rPr>
            </w:r>
            <w:r w:rsidR="00E1790F">
              <w:rPr>
                <w:noProof/>
                <w:webHidden/>
              </w:rPr>
              <w:fldChar w:fldCharType="separate"/>
            </w:r>
            <w:r>
              <w:rPr>
                <w:noProof/>
                <w:webHidden/>
              </w:rPr>
              <w:t>3</w:t>
            </w:r>
            <w:r w:rsidR="00E1790F">
              <w:rPr>
                <w:noProof/>
                <w:webHidden/>
              </w:rPr>
              <w:fldChar w:fldCharType="end"/>
            </w:r>
          </w:hyperlink>
        </w:p>
        <w:p w14:paraId="19F374B5" w14:textId="07FF9C4D" w:rsidR="00E1790F" w:rsidRDefault="0004022F">
          <w:pPr>
            <w:pStyle w:val="TOC2"/>
            <w:tabs>
              <w:tab w:val="left" w:pos="880"/>
              <w:tab w:val="right" w:leader="dot" w:pos="10502"/>
            </w:tabs>
            <w:rPr>
              <w:rFonts w:eastAsiaTheme="minorEastAsia"/>
              <w:noProof/>
            </w:rPr>
          </w:pPr>
          <w:hyperlink w:anchor="_Toc211341664" w:history="1">
            <w:r w:rsidR="00E1790F" w:rsidRPr="00476773">
              <w:rPr>
                <w:rStyle w:val="Hyperlink"/>
                <w:rFonts w:ascii="Arial" w:eastAsia="Times New Roman" w:hAnsi="Arial" w:cs="Arial"/>
                <w:noProof/>
              </w:rPr>
              <w:t>D.</w:t>
            </w:r>
            <w:r w:rsidR="00E1790F">
              <w:rPr>
                <w:rFonts w:eastAsiaTheme="minorEastAsia"/>
                <w:noProof/>
              </w:rPr>
              <w:tab/>
            </w:r>
            <w:r w:rsidR="00E1790F" w:rsidRPr="00476773">
              <w:rPr>
                <w:rStyle w:val="Hyperlink"/>
                <w:rFonts w:ascii="Arial" w:eastAsia="Times New Roman" w:hAnsi="Arial" w:cs="Arial"/>
                <w:noProof/>
              </w:rPr>
              <w:t>Submission of Proposals</w:t>
            </w:r>
            <w:r w:rsidR="00E1790F">
              <w:rPr>
                <w:noProof/>
                <w:webHidden/>
              </w:rPr>
              <w:tab/>
            </w:r>
            <w:r w:rsidR="00E1790F">
              <w:rPr>
                <w:noProof/>
                <w:webHidden/>
              </w:rPr>
              <w:fldChar w:fldCharType="begin"/>
            </w:r>
            <w:r w:rsidR="00E1790F">
              <w:rPr>
                <w:noProof/>
                <w:webHidden/>
              </w:rPr>
              <w:instrText xml:space="preserve"> PAGEREF _Toc211341664 \h </w:instrText>
            </w:r>
            <w:r w:rsidR="00E1790F">
              <w:rPr>
                <w:noProof/>
                <w:webHidden/>
              </w:rPr>
            </w:r>
            <w:r w:rsidR="00E1790F">
              <w:rPr>
                <w:noProof/>
                <w:webHidden/>
              </w:rPr>
              <w:fldChar w:fldCharType="separate"/>
            </w:r>
            <w:r>
              <w:rPr>
                <w:noProof/>
                <w:webHidden/>
              </w:rPr>
              <w:t>3</w:t>
            </w:r>
            <w:r w:rsidR="00E1790F">
              <w:rPr>
                <w:noProof/>
                <w:webHidden/>
              </w:rPr>
              <w:fldChar w:fldCharType="end"/>
            </w:r>
          </w:hyperlink>
        </w:p>
        <w:p w14:paraId="2BD10B50" w14:textId="53BEFE02" w:rsidR="00E1790F" w:rsidRDefault="0004022F">
          <w:pPr>
            <w:pStyle w:val="TOC2"/>
            <w:tabs>
              <w:tab w:val="left" w:pos="660"/>
              <w:tab w:val="right" w:leader="dot" w:pos="10502"/>
            </w:tabs>
            <w:rPr>
              <w:rFonts w:eastAsiaTheme="minorEastAsia"/>
              <w:noProof/>
            </w:rPr>
          </w:pPr>
          <w:hyperlink w:anchor="_Toc211341665" w:history="1">
            <w:r w:rsidR="00E1790F" w:rsidRPr="00476773">
              <w:rPr>
                <w:rStyle w:val="Hyperlink"/>
                <w:rFonts w:ascii="Arial" w:eastAsia="Times New Roman" w:hAnsi="Arial" w:cs="Arial"/>
                <w:noProof/>
              </w:rPr>
              <w:t>E.</w:t>
            </w:r>
            <w:r w:rsidR="00E1790F">
              <w:rPr>
                <w:rFonts w:eastAsiaTheme="minorEastAsia"/>
                <w:noProof/>
              </w:rPr>
              <w:tab/>
            </w:r>
            <w:r w:rsidR="00E1790F" w:rsidRPr="00476773">
              <w:rPr>
                <w:rStyle w:val="Hyperlink"/>
                <w:rFonts w:ascii="Arial" w:eastAsia="Times New Roman" w:hAnsi="Arial" w:cs="Arial"/>
                <w:noProof/>
              </w:rPr>
              <w:t>Proposal Format</w:t>
            </w:r>
            <w:r w:rsidR="00E1790F">
              <w:rPr>
                <w:noProof/>
                <w:webHidden/>
              </w:rPr>
              <w:tab/>
            </w:r>
            <w:r w:rsidR="00E1790F">
              <w:rPr>
                <w:noProof/>
                <w:webHidden/>
              </w:rPr>
              <w:fldChar w:fldCharType="begin"/>
            </w:r>
            <w:r w:rsidR="00E1790F">
              <w:rPr>
                <w:noProof/>
                <w:webHidden/>
              </w:rPr>
              <w:instrText xml:space="preserve"> PAGEREF _Toc211341665 \h </w:instrText>
            </w:r>
            <w:r w:rsidR="00E1790F">
              <w:rPr>
                <w:noProof/>
                <w:webHidden/>
              </w:rPr>
            </w:r>
            <w:r w:rsidR="00E1790F">
              <w:rPr>
                <w:noProof/>
                <w:webHidden/>
              </w:rPr>
              <w:fldChar w:fldCharType="separate"/>
            </w:r>
            <w:r>
              <w:rPr>
                <w:noProof/>
                <w:webHidden/>
              </w:rPr>
              <w:t>3</w:t>
            </w:r>
            <w:r w:rsidR="00E1790F">
              <w:rPr>
                <w:noProof/>
                <w:webHidden/>
              </w:rPr>
              <w:fldChar w:fldCharType="end"/>
            </w:r>
          </w:hyperlink>
        </w:p>
        <w:p w14:paraId="0DABC173" w14:textId="4DB126CB" w:rsidR="00E1790F" w:rsidRDefault="0004022F">
          <w:pPr>
            <w:pStyle w:val="TOC2"/>
            <w:tabs>
              <w:tab w:val="left" w:pos="660"/>
              <w:tab w:val="right" w:leader="dot" w:pos="10502"/>
            </w:tabs>
            <w:rPr>
              <w:rFonts w:eastAsiaTheme="minorEastAsia"/>
              <w:noProof/>
            </w:rPr>
          </w:pPr>
          <w:hyperlink w:anchor="_Toc211341666" w:history="1">
            <w:r w:rsidR="00E1790F" w:rsidRPr="00476773">
              <w:rPr>
                <w:rStyle w:val="Hyperlink"/>
                <w:rFonts w:ascii="Arial" w:eastAsia="Times New Roman" w:hAnsi="Arial" w:cs="Arial"/>
                <w:noProof/>
              </w:rPr>
              <w:t>F.</w:t>
            </w:r>
            <w:r w:rsidR="00E1790F">
              <w:rPr>
                <w:rFonts w:eastAsiaTheme="minorEastAsia"/>
                <w:noProof/>
              </w:rPr>
              <w:tab/>
            </w:r>
            <w:r w:rsidR="00E1790F" w:rsidRPr="00476773">
              <w:rPr>
                <w:rStyle w:val="Hyperlink"/>
                <w:rFonts w:ascii="Arial" w:eastAsia="Times New Roman" w:hAnsi="Arial" w:cs="Arial"/>
                <w:noProof/>
              </w:rPr>
              <w:t>Conditions</w:t>
            </w:r>
            <w:r w:rsidR="00E1790F">
              <w:rPr>
                <w:noProof/>
                <w:webHidden/>
              </w:rPr>
              <w:tab/>
            </w:r>
            <w:r w:rsidR="00E1790F">
              <w:rPr>
                <w:noProof/>
                <w:webHidden/>
              </w:rPr>
              <w:fldChar w:fldCharType="begin"/>
            </w:r>
            <w:r w:rsidR="00E1790F">
              <w:rPr>
                <w:noProof/>
                <w:webHidden/>
              </w:rPr>
              <w:instrText xml:space="preserve"> PAGEREF _Toc211341666 \h </w:instrText>
            </w:r>
            <w:r w:rsidR="00E1790F">
              <w:rPr>
                <w:noProof/>
                <w:webHidden/>
              </w:rPr>
            </w:r>
            <w:r w:rsidR="00E1790F">
              <w:rPr>
                <w:noProof/>
                <w:webHidden/>
              </w:rPr>
              <w:fldChar w:fldCharType="separate"/>
            </w:r>
            <w:r>
              <w:rPr>
                <w:noProof/>
                <w:webHidden/>
              </w:rPr>
              <w:t>5</w:t>
            </w:r>
            <w:r w:rsidR="00E1790F">
              <w:rPr>
                <w:noProof/>
                <w:webHidden/>
              </w:rPr>
              <w:fldChar w:fldCharType="end"/>
            </w:r>
          </w:hyperlink>
        </w:p>
        <w:p w14:paraId="112913E6" w14:textId="658389E9" w:rsidR="00E1790F" w:rsidRDefault="0004022F">
          <w:pPr>
            <w:pStyle w:val="TOC2"/>
            <w:tabs>
              <w:tab w:val="left" w:pos="880"/>
              <w:tab w:val="right" w:leader="dot" w:pos="10502"/>
            </w:tabs>
            <w:rPr>
              <w:rFonts w:eastAsiaTheme="minorEastAsia"/>
              <w:noProof/>
            </w:rPr>
          </w:pPr>
          <w:hyperlink w:anchor="_Toc211341667" w:history="1">
            <w:r w:rsidR="00E1790F" w:rsidRPr="00476773">
              <w:rPr>
                <w:rStyle w:val="Hyperlink"/>
                <w:rFonts w:ascii="Arial" w:eastAsia="Times New Roman" w:hAnsi="Arial" w:cs="Arial"/>
                <w:noProof/>
              </w:rPr>
              <w:t>G.</w:t>
            </w:r>
            <w:r w:rsidR="00E1790F">
              <w:rPr>
                <w:rFonts w:eastAsiaTheme="minorEastAsia"/>
                <w:noProof/>
              </w:rPr>
              <w:tab/>
            </w:r>
            <w:r w:rsidR="00E1790F" w:rsidRPr="00476773">
              <w:rPr>
                <w:rStyle w:val="Hyperlink"/>
                <w:rFonts w:ascii="Arial" w:eastAsia="Times New Roman" w:hAnsi="Arial" w:cs="Arial"/>
                <w:noProof/>
              </w:rPr>
              <w:t>Proposal Evaluation/Vendor Selection</w:t>
            </w:r>
            <w:r w:rsidR="00E1790F">
              <w:rPr>
                <w:noProof/>
                <w:webHidden/>
              </w:rPr>
              <w:tab/>
            </w:r>
            <w:r w:rsidR="00E1790F">
              <w:rPr>
                <w:noProof/>
                <w:webHidden/>
              </w:rPr>
              <w:fldChar w:fldCharType="begin"/>
            </w:r>
            <w:r w:rsidR="00E1790F">
              <w:rPr>
                <w:noProof/>
                <w:webHidden/>
              </w:rPr>
              <w:instrText xml:space="preserve"> PAGEREF _Toc211341667 \h </w:instrText>
            </w:r>
            <w:r w:rsidR="00E1790F">
              <w:rPr>
                <w:noProof/>
                <w:webHidden/>
              </w:rPr>
            </w:r>
            <w:r w:rsidR="00E1790F">
              <w:rPr>
                <w:noProof/>
                <w:webHidden/>
              </w:rPr>
              <w:fldChar w:fldCharType="separate"/>
            </w:r>
            <w:r>
              <w:rPr>
                <w:noProof/>
                <w:webHidden/>
              </w:rPr>
              <w:t>5</w:t>
            </w:r>
            <w:r w:rsidR="00E1790F">
              <w:rPr>
                <w:noProof/>
                <w:webHidden/>
              </w:rPr>
              <w:fldChar w:fldCharType="end"/>
            </w:r>
          </w:hyperlink>
        </w:p>
        <w:p w14:paraId="6FED1E17" w14:textId="69120D85" w:rsidR="00E1790F" w:rsidRDefault="0004022F">
          <w:pPr>
            <w:pStyle w:val="TOC2"/>
            <w:tabs>
              <w:tab w:val="left" w:pos="880"/>
              <w:tab w:val="right" w:leader="dot" w:pos="10502"/>
            </w:tabs>
            <w:rPr>
              <w:rFonts w:eastAsiaTheme="minorEastAsia"/>
              <w:noProof/>
            </w:rPr>
          </w:pPr>
          <w:hyperlink w:anchor="_Toc211341668" w:history="1">
            <w:r w:rsidR="00E1790F" w:rsidRPr="00476773">
              <w:rPr>
                <w:rStyle w:val="Hyperlink"/>
                <w:rFonts w:ascii="Arial" w:eastAsia="Times New Roman" w:hAnsi="Arial" w:cs="Arial"/>
                <w:noProof/>
              </w:rPr>
              <w:t>H.</w:t>
            </w:r>
            <w:r w:rsidR="00E1790F">
              <w:rPr>
                <w:rFonts w:eastAsiaTheme="minorEastAsia"/>
                <w:noProof/>
              </w:rPr>
              <w:tab/>
            </w:r>
            <w:r w:rsidR="00E1790F" w:rsidRPr="00476773">
              <w:rPr>
                <w:rStyle w:val="Hyperlink"/>
                <w:rFonts w:ascii="Arial" w:eastAsia="Times New Roman" w:hAnsi="Arial" w:cs="Arial"/>
                <w:noProof/>
              </w:rPr>
              <w:t>General Bidder Information</w:t>
            </w:r>
            <w:r w:rsidR="00E1790F">
              <w:rPr>
                <w:noProof/>
                <w:webHidden/>
              </w:rPr>
              <w:tab/>
            </w:r>
            <w:r w:rsidR="00E1790F">
              <w:rPr>
                <w:noProof/>
                <w:webHidden/>
              </w:rPr>
              <w:fldChar w:fldCharType="begin"/>
            </w:r>
            <w:r w:rsidR="00E1790F">
              <w:rPr>
                <w:noProof/>
                <w:webHidden/>
              </w:rPr>
              <w:instrText xml:space="preserve"> PAGEREF _Toc211341668 \h </w:instrText>
            </w:r>
            <w:r w:rsidR="00E1790F">
              <w:rPr>
                <w:noProof/>
                <w:webHidden/>
              </w:rPr>
            </w:r>
            <w:r w:rsidR="00E1790F">
              <w:rPr>
                <w:noProof/>
                <w:webHidden/>
              </w:rPr>
              <w:fldChar w:fldCharType="separate"/>
            </w:r>
            <w:r>
              <w:rPr>
                <w:noProof/>
                <w:webHidden/>
              </w:rPr>
              <w:t>5</w:t>
            </w:r>
            <w:r w:rsidR="00E1790F">
              <w:rPr>
                <w:noProof/>
                <w:webHidden/>
              </w:rPr>
              <w:fldChar w:fldCharType="end"/>
            </w:r>
          </w:hyperlink>
        </w:p>
        <w:p w14:paraId="76A859C1" w14:textId="2A77A015" w:rsidR="00E1790F" w:rsidRDefault="0004022F">
          <w:pPr>
            <w:pStyle w:val="TOC2"/>
            <w:tabs>
              <w:tab w:val="left" w:pos="660"/>
              <w:tab w:val="right" w:leader="dot" w:pos="10502"/>
            </w:tabs>
            <w:rPr>
              <w:rFonts w:eastAsiaTheme="minorEastAsia"/>
              <w:noProof/>
            </w:rPr>
          </w:pPr>
          <w:hyperlink w:anchor="_Toc211341669" w:history="1">
            <w:r w:rsidR="00E1790F" w:rsidRPr="00476773">
              <w:rPr>
                <w:rStyle w:val="Hyperlink"/>
                <w:rFonts w:ascii="Arial" w:eastAsia="Times New Roman" w:hAnsi="Arial" w:cs="Arial"/>
                <w:noProof/>
              </w:rPr>
              <w:t>I.</w:t>
            </w:r>
            <w:r w:rsidR="00E1790F">
              <w:rPr>
                <w:rFonts w:eastAsiaTheme="minorEastAsia"/>
                <w:noProof/>
              </w:rPr>
              <w:tab/>
            </w:r>
            <w:r w:rsidR="00E1790F" w:rsidRPr="00476773">
              <w:rPr>
                <w:rStyle w:val="Hyperlink"/>
                <w:rFonts w:ascii="Arial" w:eastAsia="Times New Roman" w:hAnsi="Arial" w:cs="Arial"/>
                <w:noProof/>
              </w:rPr>
              <w:t>SGC Standard Terms and Conditions</w:t>
            </w:r>
            <w:r w:rsidR="00E1790F">
              <w:rPr>
                <w:noProof/>
                <w:webHidden/>
              </w:rPr>
              <w:tab/>
            </w:r>
            <w:r w:rsidR="00E1790F">
              <w:rPr>
                <w:noProof/>
                <w:webHidden/>
              </w:rPr>
              <w:fldChar w:fldCharType="begin"/>
            </w:r>
            <w:r w:rsidR="00E1790F">
              <w:rPr>
                <w:noProof/>
                <w:webHidden/>
              </w:rPr>
              <w:instrText xml:space="preserve"> PAGEREF _Toc211341669 \h </w:instrText>
            </w:r>
            <w:r w:rsidR="00E1790F">
              <w:rPr>
                <w:noProof/>
                <w:webHidden/>
              </w:rPr>
            </w:r>
            <w:r w:rsidR="00E1790F">
              <w:rPr>
                <w:noProof/>
                <w:webHidden/>
              </w:rPr>
              <w:fldChar w:fldCharType="separate"/>
            </w:r>
            <w:r>
              <w:rPr>
                <w:noProof/>
                <w:webHidden/>
              </w:rPr>
              <w:t>6</w:t>
            </w:r>
            <w:r w:rsidR="00E1790F">
              <w:rPr>
                <w:noProof/>
                <w:webHidden/>
              </w:rPr>
              <w:fldChar w:fldCharType="end"/>
            </w:r>
          </w:hyperlink>
        </w:p>
        <w:p w14:paraId="338835A1" w14:textId="32F782EF" w:rsidR="00E1790F" w:rsidRDefault="0004022F">
          <w:pPr>
            <w:pStyle w:val="TOC2"/>
            <w:tabs>
              <w:tab w:val="left" w:pos="660"/>
              <w:tab w:val="right" w:leader="dot" w:pos="10502"/>
            </w:tabs>
            <w:rPr>
              <w:rFonts w:eastAsiaTheme="minorEastAsia"/>
              <w:noProof/>
            </w:rPr>
          </w:pPr>
          <w:hyperlink w:anchor="_Toc211341670" w:history="1">
            <w:r w:rsidR="00E1790F" w:rsidRPr="00476773">
              <w:rPr>
                <w:rStyle w:val="Hyperlink"/>
                <w:rFonts w:ascii="Arial" w:eastAsia="Times New Roman" w:hAnsi="Arial" w:cs="Arial"/>
                <w:noProof/>
              </w:rPr>
              <w:t>J.</w:t>
            </w:r>
            <w:r w:rsidR="00E1790F">
              <w:rPr>
                <w:rFonts w:eastAsiaTheme="minorEastAsia"/>
                <w:noProof/>
              </w:rPr>
              <w:tab/>
            </w:r>
            <w:r w:rsidR="00E1790F" w:rsidRPr="00476773">
              <w:rPr>
                <w:rStyle w:val="Hyperlink"/>
                <w:rFonts w:ascii="Arial" w:eastAsia="Times New Roman" w:hAnsi="Arial" w:cs="Arial"/>
                <w:noProof/>
              </w:rPr>
              <w:t>Tax Exempt Status</w:t>
            </w:r>
            <w:r w:rsidR="00E1790F">
              <w:rPr>
                <w:noProof/>
                <w:webHidden/>
              </w:rPr>
              <w:tab/>
            </w:r>
            <w:r w:rsidR="00E1790F">
              <w:rPr>
                <w:noProof/>
                <w:webHidden/>
              </w:rPr>
              <w:fldChar w:fldCharType="begin"/>
            </w:r>
            <w:r w:rsidR="00E1790F">
              <w:rPr>
                <w:noProof/>
                <w:webHidden/>
              </w:rPr>
              <w:instrText xml:space="preserve"> PAGEREF _Toc211341670 \h </w:instrText>
            </w:r>
            <w:r w:rsidR="00E1790F">
              <w:rPr>
                <w:noProof/>
                <w:webHidden/>
              </w:rPr>
            </w:r>
            <w:r w:rsidR="00E1790F">
              <w:rPr>
                <w:noProof/>
                <w:webHidden/>
              </w:rPr>
              <w:fldChar w:fldCharType="separate"/>
            </w:r>
            <w:r>
              <w:rPr>
                <w:noProof/>
                <w:webHidden/>
              </w:rPr>
              <w:t>6</w:t>
            </w:r>
            <w:r w:rsidR="00E1790F">
              <w:rPr>
                <w:noProof/>
                <w:webHidden/>
              </w:rPr>
              <w:fldChar w:fldCharType="end"/>
            </w:r>
          </w:hyperlink>
        </w:p>
        <w:p w14:paraId="0B7E265A" w14:textId="3C46AF9B" w:rsidR="00E1790F" w:rsidRDefault="0004022F">
          <w:pPr>
            <w:pStyle w:val="TOC2"/>
            <w:tabs>
              <w:tab w:val="left" w:pos="660"/>
              <w:tab w:val="right" w:leader="dot" w:pos="10502"/>
            </w:tabs>
            <w:rPr>
              <w:rFonts w:eastAsiaTheme="minorEastAsia"/>
              <w:noProof/>
            </w:rPr>
          </w:pPr>
          <w:hyperlink w:anchor="_Toc211341671" w:history="1">
            <w:r w:rsidR="00E1790F" w:rsidRPr="00476773">
              <w:rPr>
                <w:rStyle w:val="Hyperlink"/>
                <w:rFonts w:ascii="Arial" w:eastAsia="Times New Roman" w:hAnsi="Arial" w:cs="Arial"/>
                <w:noProof/>
              </w:rPr>
              <w:t>K.</w:t>
            </w:r>
            <w:r w:rsidR="00E1790F">
              <w:rPr>
                <w:rFonts w:eastAsiaTheme="minorEastAsia"/>
                <w:noProof/>
              </w:rPr>
              <w:tab/>
            </w:r>
            <w:r w:rsidR="00E1790F" w:rsidRPr="00476773">
              <w:rPr>
                <w:rStyle w:val="Hyperlink"/>
                <w:rFonts w:ascii="Arial" w:eastAsia="Times New Roman" w:hAnsi="Arial" w:cs="Arial"/>
                <w:noProof/>
              </w:rPr>
              <w:t>Payment Terms</w:t>
            </w:r>
            <w:r w:rsidR="00E1790F">
              <w:rPr>
                <w:noProof/>
                <w:webHidden/>
              </w:rPr>
              <w:tab/>
            </w:r>
            <w:r w:rsidR="00E1790F">
              <w:rPr>
                <w:noProof/>
                <w:webHidden/>
              </w:rPr>
              <w:fldChar w:fldCharType="begin"/>
            </w:r>
            <w:r w:rsidR="00E1790F">
              <w:rPr>
                <w:noProof/>
                <w:webHidden/>
              </w:rPr>
              <w:instrText xml:space="preserve"> PAGEREF _Toc211341671 \h </w:instrText>
            </w:r>
            <w:r w:rsidR="00E1790F">
              <w:rPr>
                <w:noProof/>
                <w:webHidden/>
              </w:rPr>
            </w:r>
            <w:r w:rsidR="00E1790F">
              <w:rPr>
                <w:noProof/>
                <w:webHidden/>
              </w:rPr>
              <w:fldChar w:fldCharType="separate"/>
            </w:r>
            <w:r>
              <w:rPr>
                <w:noProof/>
                <w:webHidden/>
              </w:rPr>
              <w:t>6</w:t>
            </w:r>
            <w:r w:rsidR="00E1790F">
              <w:rPr>
                <w:noProof/>
                <w:webHidden/>
              </w:rPr>
              <w:fldChar w:fldCharType="end"/>
            </w:r>
          </w:hyperlink>
        </w:p>
        <w:p w14:paraId="0191FB67" w14:textId="1C51D0CC" w:rsidR="00E1790F" w:rsidRDefault="0004022F">
          <w:pPr>
            <w:pStyle w:val="TOC1"/>
            <w:tabs>
              <w:tab w:val="left" w:pos="440"/>
              <w:tab w:val="right" w:leader="dot" w:pos="10502"/>
            </w:tabs>
            <w:rPr>
              <w:rFonts w:eastAsiaTheme="minorEastAsia"/>
              <w:noProof/>
            </w:rPr>
          </w:pPr>
          <w:hyperlink w:anchor="_Toc211341672" w:history="1">
            <w:r w:rsidR="00E1790F" w:rsidRPr="00476773">
              <w:rPr>
                <w:rStyle w:val="Hyperlink"/>
                <w:rFonts w:ascii="Arial" w:eastAsia="Times New Roman" w:hAnsi="Arial" w:cs="Arial"/>
                <w:noProof/>
              </w:rPr>
              <w:t>V.</w:t>
            </w:r>
            <w:r w:rsidR="00E1790F">
              <w:rPr>
                <w:rFonts w:eastAsiaTheme="minorEastAsia"/>
                <w:noProof/>
              </w:rPr>
              <w:tab/>
            </w:r>
            <w:r w:rsidR="00E1790F" w:rsidRPr="00476773">
              <w:rPr>
                <w:rStyle w:val="Hyperlink"/>
                <w:rFonts w:ascii="Arial" w:eastAsia="Times New Roman" w:hAnsi="Arial" w:cs="Arial"/>
                <w:noProof/>
              </w:rPr>
              <w:t>Supplemental Bidder Information</w:t>
            </w:r>
            <w:r w:rsidR="00E1790F">
              <w:rPr>
                <w:noProof/>
                <w:webHidden/>
              </w:rPr>
              <w:tab/>
            </w:r>
            <w:r w:rsidR="00E1790F">
              <w:rPr>
                <w:noProof/>
                <w:webHidden/>
              </w:rPr>
              <w:fldChar w:fldCharType="begin"/>
            </w:r>
            <w:r w:rsidR="00E1790F">
              <w:rPr>
                <w:noProof/>
                <w:webHidden/>
              </w:rPr>
              <w:instrText xml:space="preserve"> PAGEREF _Toc211341672 \h </w:instrText>
            </w:r>
            <w:r w:rsidR="00E1790F">
              <w:rPr>
                <w:noProof/>
                <w:webHidden/>
              </w:rPr>
            </w:r>
            <w:r w:rsidR="00E1790F">
              <w:rPr>
                <w:noProof/>
                <w:webHidden/>
              </w:rPr>
              <w:fldChar w:fldCharType="separate"/>
            </w:r>
            <w:r>
              <w:rPr>
                <w:noProof/>
                <w:webHidden/>
              </w:rPr>
              <w:t>6</w:t>
            </w:r>
            <w:r w:rsidR="00E1790F">
              <w:rPr>
                <w:noProof/>
                <w:webHidden/>
              </w:rPr>
              <w:fldChar w:fldCharType="end"/>
            </w:r>
          </w:hyperlink>
        </w:p>
        <w:p w14:paraId="58665471" w14:textId="56381612" w:rsidR="00E1790F" w:rsidRDefault="0004022F">
          <w:pPr>
            <w:pStyle w:val="TOC2"/>
            <w:tabs>
              <w:tab w:val="left" w:pos="660"/>
              <w:tab w:val="right" w:leader="dot" w:pos="10502"/>
            </w:tabs>
            <w:rPr>
              <w:rFonts w:eastAsiaTheme="minorEastAsia"/>
              <w:noProof/>
            </w:rPr>
          </w:pPr>
          <w:hyperlink w:anchor="_Toc211341673" w:history="1">
            <w:r w:rsidR="00E1790F" w:rsidRPr="00476773">
              <w:rPr>
                <w:rStyle w:val="Hyperlink"/>
                <w:rFonts w:ascii="Arial" w:eastAsia="Times New Roman" w:hAnsi="Arial" w:cs="Arial"/>
                <w:noProof/>
              </w:rPr>
              <w:t>A.</w:t>
            </w:r>
            <w:r w:rsidR="00E1790F">
              <w:rPr>
                <w:rFonts w:eastAsiaTheme="minorEastAsia"/>
                <w:noProof/>
              </w:rPr>
              <w:tab/>
            </w:r>
            <w:r w:rsidR="00E1790F" w:rsidRPr="00476773">
              <w:rPr>
                <w:rStyle w:val="Hyperlink"/>
                <w:rFonts w:ascii="Arial" w:eastAsia="Times New Roman" w:hAnsi="Arial" w:cs="Arial"/>
                <w:noProof/>
              </w:rPr>
              <w:t>Business Continuity</w:t>
            </w:r>
            <w:r w:rsidR="00E1790F">
              <w:rPr>
                <w:noProof/>
                <w:webHidden/>
              </w:rPr>
              <w:tab/>
            </w:r>
            <w:r w:rsidR="00E1790F">
              <w:rPr>
                <w:noProof/>
                <w:webHidden/>
              </w:rPr>
              <w:fldChar w:fldCharType="begin"/>
            </w:r>
            <w:r w:rsidR="00E1790F">
              <w:rPr>
                <w:noProof/>
                <w:webHidden/>
              </w:rPr>
              <w:instrText xml:space="preserve"> PAGEREF _Toc211341673 \h </w:instrText>
            </w:r>
            <w:r w:rsidR="00E1790F">
              <w:rPr>
                <w:noProof/>
                <w:webHidden/>
              </w:rPr>
            </w:r>
            <w:r w:rsidR="00E1790F">
              <w:rPr>
                <w:noProof/>
                <w:webHidden/>
              </w:rPr>
              <w:fldChar w:fldCharType="separate"/>
            </w:r>
            <w:r>
              <w:rPr>
                <w:noProof/>
                <w:webHidden/>
              </w:rPr>
              <w:t>6</w:t>
            </w:r>
            <w:r w:rsidR="00E1790F">
              <w:rPr>
                <w:noProof/>
                <w:webHidden/>
              </w:rPr>
              <w:fldChar w:fldCharType="end"/>
            </w:r>
          </w:hyperlink>
        </w:p>
        <w:p w14:paraId="68C24B77" w14:textId="66D62D19" w:rsidR="00E1790F" w:rsidRDefault="0004022F">
          <w:pPr>
            <w:pStyle w:val="TOC2"/>
            <w:tabs>
              <w:tab w:val="left" w:pos="660"/>
              <w:tab w:val="right" w:leader="dot" w:pos="10502"/>
            </w:tabs>
            <w:rPr>
              <w:rFonts w:eastAsiaTheme="minorEastAsia"/>
              <w:noProof/>
            </w:rPr>
          </w:pPr>
          <w:hyperlink w:anchor="_Toc211341674" w:history="1">
            <w:r w:rsidR="00E1790F" w:rsidRPr="00476773">
              <w:rPr>
                <w:rStyle w:val="Hyperlink"/>
                <w:rFonts w:ascii="Arial" w:eastAsia="Times New Roman" w:hAnsi="Arial" w:cs="Arial"/>
                <w:noProof/>
              </w:rPr>
              <w:t>B.</w:t>
            </w:r>
            <w:r w:rsidR="00E1790F">
              <w:rPr>
                <w:rFonts w:eastAsiaTheme="minorEastAsia"/>
                <w:noProof/>
              </w:rPr>
              <w:tab/>
            </w:r>
            <w:r w:rsidR="00E1790F" w:rsidRPr="00476773">
              <w:rPr>
                <w:rStyle w:val="Hyperlink"/>
                <w:rFonts w:ascii="Arial" w:eastAsia="Times New Roman" w:hAnsi="Arial" w:cs="Arial"/>
                <w:noProof/>
              </w:rPr>
              <w:t>Conformity of Proposal with SGC Requirements</w:t>
            </w:r>
            <w:r w:rsidR="00E1790F">
              <w:rPr>
                <w:noProof/>
                <w:webHidden/>
              </w:rPr>
              <w:tab/>
            </w:r>
            <w:r w:rsidR="00E1790F">
              <w:rPr>
                <w:noProof/>
                <w:webHidden/>
              </w:rPr>
              <w:fldChar w:fldCharType="begin"/>
            </w:r>
            <w:r w:rsidR="00E1790F">
              <w:rPr>
                <w:noProof/>
                <w:webHidden/>
              </w:rPr>
              <w:instrText xml:space="preserve"> PAGEREF _Toc211341674 \h </w:instrText>
            </w:r>
            <w:r w:rsidR="00E1790F">
              <w:rPr>
                <w:noProof/>
                <w:webHidden/>
              </w:rPr>
            </w:r>
            <w:r w:rsidR="00E1790F">
              <w:rPr>
                <w:noProof/>
                <w:webHidden/>
              </w:rPr>
              <w:fldChar w:fldCharType="separate"/>
            </w:r>
            <w:r>
              <w:rPr>
                <w:noProof/>
                <w:webHidden/>
              </w:rPr>
              <w:t>7</w:t>
            </w:r>
            <w:r w:rsidR="00E1790F">
              <w:rPr>
                <w:noProof/>
                <w:webHidden/>
              </w:rPr>
              <w:fldChar w:fldCharType="end"/>
            </w:r>
          </w:hyperlink>
        </w:p>
        <w:p w14:paraId="00D6066D" w14:textId="14126F74" w:rsidR="00E1790F" w:rsidRDefault="0004022F">
          <w:pPr>
            <w:pStyle w:val="TOC2"/>
            <w:tabs>
              <w:tab w:val="left" w:pos="880"/>
              <w:tab w:val="right" w:leader="dot" w:pos="10502"/>
            </w:tabs>
            <w:rPr>
              <w:rFonts w:eastAsiaTheme="minorEastAsia"/>
              <w:noProof/>
            </w:rPr>
          </w:pPr>
          <w:hyperlink w:anchor="_Toc211341675" w:history="1">
            <w:r w:rsidR="00E1790F" w:rsidRPr="00476773">
              <w:rPr>
                <w:rStyle w:val="Hyperlink"/>
                <w:rFonts w:ascii="Arial" w:eastAsia="Times New Roman" w:hAnsi="Arial" w:cs="Arial"/>
                <w:noProof/>
              </w:rPr>
              <w:t>C.</w:t>
            </w:r>
            <w:r w:rsidR="00E1790F">
              <w:rPr>
                <w:rFonts w:eastAsiaTheme="minorEastAsia"/>
                <w:noProof/>
              </w:rPr>
              <w:tab/>
            </w:r>
            <w:r w:rsidR="00E1790F" w:rsidRPr="00476773">
              <w:rPr>
                <w:rStyle w:val="Hyperlink"/>
                <w:rFonts w:ascii="Arial" w:eastAsia="Times New Roman" w:hAnsi="Arial" w:cs="Arial"/>
                <w:noProof/>
              </w:rPr>
              <w:t>Seneca Nation Business Registration Fee (SNIBRF)</w:t>
            </w:r>
            <w:r w:rsidR="00E1790F">
              <w:rPr>
                <w:noProof/>
                <w:webHidden/>
              </w:rPr>
              <w:tab/>
            </w:r>
            <w:r w:rsidR="00E1790F">
              <w:rPr>
                <w:noProof/>
                <w:webHidden/>
              </w:rPr>
              <w:fldChar w:fldCharType="begin"/>
            </w:r>
            <w:r w:rsidR="00E1790F">
              <w:rPr>
                <w:noProof/>
                <w:webHidden/>
              </w:rPr>
              <w:instrText xml:space="preserve"> PAGEREF _Toc211341675 \h </w:instrText>
            </w:r>
            <w:r w:rsidR="00E1790F">
              <w:rPr>
                <w:noProof/>
                <w:webHidden/>
              </w:rPr>
            </w:r>
            <w:r w:rsidR="00E1790F">
              <w:rPr>
                <w:noProof/>
                <w:webHidden/>
              </w:rPr>
              <w:fldChar w:fldCharType="separate"/>
            </w:r>
            <w:r>
              <w:rPr>
                <w:noProof/>
                <w:webHidden/>
              </w:rPr>
              <w:t>7</w:t>
            </w:r>
            <w:r w:rsidR="00E1790F">
              <w:rPr>
                <w:noProof/>
                <w:webHidden/>
              </w:rPr>
              <w:fldChar w:fldCharType="end"/>
            </w:r>
          </w:hyperlink>
        </w:p>
        <w:p w14:paraId="2DC1302E" w14:textId="7AB96735" w:rsidR="00E1790F" w:rsidRDefault="0004022F">
          <w:pPr>
            <w:pStyle w:val="TOC1"/>
            <w:tabs>
              <w:tab w:val="left" w:pos="660"/>
              <w:tab w:val="right" w:leader="dot" w:pos="10502"/>
            </w:tabs>
            <w:rPr>
              <w:rFonts w:eastAsiaTheme="minorEastAsia"/>
              <w:noProof/>
            </w:rPr>
          </w:pPr>
          <w:hyperlink w:anchor="_Toc211341676" w:history="1">
            <w:r w:rsidR="00E1790F" w:rsidRPr="00476773">
              <w:rPr>
                <w:rStyle w:val="Hyperlink"/>
                <w:rFonts w:ascii="Arial" w:eastAsia="Times New Roman" w:hAnsi="Arial" w:cs="Arial"/>
                <w:noProof/>
              </w:rPr>
              <w:t>VI.</w:t>
            </w:r>
            <w:r w:rsidR="00E1790F">
              <w:rPr>
                <w:rFonts w:eastAsiaTheme="minorEastAsia"/>
                <w:noProof/>
              </w:rPr>
              <w:tab/>
            </w:r>
            <w:r w:rsidR="00E1790F" w:rsidRPr="00476773">
              <w:rPr>
                <w:rStyle w:val="Hyperlink"/>
                <w:rFonts w:ascii="Arial" w:eastAsia="Times New Roman" w:hAnsi="Arial" w:cs="Arial"/>
                <w:noProof/>
              </w:rPr>
              <w:t>Bidder Certifications and Representations</w:t>
            </w:r>
            <w:r w:rsidR="00E1790F">
              <w:rPr>
                <w:noProof/>
                <w:webHidden/>
              </w:rPr>
              <w:tab/>
            </w:r>
            <w:r w:rsidR="00E1790F">
              <w:rPr>
                <w:noProof/>
                <w:webHidden/>
              </w:rPr>
              <w:fldChar w:fldCharType="begin"/>
            </w:r>
            <w:r w:rsidR="00E1790F">
              <w:rPr>
                <w:noProof/>
                <w:webHidden/>
              </w:rPr>
              <w:instrText xml:space="preserve"> PAGEREF _Toc211341676 \h </w:instrText>
            </w:r>
            <w:r w:rsidR="00E1790F">
              <w:rPr>
                <w:noProof/>
                <w:webHidden/>
              </w:rPr>
            </w:r>
            <w:r w:rsidR="00E1790F">
              <w:rPr>
                <w:noProof/>
                <w:webHidden/>
              </w:rPr>
              <w:fldChar w:fldCharType="separate"/>
            </w:r>
            <w:r>
              <w:rPr>
                <w:noProof/>
                <w:webHidden/>
              </w:rPr>
              <w:t>8</w:t>
            </w:r>
            <w:r w:rsidR="00E1790F">
              <w:rPr>
                <w:noProof/>
                <w:webHidden/>
              </w:rPr>
              <w:fldChar w:fldCharType="end"/>
            </w:r>
          </w:hyperlink>
        </w:p>
        <w:p w14:paraId="23BBE583" w14:textId="67623179" w:rsidR="00E96538" w:rsidRPr="003B0D44" w:rsidRDefault="00E96538" w:rsidP="00E96538">
          <w:pPr>
            <w:rPr>
              <w:rFonts w:ascii="Arial" w:hAnsi="Arial" w:cs="Arial"/>
            </w:rPr>
          </w:pPr>
          <w:r w:rsidRPr="003B0D44">
            <w:rPr>
              <w:rFonts w:ascii="Arial" w:hAnsi="Arial" w:cs="Arial"/>
              <w:b/>
              <w:bCs/>
              <w:noProof/>
            </w:rPr>
            <w:fldChar w:fldCharType="end"/>
          </w:r>
        </w:p>
      </w:sdtContent>
    </w:sdt>
    <w:p w14:paraId="7A609127" w14:textId="77777777" w:rsidR="00E96538" w:rsidRPr="003B0D44" w:rsidRDefault="00E96538" w:rsidP="00E96538">
      <w:pPr>
        <w:rPr>
          <w:rFonts w:ascii="Arial" w:eastAsiaTheme="majorEastAsia" w:hAnsi="Arial" w:cs="Arial"/>
          <w:color w:val="2E74B5" w:themeColor="accent1" w:themeShade="BF"/>
          <w:sz w:val="32"/>
          <w:szCs w:val="32"/>
        </w:rPr>
      </w:pPr>
      <w:r w:rsidRPr="003B0D44">
        <w:rPr>
          <w:rFonts w:ascii="Arial" w:hAnsi="Arial" w:cs="Arial"/>
        </w:rPr>
        <w:br w:type="page"/>
      </w:r>
    </w:p>
    <w:p w14:paraId="65AD78B5" w14:textId="77777777" w:rsidR="00E96538" w:rsidRPr="003B0D44" w:rsidRDefault="00E96538" w:rsidP="00E96538">
      <w:pPr>
        <w:pStyle w:val="Heading1"/>
        <w:rPr>
          <w:rFonts w:ascii="Arial" w:hAnsi="Arial" w:cs="Arial"/>
        </w:rPr>
      </w:pPr>
      <w:bookmarkStart w:id="0" w:name="_Toc211341649"/>
      <w:r w:rsidRPr="003B0D44">
        <w:rPr>
          <w:rFonts w:ascii="Arial" w:hAnsi="Arial" w:cs="Arial"/>
        </w:rPr>
        <w:lastRenderedPageBreak/>
        <w:t>Introduction</w:t>
      </w:r>
      <w:bookmarkEnd w:id="0"/>
    </w:p>
    <w:p w14:paraId="56F43FAF" w14:textId="7F1E5011" w:rsidR="00E96538" w:rsidRPr="003B0D44" w:rsidRDefault="00E96538" w:rsidP="00E96538">
      <w:pPr>
        <w:pStyle w:val="NormalWeb"/>
        <w:shd w:val="clear" w:color="auto" w:fill="FFFFFF"/>
        <w:spacing w:before="0" w:beforeAutospacing="0" w:after="120" w:afterAutospacing="0"/>
        <w:ind w:left="720"/>
        <w:jc w:val="both"/>
        <w:rPr>
          <w:rFonts w:ascii="Arial" w:hAnsi="Arial" w:cs="Arial"/>
          <w:color w:val="262626"/>
          <w:sz w:val="22"/>
          <w:szCs w:val="22"/>
        </w:rPr>
      </w:pPr>
      <w:r w:rsidRPr="003B0D44">
        <w:rPr>
          <w:rFonts w:ascii="Arial" w:hAnsi="Arial" w:cs="Arial"/>
          <w:color w:val="262626"/>
          <w:sz w:val="22"/>
          <w:szCs w:val="22"/>
        </w:rPr>
        <w:t xml:space="preserve">Seneca Gaming Corporation is a wholly owned, tribally chartered corporation of the Seneca Nation of Indians (the “Nation”) which operates all of the Nation’s Class III gaming operations in Western New York. </w:t>
      </w:r>
      <w:r w:rsidR="00EE2EC9" w:rsidRPr="003B0D44">
        <w:rPr>
          <w:rFonts w:ascii="Arial" w:hAnsi="Arial" w:cs="Arial"/>
          <w:color w:val="262626"/>
          <w:sz w:val="22"/>
          <w:szCs w:val="22"/>
        </w:rPr>
        <w:t xml:space="preserve">  </w:t>
      </w:r>
      <w:r w:rsidRPr="003B0D44">
        <w:rPr>
          <w:rFonts w:ascii="Arial" w:hAnsi="Arial" w:cs="Arial"/>
          <w:color w:val="262626"/>
          <w:sz w:val="22"/>
          <w:szCs w:val="22"/>
        </w:rPr>
        <w:t xml:space="preserve">Seneca Gaming Corporation, through its wholly owned subsidiaries, owns and operates Seneca Niagara Resort &amp; Casino in Niagara Falls, New York, Seneca Allegany Resort &amp; Casino in Salamanca, New York, and Seneca Buffalo Creek Casino in Buffalo, New York. </w:t>
      </w:r>
    </w:p>
    <w:p w14:paraId="733BEFF7" w14:textId="77777777" w:rsidR="00E96538" w:rsidRPr="003B0D44" w:rsidRDefault="00E96538" w:rsidP="00E96538">
      <w:pPr>
        <w:ind w:left="720"/>
        <w:rPr>
          <w:rFonts w:ascii="Arial" w:hAnsi="Arial" w:cs="Arial"/>
        </w:rPr>
      </w:pPr>
      <w:r w:rsidRPr="003B0D44">
        <w:rPr>
          <w:rFonts w:ascii="Arial" w:hAnsi="Arial" w:cs="Arial"/>
        </w:rPr>
        <w:t xml:space="preserve">For additional information, please visit our website at </w:t>
      </w:r>
      <w:hyperlink r:id="rId11" w:history="1">
        <w:r w:rsidR="006A381D" w:rsidRPr="003B0D44">
          <w:rPr>
            <w:rStyle w:val="Hyperlink"/>
            <w:rFonts w:ascii="Arial" w:hAnsi="Arial" w:cs="Arial"/>
          </w:rPr>
          <w:t>www.Senecacasinos.com</w:t>
        </w:r>
      </w:hyperlink>
      <w:r w:rsidR="006A381D" w:rsidRPr="003B0D44">
        <w:rPr>
          <w:rFonts w:ascii="Arial" w:hAnsi="Arial" w:cs="Arial"/>
        </w:rPr>
        <w:t>.</w:t>
      </w:r>
    </w:p>
    <w:p w14:paraId="5D71DD4D" w14:textId="77777777" w:rsidR="00E96538" w:rsidRPr="003B0D44" w:rsidRDefault="00E96538" w:rsidP="00E96538">
      <w:pPr>
        <w:pStyle w:val="Heading1"/>
        <w:rPr>
          <w:rFonts w:ascii="Arial" w:hAnsi="Arial" w:cs="Arial"/>
        </w:rPr>
      </w:pPr>
      <w:bookmarkStart w:id="1" w:name="_Toc211341650"/>
      <w:r w:rsidRPr="003B0D44">
        <w:rPr>
          <w:rFonts w:ascii="Arial" w:hAnsi="Arial" w:cs="Arial"/>
        </w:rPr>
        <w:t>RFP Objective</w:t>
      </w:r>
      <w:bookmarkEnd w:id="1"/>
    </w:p>
    <w:p w14:paraId="7BD7B07D" w14:textId="11487855" w:rsidR="0047654E" w:rsidRPr="00E234C7" w:rsidRDefault="00E96538" w:rsidP="0047654E">
      <w:pPr>
        <w:spacing w:before="120" w:after="120" w:line="240" w:lineRule="auto"/>
        <w:ind w:left="720"/>
        <w:rPr>
          <w:rFonts w:ascii="Arial" w:eastAsia="Times New Roman" w:hAnsi="Arial" w:cs="Arial"/>
        </w:rPr>
      </w:pPr>
      <w:r w:rsidRPr="00FF1D92">
        <w:rPr>
          <w:rFonts w:ascii="Arial" w:eastAsia="Times New Roman" w:hAnsi="Arial" w:cs="Arial"/>
        </w:rPr>
        <w:t>Seneca Gaming Corporation (hereinafter referred to as SGC</w:t>
      </w:r>
      <w:r w:rsidRPr="00FF1D92">
        <w:rPr>
          <w:rFonts w:ascii="Arial" w:eastAsia="Times New Roman" w:hAnsi="Arial" w:cs="Arial"/>
          <w:szCs w:val="24"/>
        </w:rPr>
        <w:t xml:space="preserve">) </w:t>
      </w:r>
      <w:r w:rsidRPr="00FF1D92">
        <w:rPr>
          <w:rFonts w:ascii="Arial" w:eastAsia="Times New Roman" w:hAnsi="Arial" w:cs="Arial"/>
        </w:rPr>
        <w:t xml:space="preserve">is </w:t>
      </w:r>
      <w:r w:rsidR="0047654E" w:rsidRPr="00FF1D92">
        <w:rPr>
          <w:rFonts w:ascii="Arial" w:eastAsia="Times New Roman" w:hAnsi="Arial" w:cs="Arial"/>
        </w:rPr>
        <w:t>seeking qualified furniture</w:t>
      </w:r>
      <w:r w:rsidR="00E234C7">
        <w:rPr>
          <w:rFonts w:ascii="Arial" w:eastAsia="Times New Roman" w:hAnsi="Arial" w:cs="Arial"/>
        </w:rPr>
        <w:t xml:space="preserve"> </w:t>
      </w:r>
      <w:r w:rsidR="0047654E" w:rsidRPr="00FF1D92">
        <w:rPr>
          <w:rFonts w:ascii="Arial" w:eastAsia="Times New Roman" w:hAnsi="Arial" w:cs="Arial"/>
        </w:rPr>
        <w:t xml:space="preserve">manufacturers and suppliers to prepare and submit proposals based on the attached specifications to support the </w:t>
      </w:r>
      <w:r w:rsidR="00ED3705">
        <w:rPr>
          <w:rFonts w:ascii="Arial" w:eastAsia="Times New Roman" w:hAnsi="Arial" w:cs="Arial"/>
        </w:rPr>
        <w:t xml:space="preserve">High Limit Gaming Renovation </w:t>
      </w:r>
      <w:r w:rsidR="0047654E" w:rsidRPr="00FF1D92">
        <w:rPr>
          <w:rFonts w:ascii="Arial" w:eastAsia="Times New Roman" w:hAnsi="Arial" w:cs="Arial"/>
        </w:rPr>
        <w:t xml:space="preserve">Project at its Seneca </w:t>
      </w:r>
      <w:r w:rsidR="00ED3705">
        <w:rPr>
          <w:rFonts w:ascii="Arial" w:eastAsia="Times New Roman" w:hAnsi="Arial" w:cs="Arial"/>
        </w:rPr>
        <w:t>Niagara</w:t>
      </w:r>
      <w:r w:rsidR="0047654E" w:rsidRPr="00FF1D92">
        <w:rPr>
          <w:rFonts w:ascii="Arial" w:eastAsia="Times New Roman" w:hAnsi="Arial" w:cs="Arial"/>
        </w:rPr>
        <w:t xml:space="preserve"> Resort &amp; Casino </w:t>
      </w:r>
      <w:r w:rsidR="0047654E" w:rsidRPr="00E234C7">
        <w:rPr>
          <w:rFonts w:ascii="Arial" w:eastAsia="Times New Roman" w:hAnsi="Arial" w:cs="Arial"/>
        </w:rPr>
        <w:t xml:space="preserve">location in </w:t>
      </w:r>
      <w:r w:rsidR="00ED3705">
        <w:rPr>
          <w:rFonts w:ascii="Arial" w:eastAsia="Times New Roman" w:hAnsi="Arial" w:cs="Arial"/>
        </w:rPr>
        <w:t>Niagara Falls</w:t>
      </w:r>
      <w:r w:rsidR="0047654E" w:rsidRPr="00E234C7">
        <w:rPr>
          <w:rFonts w:ascii="Arial" w:eastAsia="Times New Roman" w:hAnsi="Arial" w:cs="Arial"/>
        </w:rPr>
        <w:t xml:space="preserve">, NY. </w:t>
      </w:r>
    </w:p>
    <w:p w14:paraId="1C9A95BC" w14:textId="7E280E3C" w:rsidR="0047654E" w:rsidRPr="00FF1D92" w:rsidRDefault="0047654E" w:rsidP="0047654E">
      <w:pPr>
        <w:spacing w:before="120" w:after="120" w:line="240" w:lineRule="auto"/>
        <w:ind w:left="720"/>
        <w:rPr>
          <w:rFonts w:ascii="Arial" w:eastAsia="Times New Roman" w:hAnsi="Arial" w:cs="Arial"/>
        </w:rPr>
      </w:pPr>
      <w:r w:rsidRPr="00E234C7">
        <w:rPr>
          <w:rFonts w:ascii="Arial" w:eastAsia="Times New Roman" w:hAnsi="Arial" w:cs="Arial"/>
        </w:rPr>
        <w:t xml:space="preserve">The scope of this RFP is specific to furniture, which includes </w:t>
      </w:r>
      <w:r w:rsidR="00ED3705">
        <w:rPr>
          <w:rFonts w:ascii="Arial" w:eastAsia="Times New Roman" w:hAnsi="Arial" w:cs="Arial"/>
        </w:rPr>
        <w:t xml:space="preserve">items such as </w:t>
      </w:r>
      <w:r w:rsidRPr="00E234C7">
        <w:rPr>
          <w:rFonts w:ascii="Arial" w:eastAsia="Times New Roman" w:hAnsi="Arial" w:cs="Arial"/>
        </w:rPr>
        <w:t xml:space="preserve">tables, </w:t>
      </w:r>
      <w:r w:rsidR="00ED3705">
        <w:rPr>
          <w:rFonts w:ascii="Arial" w:eastAsia="Times New Roman" w:hAnsi="Arial" w:cs="Arial"/>
        </w:rPr>
        <w:t>podiums,</w:t>
      </w:r>
      <w:r w:rsidRPr="00E234C7">
        <w:rPr>
          <w:rFonts w:ascii="Arial" w:eastAsia="Times New Roman" w:hAnsi="Arial" w:cs="Arial"/>
        </w:rPr>
        <w:t xml:space="preserve"> chairs and </w:t>
      </w:r>
      <w:r w:rsidR="00BB5DDC" w:rsidRPr="00E234C7">
        <w:rPr>
          <w:rFonts w:ascii="Arial" w:eastAsia="Times New Roman" w:hAnsi="Arial" w:cs="Arial"/>
        </w:rPr>
        <w:t>fabric</w:t>
      </w:r>
      <w:r w:rsidRPr="00E234C7">
        <w:rPr>
          <w:rFonts w:ascii="Arial" w:eastAsia="Times New Roman" w:hAnsi="Arial" w:cs="Arial"/>
        </w:rPr>
        <w:t xml:space="preserve"> listed in Exhibit A.</w:t>
      </w:r>
    </w:p>
    <w:p w14:paraId="716F1D8B" w14:textId="77777777" w:rsidR="0047654E" w:rsidRPr="00FF1D92" w:rsidRDefault="0047654E" w:rsidP="0047654E">
      <w:pPr>
        <w:spacing w:before="120" w:after="120" w:line="240" w:lineRule="auto"/>
        <w:ind w:left="720"/>
        <w:rPr>
          <w:rFonts w:ascii="Arial" w:eastAsia="Times New Roman" w:hAnsi="Arial" w:cs="Arial"/>
        </w:rPr>
      </w:pPr>
      <w:r w:rsidRPr="00FF1D92">
        <w:rPr>
          <w:rFonts w:ascii="Arial" w:eastAsia="Times New Roman" w:hAnsi="Arial" w:cs="Arial"/>
        </w:rPr>
        <w:t xml:space="preserve">Bidders are invited to submit bid responses on all or part of the items listed in each of the product sheets. </w:t>
      </w:r>
    </w:p>
    <w:p w14:paraId="4ECD4BF1" w14:textId="409A60A7" w:rsidR="0047654E" w:rsidRPr="00FF1D92" w:rsidRDefault="0047654E" w:rsidP="0047654E">
      <w:pPr>
        <w:spacing w:before="120" w:after="120" w:line="240" w:lineRule="auto"/>
        <w:ind w:left="720"/>
        <w:rPr>
          <w:rFonts w:ascii="Arial" w:eastAsia="Times New Roman" w:hAnsi="Arial" w:cs="Arial"/>
        </w:rPr>
      </w:pPr>
      <w:r w:rsidRPr="00FF1D92">
        <w:rPr>
          <w:rFonts w:ascii="Arial" w:eastAsia="Times New Roman" w:hAnsi="Arial" w:cs="Arial"/>
        </w:rPr>
        <w:t xml:space="preserve">SGC’s Architecture of Record for this project is </w:t>
      </w:r>
      <w:r w:rsidR="00ED3705">
        <w:rPr>
          <w:rFonts w:ascii="Arial" w:eastAsia="Times New Roman" w:hAnsi="Arial" w:cs="Arial"/>
        </w:rPr>
        <w:t>WATG</w:t>
      </w:r>
    </w:p>
    <w:p w14:paraId="4707E0AB" w14:textId="581F77FC" w:rsidR="0047654E" w:rsidRPr="00FF1D92" w:rsidRDefault="0047654E" w:rsidP="0047654E">
      <w:pPr>
        <w:spacing w:before="120" w:after="120" w:line="240" w:lineRule="auto"/>
        <w:ind w:left="720"/>
        <w:rPr>
          <w:rFonts w:ascii="Arial" w:eastAsia="Times New Roman" w:hAnsi="Arial" w:cs="Arial"/>
          <w:sz w:val="6"/>
          <w:szCs w:val="6"/>
        </w:rPr>
      </w:pPr>
    </w:p>
    <w:p w14:paraId="3CE57025" w14:textId="63099A4E" w:rsidR="0047654E" w:rsidRPr="00FF1D92" w:rsidRDefault="0047654E" w:rsidP="0047654E">
      <w:pPr>
        <w:pStyle w:val="Heading1"/>
        <w:rPr>
          <w:rFonts w:ascii="Arial" w:hAnsi="Arial" w:cs="Arial"/>
        </w:rPr>
      </w:pPr>
      <w:bookmarkStart w:id="2" w:name="_Toc211341651"/>
      <w:r w:rsidRPr="00FF1D92">
        <w:rPr>
          <w:rFonts w:ascii="Arial" w:hAnsi="Arial" w:cs="Arial"/>
        </w:rPr>
        <w:t xml:space="preserve">Requirements </w:t>
      </w:r>
      <w:r w:rsidR="002A116B">
        <w:rPr>
          <w:rFonts w:ascii="Arial" w:hAnsi="Arial" w:cs="Arial"/>
        </w:rPr>
        <w:t>Documents</w:t>
      </w:r>
      <w:r w:rsidR="004D7BAC" w:rsidRPr="00FF1D92">
        <w:rPr>
          <w:rFonts w:ascii="Arial" w:hAnsi="Arial" w:cs="Arial"/>
        </w:rPr>
        <w:t xml:space="preserve">, </w:t>
      </w:r>
      <w:r w:rsidRPr="00FF1D92">
        <w:rPr>
          <w:rFonts w:ascii="Arial" w:hAnsi="Arial" w:cs="Arial"/>
        </w:rPr>
        <w:t xml:space="preserve">Product Specifications </w:t>
      </w:r>
      <w:r w:rsidR="004D7BAC" w:rsidRPr="00FF1D92">
        <w:rPr>
          <w:rFonts w:ascii="Arial" w:hAnsi="Arial" w:cs="Arial"/>
        </w:rPr>
        <w:t>and Timeline</w:t>
      </w:r>
      <w:bookmarkEnd w:id="2"/>
    </w:p>
    <w:p w14:paraId="0A9EC462" w14:textId="0B0B2FCB" w:rsidR="0047654E" w:rsidRPr="00C02E93" w:rsidRDefault="0047654E" w:rsidP="004D7BAC">
      <w:pPr>
        <w:pStyle w:val="Heading2"/>
        <w:rPr>
          <w:rFonts w:ascii="Arial" w:eastAsia="Times New Roman" w:hAnsi="Arial" w:cs="Arial"/>
        </w:rPr>
      </w:pPr>
      <w:bookmarkStart w:id="3" w:name="_Toc211341481"/>
      <w:bookmarkStart w:id="4" w:name="_Toc211341652"/>
      <w:r w:rsidRPr="00C02E93">
        <w:rPr>
          <w:rFonts w:ascii="Arial" w:eastAsia="Times New Roman" w:hAnsi="Arial" w:cs="Arial"/>
        </w:rPr>
        <w:t>Please see the following documents attached:</w:t>
      </w:r>
      <w:bookmarkEnd w:id="3"/>
      <w:bookmarkEnd w:id="4"/>
    </w:p>
    <w:p w14:paraId="76CF5D43" w14:textId="3086418B" w:rsidR="0047654E" w:rsidRPr="00C02E93" w:rsidRDefault="00ED3705" w:rsidP="004D7BAC">
      <w:pPr>
        <w:pStyle w:val="Heading2"/>
        <w:numPr>
          <w:ilvl w:val="2"/>
          <w:numId w:val="14"/>
        </w:numPr>
        <w:rPr>
          <w:rFonts w:ascii="Arial" w:eastAsia="Times New Roman" w:hAnsi="Arial" w:cs="Arial"/>
          <w:color w:val="auto"/>
          <w:sz w:val="22"/>
          <w:szCs w:val="22"/>
        </w:rPr>
      </w:pPr>
      <w:bookmarkStart w:id="5" w:name="_Toc210820875"/>
      <w:bookmarkStart w:id="6" w:name="_Toc211341482"/>
      <w:bookmarkStart w:id="7" w:name="_Toc211341653"/>
      <w:r w:rsidRPr="00C02E93">
        <w:rPr>
          <w:rFonts w:ascii="Arial" w:eastAsia="Times New Roman" w:hAnsi="Arial" w:cs="Arial"/>
          <w:color w:val="auto"/>
          <w:sz w:val="22"/>
          <w:szCs w:val="22"/>
        </w:rPr>
        <w:t>High Limit</w:t>
      </w:r>
      <w:r w:rsidR="007E615F" w:rsidRPr="00C02E93">
        <w:rPr>
          <w:rFonts w:ascii="Arial" w:eastAsia="Times New Roman" w:hAnsi="Arial" w:cs="Arial"/>
          <w:color w:val="auto"/>
          <w:sz w:val="22"/>
          <w:szCs w:val="22"/>
        </w:rPr>
        <w:t xml:space="preserve"> FFE </w:t>
      </w:r>
      <w:r w:rsidR="00C02E93">
        <w:rPr>
          <w:rFonts w:ascii="Arial" w:eastAsia="Times New Roman" w:hAnsi="Arial" w:cs="Arial"/>
          <w:color w:val="auto"/>
          <w:sz w:val="22"/>
          <w:szCs w:val="22"/>
        </w:rPr>
        <w:t xml:space="preserve">Plan </w:t>
      </w:r>
      <w:r w:rsidR="007E615F" w:rsidRPr="00C02E93">
        <w:rPr>
          <w:rFonts w:ascii="Arial" w:eastAsia="Times New Roman" w:hAnsi="Arial" w:cs="Arial"/>
          <w:color w:val="auto"/>
          <w:sz w:val="22"/>
          <w:szCs w:val="22"/>
        </w:rPr>
        <w:t>Drawing</w:t>
      </w:r>
      <w:bookmarkEnd w:id="5"/>
      <w:bookmarkEnd w:id="6"/>
      <w:bookmarkEnd w:id="7"/>
    </w:p>
    <w:p w14:paraId="601BE89C" w14:textId="298D31A3" w:rsidR="007E615F" w:rsidRPr="00C02E93" w:rsidRDefault="00ED3705" w:rsidP="004D7BAC">
      <w:pPr>
        <w:pStyle w:val="Heading2"/>
        <w:numPr>
          <w:ilvl w:val="2"/>
          <w:numId w:val="14"/>
        </w:numPr>
        <w:rPr>
          <w:rFonts w:ascii="Arial" w:eastAsia="Times New Roman" w:hAnsi="Arial" w:cs="Arial"/>
          <w:color w:val="auto"/>
          <w:sz w:val="22"/>
          <w:szCs w:val="22"/>
        </w:rPr>
      </w:pPr>
      <w:bookmarkStart w:id="8" w:name="_Toc211341483"/>
      <w:bookmarkStart w:id="9" w:name="_Toc211341654"/>
      <w:bookmarkStart w:id="10" w:name="_Toc210820877"/>
      <w:r w:rsidRPr="00C02E93">
        <w:rPr>
          <w:rFonts w:ascii="Arial" w:eastAsia="Times New Roman" w:hAnsi="Arial" w:cs="Arial"/>
          <w:color w:val="auto"/>
          <w:sz w:val="22"/>
          <w:szCs w:val="22"/>
        </w:rPr>
        <w:t xml:space="preserve">High Limit </w:t>
      </w:r>
      <w:r w:rsidR="00BD45F1" w:rsidRPr="00C02E93">
        <w:rPr>
          <w:rFonts w:ascii="Arial" w:eastAsia="Times New Roman" w:hAnsi="Arial" w:cs="Arial"/>
          <w:color w:val="auto"/>
          <w:sz w:val="22"/>
          <w:szCs w:val="22"/>
        </w:rPr>
        <w:t xml:space="preserve">Furniture </w:t>
      </w:r>
      <w:r w:rsidR="007E615F" w:rsidRPr="00C02E93">
        <w:rPr>
          <w:rFonts w:ascii="Arial" w:eastAsia="Times New Roman" w:hAnsi="Arial" w:cs="Arial"/>
          <w:color w:val="auto"/>
          <w:sz w:val="22"/>
          <w:szCs w:val="22"/>
        </w:rPr>
        <w:t>Specifications</w:t>
      </w:r>
      <w:bookmarkEnd w:id="8"/>
      <w:bookmarkEnd w:id="9"/>
    </w:p>
    <w:bookmarkEnd w:id="10"/>
    <w:p w14:paraId="0C21579E" w14:textId="068F5284" w:rsidR="001E3BD6" w:rsidRPr="00C02E93" w:rsidRDefault="001E3BD6" w:rsidP="001E3BD6">
      <w:pPr>
        <w:pStyle w:val="ListParagraph"/>
        <w:numPr>
          <w:ilvl w:val="2"/>
          <w:numId w:val="14"/>
        </w:numPr>
        <w:rPr>
          <w:rFonts w:ascii="Arial" w:eastAsia="Times New Roman" w:hAnsi="Arial" w:cs="Arial"/>
        </w:rPr>
      </w:pPr>
      <w:r w:rsidRPr="00C02E93">
        <w:rPr>
          <w:rFonts w:ascii="Arial" w:eastAsia="Times New Roman" w:hAnsi="Arial" w:cs="Arial"/>
        </w:rPr>
        <w:t xml:space="preserve">Exhibit A – </w:t>
      </w:r>
      <w:r w:rsidR="00ED3705" w:rsidRPr="00C02E93">
        <w:rPr>
          <w:rFonts w:ascii="Arial" w:eastAsia="Times New Roman" w:hAnsi="Arial" w:cs="Arial"/>
        </w:rPr>
        <w:t>High Limit</w:t>
      </w:r>
      <w:r w:rsidR="005366DD" w:rsidRPr="00C02E93">
        <w:rPr>
          <w:rFonts w:ascii="Arial" w:eastAsia="Times New Roman" w:hAnsi="Arial" w:cs="Arial"/>
        </w:rPr>
        <w:t xml:space="preserve"> </w:t>
      </w:r>
      <w:r w:rsidRPr="00C02E93">
        <w:rPr>
          <w:rFonts w:ascii="Arial" w:eastAsia="Times New Roman" w:hAnsi="Arial" w:cs="Arial"/>
        </w:rPr>
        <w:t xml:space="preserve">Furniture (Excel Spreadsheet) </w:t>
      </w:r>
    </w:p>
    <w:p w14:paraId="2CD131A1" w14:textId="31F16CF9" w:rsidR="004D7BAC" w:rsidRPr="00C02E93" w:rsidRDefault="002A116B" w:rsidP="004D7BAC">
      <w:pPr>
        <w:pStyle w:val="Heading2"/>
        <w:rPr>
          <w:rFonts w:ascii="Arial" w:hAnsi="Arial" w:cs="Arial"/>
        </w:rPr>
      </w:pPr>
      <w:bookmarkStart w:id="11" w:name="_Toc211341485"/>
      <w:bookmarkStart w:id="12" w:name="_Toc211341656"/>
      <w:bookmarkStart w:id="13" w:name="_Hlk211340748"/>
      <w:r w:rsidRPr="00C02E93">
        <w:rPr>
          <w:rFonts w:ascii="Arial" w:hAnsi="Arial" w:cs="Arial"/>
        </w:rPr>
        <w:t>Specifications</w:t>
      </w:r>
      <w:bookmarkEnd w:id="11"/>
      <w:bookmarkEnd w:id="12"/>
    </w:p>
    <w:p w14:paraId="6B629D2A" w14:textId="2012185C" w:rsidR="002A116B" w:rsidRPr="00C02E93" w:rsidRDefault="002A116B" w:rsidP="00D830A3">
      <w:pPr>
        <w:pStyle w:val="Heading2"/>
        <w:numPr>
          <w:ilvl w:val="0"/>
          <w:numId w:val="17"/>
        </w:numPr>
        <w:spacing w:after="120"/>
        <w:ind w:left="1800"/>
        <w:rPr>
          <w:rFonts w:ascii="Arial" w:hAnsi="Arial" w:cs="Arial"/>
          <w:color w:val="auto"/>
          <w:sz w:val="22"/>
          <w:szCs w:val="22"/>
        </w:rPr>
      </w:pPr>
      <w:bookmarkStart w:id="14" w:name="_Toc211341486"/>
      <w:bookmarkStart w:id="15" w:name="_Toc211341657"/>
      <w:r w:rsidRPr="00C02E93">
        <w:rPr>
          <w:rFonts w:ascii="Arial" w:hAnsi="Arial" w:cs="Arial"/>
          <w:color w:val="auto"/>
          <w:sz w:val="22"/>
          <w:szCs w:val="22"/>
        </w:rPr>
        <w:t>Furniture –</w:t>
      </w:r>
      <w:r w:rsidR="00D830A3" w:rsidRPr="00C02E93">
        <w:rPr>
          <w:rFonts w:ascii="Arial" w:hAnsi="Arial" w:cs="Arial"/>
          <w:color w:val="auto"/>
          <w:sz w:val="22"/>
          <w:szCs w:val="22"/>
        </w:rPr>
        <w:t>M</w:t>
      </w:r>
      <w:r w:rsidRPr="00C02E93">
        <w:rPr>
          <w:rFonts w:ascii="Arial" w:hAnsi="Arial" w:cs="Arial"/>
          <w:color w:val="auto"/>
          <w:sz w:val="22"/>
          <w:szCs w:val="22"/>
        </w:rPr>
        <w:t>anufacturer listed is for the basis of design</w:t>
      </w:r>
      <w:r w:rsidR="00D830A3" w:rsidRPr="00C02E93">
        <w:rPr>
          <w:rFonts w:ascii="Arial" w:hAnsi="Arial" w:cs="Arial"/>
          <w:color w:val="auto"/>
          <w:sz w:val="22"/>
          <w:szCs w:val="22"/>
        </w:rPr>
        <w:t xml:space="preserve"> only</w:t>
      </w:r>
      <w:r w:rsidRPr="00C02E93">
        <w:rPr>
          <w:rFonts w:ascii="Arial" w:hAnsi="Arial" w:cs="Arial"/>
          <w:color w:val="auto"/>
          <w:sz w:val="22"/>
          <w:szCs w:val="22"/>
        </w:rPr>
        <w:t>.</w:t>
      </w:r>
      <w:bookmarkEnd w:id="14"/>
      <w:bookmarkEnd w:id="15"/>
    </w:p>
    <w:p w14:paraId="714A235C" w14:textId="6E6CD188" w:rsidR="004D7BAC" w:rsidRPr="00C02E93" w:rsidRDefault="002A116B" w:rsidP="00D830A3">
      <w:pPr>
        <w:pStyle w:val="Heading2"/>
        <w:numPr>
          <w:ilvl w:val="0"/>
          <w:numId w:val="17"/>
        </w:numPr>
        <w:spacing w:after="120"/>
        <w:ind w:left="1800"/>
        <w:rPr>
          <w:rFonts w:ascii="Arial" w:hAnsi="Arial" w:cs="Arial"/>
          <w:color w:val="auto"/>
          <w:sz w:val="22"/>
          <w:szCs w:val="22"/>
        </w:rPr>
      </w:pPr>
      <w:bookmarkStart w:id="16" w:name="_Toc211341487"/>
      <w:bookmarkStart w:id="17" w:name="_Toc211341658"/>
      <w:r w:rsidRPr="00C02E93">
        <w:rPr>
          <w:rFonts w:ascii="Arial" w:hAnsi="Arial" w:cs="Arial"/>
          <w:color w:val="auto"/>
          <w:sz w:val="22"/>
          <w:szCs w:val="22"/>
        </w:rPr>
        <w:t xml:space="preserve">Fabric – Bidders should submit proposals as specified and can provide additional, alternate fabric </w:t>
      </w:r>
      <w:bookmarkEnd w:id="13"/>
      <w:r w:rsidR="00D830A3" w:rsidRPr="00C02E93">
        <w:rPr>
          <w:rFonts w:ascii="Arial" w:hAnsi="Arial" w:cs="Arial"/>
          <w:color w:val="auto"/>
          <w:sz w:val="22"/>
          <w:szCs w:val="22"/>
        </w:rPr>
        <w:t>proposals</w:t>
      </w:r>
      <w:r w:rsidR="004D7BAC" w:rsidRPr="00C02E93">
        <w:rPr>
          <w:rFonts w:ascii="Arial" w:hAnsi="Arial" w:cs="Arial"/>
          <w:color w:val="auto"/>
          <w:sz w:val="22"/>
          <w:szCs w:val="22"/>
        </w:rPr>
        <w:t>.</w:t>
      </w:r>
      <w:bookmarkEnd w:id="16"/>
      <w:bookmarkEnd w:id="17"/>
      <w:r w:rsidR="00FF1D92" w:rsidRPr="00C02E93">
        <w:rPr>
          <w:rFonts w:ascii="Arial" w:hAnsi="Arial" w:cs="Arial"/>
          <w:color w:val="auto"/>
          <w:sz w:val="22"/>
          <w:szCs w:val="22"/>
        </w:rPr>
        <w:t xml:space="preserve"> </w:t>
      </w:r>
    </w:p>
    <w:p w14:paraId="4224D012" w14:textId="013188DF" w:rsidR="002A116B" w:rsidRPr="00C02E93" w:rsidRDefault="002A116B" w:rsidP="00E13E4E">
      <w:pPr>
        <w:pStyle w:val="Heading2"/>
        <w:spacing w:after="80"/>
        <w:rPr>
          <w:rFonts w:ascii="Arial" w:hAnsi="Arial" w:cs="Arial"/>
        </w:rPr>
      </w:pPr>
      <w:bookmarkStart w:id="18" w:name="_Toc211341659"/>
      <w:r w:rsidRPr="00C02E93">
        <w:rPr>
          <w:rFonts w:ascii="Arial" w:hAnsi="Arial" w:cs="Arial"/>
        </w:rPr>
        <w:t>Project Timeline</w:t>
      </w:r>
      <w:bookmarkEnd w:id="18"/>
    </w:p>
    <w:p w14:paraId="39D7A5FB" w14:textId="2CD46DBD" w:rsidR="00E13E4E" w:rsidRPr="00C02E93" w:rsidRDefault="00ED3705" w:rsidP="00E13E4E">
      <w:pPr>
        <w:pStyle w:val="ListParagraph"/>
        <w:numPr>
          <w:ilvl w:val="0"/>
          <w:numId w:val="18"/>
        </w:numPr>
        <w:rPr>
          <w:rFonts w:ascii="Arial" w:hAnsi="Arial" w:cs="Arial"/>
        </w:rPr>
      </w:pPr>
      <w:r w:rsidRPr="00C02E93">
        <w:rPr>
          <w:rFonts w:ascii="Arial" w:hAnsi="Arial" w:cs="Arial"/>
        </w:rPr>
        <w:t>Furniture I</w:t>
      </w:r>
      <w:r w:rsidR="00E13E4E" w:rsidRPr="00C02E93">
        <w:rPr>
          <w:rFonts w:ascii="Arial" w:hAnsi="Arial" w:cs="Arial"/>
        </w:rPr>
        <w:t xml:space="preserve">nstall- </w:t>
      </w:r>
      <w:r w:rsidRPr="00C02E93">
        <w:rPr>
          <w:rFonts w:ascii="Arial" w:hAnsi="Arial" w:cs="Arial"/>
        </w:rPr>
        <w:t>Ju</w:t>
      </w:r>
      <w:r w:rsidR="00C02E93" w:rsidRPr="00C02E93">
        <w:rPr>
          <w:rFonts w:ascii="Arial" w:hAnsi="Arial" w:cs="Arial"/>
        </w:rPr>
        <w:t>ne</w:t>
      </w:r>
      <w:r w:rsidR="00E13E4E" w:rsidRPr="00C02E93">
        <w:rPr>
          <w:rFonts w:ascii="Arial" w:hAnsi="Arial" w:cs="Arial"/>
        </w:rPr>
        <w:t xml:space="preserve"> 2027</w:t>
      </w:r>
    </w:p>
    <w:p w14:paraId="00FB234A" w14:textId="52543017" w:rsidR="002A116B" w:rsidRPr="00E13E4E" w:rsidRDefault="002A116B" w:rsidP="002A116B">
      <w:pPr>
        <w:ind w:left="1440"/>
        <w:rPr>
          <w:rFonts w:ascii="Arial" w:hAnsi="Arial" w:cs="Arial"/>
        </w:rPr>
      </w:pPr>
      <w:r w:rsidRPr="00E13E4E">
        <w:rPr>
          <w:rFonts w:ascii="Arial" w:hAnsi="Arial" w:cs="Arial"/>
        </w:rPr>
        <w:t>Submittals and shop drawings are due within two weeks (or less) of PO issuance and delivery is due within eight weeks (or less) of receipt of approvals submittals and receipt of deposit</w:t>
      </w:r>
      <w:r w:rsidR="002E6451" w:rsidRPr="00E13E4E">
        <w:rPr>
          <w:rFonts w:ascii="Arial" w:hAnsi="Arial" w:cs="Arial"/>
        </w:rPr>
        <w:t>.</w:t>
      </w:r>
    </w:p>
    <w:p w14:paraId="26308E36" w14:textId="3EA98FC4" w:rsidR="003B0D44" w:rsidRPr="00FF1D92" w:rsidRDefault="003B0D44" w:rsidP="00605B47">
      <w:pPr>
        <w:pStyle w:val="Heading1"/>
        <w:rPr>
          <w:rFonts w:ascii="Arial" w:hAnsi="Arial" w:cs="Arial"/>
        </w:rPr>
      </w:pPr>
      <w:bookmarkStart w:id="19" w:name="_Toc211341660"/>
      <w:r w:rsidRPr="00FF1D92">
        <w:rPr>
          <w:rFonts w:ascii="Arial" w:hAnsi="Arial" w:cs="Arial"/>
        </w:rPr>
        <w:t>RFP Administrative Information</w:t>
      </w:r>
      <w:bookmarkEnd w:id="19"/>
    </w:p>
    <w:p w14:paraId="0CA4C7A8" w14:textId="77777777" w:rsidR="00E96538" w:rsidRPr="003B0D44" w:rsidRDefault="00E96538" w:rsidP="00E96538">
      <w:pPr>
        <w:pStyle w:val="Heading2"/>
        <w:rPr>
          <w:rFonts w:ascii="Arial" w:hAnsi="Arial" w:cs="Arial"/>
        </w:rPr>
      </w:pPr>
      <w:bookmarkStart w:id="20" w:name="_Toc211341661"/>
      <w:r w:rsidRPr="003B0D44">
        <w:rPr>
          <w:rFonts w:ascii="Arial" w:hAnsi="Arial" w:cs="Arial"/>
        </w:rPr>
        <w:t>Contact Information</w:t>
      </w:r>
      <w:bookmarkEnd w:id="20"/>
    </w:p>
    <w:p w14:paraId="288C32ED" w14:textId="4625D7BA" w:rsidR="00E96538" w:rsidRPr="003B0D44" w:rsidRDefault="00E96538" w:rsidP="00E96538">
      <w:pPr>
        <w:ind w:left="1440"/>
        <w:jc w:val="both"/>
        <w:rPr>
          <w:rFonts w:ascii="Arial" w:hAnsi="Arial" w:cs="Arial"/>
        </w:rPr>
      </w:pPr>
      <w:r w:rsidRPr="003B0D44">
        <w:rPr>
          <w:rFonts w:ascii="Arial" w:hAnsi="Arial" w:cs="Arial"/>
        </w:rPr>
        <w:t>Please use the following name and email address for all correspondence with SGC concerning this RFP.</w:t>
      </w:r>
    </w:p>
    <w:p w14:paraId="4D3AA31F" w14:textId="65C343F9" w:rsidR="00E96538" w:rsidRPr="00E13E4E" w:rsidRDefault="00DB61C3" w:rsidP="009217AF">
      <w:pPr>
        <w:spacing w:after="0"/>
        <w:ind w:left="1440" w:firstLine="720"/>
        <w:rPr>
          <w:rFonts w:ascii="Arial" w:hAnsi="Arial" w:cs="Arial"/>
        </w:rPr>
      </w:pPr>
      <w:r w:rsidRPr="00E13E4E">
        <w:rPr>
          <w:rFonts w:ascii="Arial" w:hAnsi="Arial" w:cs="Arial"/>
        </w:rPr>
        <w:t xml:space="preserve">Name </w:t>
      </w:r>
      <w:r w:rsidRPr="00E13E4E">
        <w:rPr>
          <w:rFonts w:ascii="Arial" w:hAnsi="Arial" w:cs="Arial"/>
        </w:rPr>
        <w:tab/>
      </w:r>
      <w:r w:rsidR="00E96538" w:rsidRPr="00E13E4E">
        <w:rPr>
          <w:rFonts w:ascii="Arial" w:hAnsi="Arial" w:cs="Arial"/>
        </w:rPr>
        <w:tab/>
      </w:r>
      <w:r w:rsidR="00E96538" w:rsidRPr="00E13E4E">
        <w:rPr>
          <w:rFonts w:ascii="Arial" w:hAnsi="Arial" w:cs="Arial"/>
        </w:rPr>
        <w:tab/>
      </w:r>
      <w:r w:rsidR="00E96538" w:rsidRPr="00E13E4E">
        <w:rPr>
          <w:rFonts w:ascii="Arial" w:hAnsi="Arial" w:cs="Arial"/>
        </w:rPr>
        <w:tab/>
      </w:r>
      <w:r w:rsidR="00E96538" w:rsidRPr="00E13E4E">
        <w:rPr>
          <w:rFonts w:ascii="Arial" w:hAnsi="Arial" w:cs="Arial"/>
        </w:rPr>
        <w:tab/>
      </w:r>
      <w:r w:rsidR="00806784" w:rsidRPr="00E13E4E">
        <w:rPr>
          <w:rFonts w:ascii="Arial" w:hAnsi="Arial" w:cs="Arial"/>
        </w:rPr>
        <w:t>Shelle Heaton</w:t>
      </w:r>
    </w:p>
    <w:p w14:paraId="5D90A936" w14:textId="55F8D532" w:rsidR="00E96538" w:rsidRPr="00E13E4E" w:rsidRDefault="00E96538" w:rsidP="009217AF">
      <w:pPr>
        <w:spacing w:after="0"/>
        <w:ind w:left="1440" w:firstLine="720"/>
        <w:rPr>
          <w:rFonts w:ascii="Arial" w:hAnsi="Arial" w:cs="Arial"/>
        </w:rPr>
      </w:pPr>
      <w:r w:rsidRPr="00E13E4E">
        <w:rPr>
          <w:rFonts w:ascii="Arial" w:hAnsi="Arial" w:cs="Arial"/>
        </w:rPr>
        <w:t xml:space="preserve">Telephone </w:t>
      </w:r>
      <w:r w:rsidRPr="00E13E4E">
        <w:rPr>
          <w:rFonts w:ascii="Arial" w:hAnsi="Arial" w:cs="Arial"/>
        </w:rPr>
        <w:tab/>
      </w:r>
      <w:r w:rsidRPr="00E13E4E">
        <w:rPr>
          <w:rFonts w:ascii="Arial" w:hAnsi="Arial" w:cs="Arial"/>
        </w:rPr>
        <w:tab/>
      </w:r>
      <w:r w:rsidRPr="00E13E4E">
        <w:rPr>
          <w:rFonts w:ascii="Arial" w:hAnsi="Arial" w:cs="Arial"/>
        </w:rPr>
        <w:tab/>
      </w:r>
      <w:r w:rsidRPr="00E13E4E">
        <w:rPr>
          <w:rFonts w:ascii="Arial" w:hAnsi="Arial" w:cs="Arial"/>
        </w:rPr>
        <w:tab/>
      </w:r>
      <w:r w:rsidR="00132E7A" w:rsidRPr="00E13E4E">
        <w:rPr>
          <w:rFonts w:ascii="Arial" w:hAnsi="Arial" w:cs="Arial"/>
        </w:rPr>
        <w:t>716-</w:t>
      </w:r>
      <w:r w:rsidR="00806784" w:rsidRPr="00E13E4E">
        <w:rPr>
          <w:rFonts w:ascii="Arial" w:hAnsi="Arial" w:cs="Arial"/>
        </w:rPr>
        <w:t>345-1594</w:t>
      </w:r>
    </w:p>
    <w:p w14:paraId="11B86B5D" w14:textId="466A2371" w:rsidR="00E96538" w:rsidRPr="003B0D44" w:rsidRDefault="00E96538" w:rsidP="00E96538">
      <w:pPr>
        <w:spacing w:after="240"/>
        <w:ind w:left="1440" w:firstLine="720"/>
        <w:rPr>
          <w:rFonts w:ascii="Arial" w:hAnsi="Arial" w:cs="Arial"/>
          <w:sz w:val="24"/>
          <w:szCs w:val="24"/>
        </w:rPr>
      </w:pPr>
      <w:r w:rsidRPr="00E13E4E">
        <w:rPr>
          <w:rFonts w:ascii="Arial" w:hAnsi="Arial" w:cs="Arial"/>
        </w:rPr>
        <w:t>Email</w:t>
      </w:r>
      <w:r w:rsidRPr="00E13E4E">
        <w:rPr>
          <w:rFonts w:ascii="Arial" w:hAnsi="Arial" w:cs="Arial"/>
        </w:rPr>
        <w:tab/>
      </w:r>
      <w:r w:rsidRPr="00E13E4E">
        <w:rPr>
          <w:rFonts w:ascii="Arial" w:hAnsi="Arial" w:cs="Arial"/>
        </w:rPr>
        <w:tab/>
      </w:r>
      <w:r w:rsidRPr="00E13E4E">
        <w:rPr>
          <w:rFonts w:ascii="Arial" w:hAnsi="Arial" w:cs="Arial"/>
        </w:rPr>
        <w:tab/>
      </w:r>
      <w:r w:rsidRPr="00E13E4E">
        <w:rPr>
          <w:rFonts w:ascii="Arial" w:hAnsi="Arial" w:cs="Arial"/>
        </w:rPr>
        <w:tab/>
      </w:r>
      <w:r w:rsidRPr="00E13E4E">
        <w:rPr>
          <w:rFonts w:ascii="Arial" w:hAnsi="Arial" w:cs="Arial"/>
        </w:rPr>
        <w:tab/>
      </w:r>
      <w:r w:rsidR="00806784" w:rsidRPr="00E13E4E">
        <w:rPr>
          <w:rFonts w:ascii="Arial" w:hAnsi="Arial" w:cs="Arial"/>
        </w:rPr>
        <w:t>sheaton</w:t>
      </w:r>
      <w:hyperlink r:id="rId12" w:history="1">
        <w:r w:rsidR="00132E7A" w:rsidRPr="00E13E4E">
          <w:rPr>
            <w:rStyle w:val="Hyperlink"/>
            <w:rFonts w:ascii="Arial" w:hAnsi="Arial" w:cs="Arial"/>
          </w:rPr>
          <w:t>@senecacasinos.com</w:t>
        </w:r>
      </w:hyperlink>
      <w:r w:rsidR="00132E7A" w:rsidRPr="003B0D44">
        <w:rPr>
          <w:rFonts w:ascii="Arial" w:hAnsi="Arial" w:cs="Arial"/>
          <w:sz w:val="24"/>
          <w:szCs w:val="24"/>
        </w:rPr>
        <w:t xml:space="preserve"> </w:t>
      </w:r>
    </w:p>
    <w:p w14:paraId="6AFB9417" w14:textId="77777777" w:rsidR="00E96538" w:rsidRPr="003B0D44" w:rsidRDefault="00E96538" w:rsidP="00E96538">
      <w:pPr>
        <w:pStyle w:val="Heading2"/>
        <w:rPr>
          <w:rFonts w:ascii="Arial" w:hAnsi="Arial" w:cs="Arial"/>
        </w:rPr>
      </w:pPr>
      <w:bookmarkStart w:id="21" w:name="_Toc211341662"/>
      <w:r w:rsidRPr="003B0D44">
        <w:rPr>
          <w:rFonts w:ascii="Arial" w:hAnsi="Arial" w:cs="Arial"/>
        </w:rPr>
        <w:lastRenderedPageBreak/>
        <w:t>Schedule of Events</w:t>
      </w:r>
      <w:bookmarkEnd w:id="21"/>
    </w:p>
    <w:p w14:paraId="506D373B" w14:textId="2A3DDA58" w:rsidR="00E96538" w:rsidRPr="00C02E93" w:rsidRDefault="00E96538" w:rsidP="00E96538">
      <w:pPr>
        <w:spacing w:before="120" w:after="120"/>
        <w:ind w:left="1440" w:firstLine="720"/>
        <w:rPr>
          <w:rFonts w:ascii="Arial" w:hAnsi="Arial" w:cs="Arial"/>
        </w:rPr>
      </w:pPr>
      <w:r w:rsidRPr="00C02E93">
        <w:rPr>
          <w:rFonts w:ascii="Arial" w:hAnsi="Arial" w:cs="Arial"/>
        </w:rPr>
        <w:t xml:space="preserve">RFP issue date:  </w:t>
      </w:r>
      <w:r w:rsidRPr="00C02E93">
        <w:rPr>
          <w:rFonts w:ascii="Arial" w:hAnsi="Arial" w:cs="Arial"/>
        </w:rPr>
        <w:tab/>
      </w:r>
      <w:r w:rsidRPr="00C02E93">
        <w:rPr>
          <w:rFonts w:ascii="Arial" w:hAnsi="Arial" w:cs="Arial"/>
        </w:rPr>
        <w:tab/>
      </w:r>
      <w:r w:rsidRPr="00C02E93">
        <w:rPr>
          <w:rFonts w:ascii="Arial" w:hAnsi="Arial" w:cs="Arial"/>
        </w:rPr>
        <w:tab/>
      </w:r>
      <w:bookmarkStart w:id="22" w:name="_Hlk196066824"/>
      <w:r w:rsidR="00ED3705" w:rsidRPr="00C02E93">
        <w:rPr>
          <w:rFonts w:ascii="Arial" w:hAnsi="Arial" w:cs="Arial"/>
        </w:rPr>
        <w:t>08</w:t>
      </w:r>
      <w:r w:rsidR="00C02E93">
        <w:rPr>
          <w:rFonts w:ascii="Arial" w:hAnsi="Arial" w:cs="Arial"/>
        </w:rPr>
        <w:t>/13</w:t>
      </w:r>
      <w:r w:rsidR="005366DD" w:rsidRPr="00C02E93">
        <w:rPr>
          <w:rFonts w:ascii="Arial" w:hAnsi="Arial" w:cs="Arial"/>
        </w:rPr>
        <w:t>/</w:t>
      </w:r>
      <w:r w:rsidR="00F7069C" w:rsidRPr="00C02E93">
        <w:rPr>
          <w:rFonts w:ascii="Arial" w:hAnsi="Arial" w:cs="Arial"/>
        </w:rPr>
        <w:t>202</w:t>
      </w:r>
      <w:bookmarkEnd w:id="22"/>
      <w:r w:rsidR="00F06C4F" w:rsidRPr="00C02E93">
        <w:rPr>
          <w:rFonts w:ascii="Arial" w:hAnsi="Arial" w:cs="Arial"/>
        </w:rPr>
        <w:t>6</w:t>
      </w:r>
    </w:p>
    <w:p w14:paraId="08ECBC76" w14:textId="3BC634D6" w:rsidR="00E96538" w:rsidRPr="00C02E93" w:rsidRDefault="00E96538" w:rsidP="00E96538">
      <w:pPr>
        <w:spacing w:before="120" w:after="120"/>
        <w:ind w:left="1440" w:firstLine="720"/>
        <w:rPr>
          <w:rFonts w:ascii="Arial" w:hAnsi="Arial" w:cs="Arial"/>
        </w:rPr>
      </w:pPr>
      <w:r w:rsidRPr="00C02E93">
        <w:rPr>
          <w:rFonts w:ascii="Arial" w:hAnsi="Arial" w:cs="Arial"/>
        </w:rPr>
        <w:t xml:space="preserve">Bidder questions due:  </w:t>
      </w:r>
      <w:r w:rsidRPr="00C02E93">
        <w:rPr>
          <w:rFonts w:ascii="Arial" w:hAnsi="Arial" w:cs="Arial"/>
        </w:rPr>
        <w:tab/>
      </w:r>
      <w:r w:rsidRPr="00C02E93">
        <w:rPr>
          <w:rFonts w:ascii="Arial" w:hAnsi="Arial" w:cs="Arial"/>
        </w:rPr>
        <w:tab/>
      </w:r>
      <w:r w:rsidR="00ED3705" w:rsidRPr="00C02E93">
        <w:rPr>
          <w:rFonts w:ascii="Arial" w:hAnsi="Arial" w:cs="Arial"/>
        </w:rPr>
        <w:t>08</w:t>
      </w:r>
      <w:r w:rsidR="00F06C4F" w:rsidRPr="00C02E93">
        <w:rPr>
          <w:rFonts w:ascii="Arial" w:hAnsi="Arial" w:cs="Arial"/>
        </w:rPr>
        <w:t>/</w:t>
      </w:r>
      <w:r w:rsidR="00C02E93">
        <w:rPr>
          <w:rFonts w:ascii="Arial" w:hAnsi="Arial" w:cs="Arial"/>
        </w:rPr>
        <w:t>20</w:t>
      </w:r>
      <w:r w:rsidR="0047654E" w:rsidRPr="00C02E93">
        <w:rPr>
          <w:rFonts w:ascii="Arial" w:hAnsi="Arial" w:cs="Arial"/>
        </w:rPr>
        <w:t>/</w:t>
      </w:r>
      <w:r w:rsidR="00F7069C" w:rsidRPr="00C02E93">
        <w:rPr>
          <w:rFonts w:ascii="Arial" w:hAnsi="Arial" w:cs="Arial"/>
        </w:rPr>
        <w:t>202</w:t>
      </w:r>
      <w:r w:rsidR="00F06C4F" w:rsidRPr="00C02E93">
        <w:rPr>
          <w:rFonts w:ascii="Arial" w:hAnsi="Arial" w:cs="Arial"/>
        </w:rPr>
        <w:t>6</w:t>
      </w:r>
    </w:p>
    <w:p w14:paraId="7D06AF2A" w14:textId="355D9201" w:rsidR="00E96538" w:rsidRPr="00E13E4E" w:rsidRDefault="00E96538" w:rsidP="00E96538">
      <w:pPr>
        <w:spacing w:before="120" w:after="240"/>
        <w:ind w:left="5760" w:hanging="3600"/>
        <w:rPr>
          <w:rFonts w:ascii="Arial" w:hAnsi="Arial" w:cs="Arial"/>
          <w:b/>
        </w:rPr>
      </w:pPr>
      <w:r w:rsidRPr="00C02E93">
        <w:rPr>
          <w:rFonts w:ascii="Arial" w:hAnsi="Arial" w:cs="Arial"/>
          <w:b/>
        </w:rPr>
        <w:t xml:space="preserve">Bid Submission Deadline: </w:t>
      </w:r>
      <w:r w:rsidRPr="00C02E93">
        <w:rPr>
          <w:rFonts w:ascii="Arial" w:hAnsi="Arial" w:cs="Arial"/>
          <w:b/>
        </w:rPr>
        <w:tab/>
      </w:r>
      <w:r w:rsidR="00ED3705" w:rsidRPr="00C02E93">
        <w:rPr>
          <w:rFonts w:ascii="Arial" w:hAnsi="Arial" w:cs="Arial"/>
          <w:b/>
        </w:rPr>
        <w:t>08</w:t>
      </w:r>
      <w:r w:rsidR="005366DD" w:rsidRPr="00C02E93">
        <w:rPr>
          <w:rFonts w:ascii="Arial" w:hAnsi="Arial" w:cs="Arial"/>
          <w:b/>
        </w:rPr>
        <w:t>/</w:t>
      </w:r>
      <w:r w:rsidR="00C02E93">
        <w:rPr>
          <w:rFonts w:ascii="Arial" w:hAnsi="Arial" w:cs="Arial"/>
          <w:b/>
        </w:rPr>
        <w:t>27</w:t>
      </w:r>
      <w:r w:rsidR="00BB5DDC" w:rsidRPr="00C02E93">
        <w:rPr>
          <w:rFonts w:ascii="Arial" w:hAnsi="Arial" w:cs="Arial"/>
          <w:b/>
        </w:rPr>
        <w:t>/</w:t>
      </w:r>
      <w:r w:rsidR="00F7069C" w:rsidRPr="00C02E93">
        <w:rPr>
          <w:rFonts w:ascii="Arial" w:hAnsi="Arial" w:cs="Arial"/>
          <w:b/>
        </w:rPr>
        <w:t>202</w:t>
      </w:r>
      <w:r w:rsidR="00F06C4F" w:rsidRPr="00C02E93">
        <w:rPr>
          <w:rFonts w:ascii="Arial" w:hAnsi="Arial" w:cs="Arial"/>
          <w:b/>
        </w:rPr>
        <w:t>6</w:t>
      </w:r>
      <w:r w:rsidR="00F7069C" w:rsidRPr="00E13E4E">
        <w:rPr>
          <w:rFonts w:ascii="Arial" w:hAnsi="Arial" w:cs="Arial"/>
          <w:b/>
        </w:rPr>
        <w:t xml:space="preserve"> </w:t>
      </w:r>
    </w:p>
    <w:p w14:paraId="511DB77E" w14:textId="77777777" w:rsidR="00E96538" w:rsidRPr="003B0D44" w:rsidRDefault="00E96538" w:rsidP="00E96538">
      <w:pPr>
        <w:pStyle w:val="Heading2"/>
        <w:rPr>
          <w:rFonts w:ascii="Arial" w:eastAsia="Times New Roman" w:hAnsi="Arial" w:cs="Arial"/>
        </w:rPr>
      </w:pPr>
      <w:bookmarkStart w:id="23" w:name="_Toc211341663"/>
      <w:r w:rsidRPr="003B0D44">
        <w:rPr>
          <w:rFonts w:ascii="Arial" w:eastAsia="Times New Roman" w:hAnsi="Arial" w:cs="Arial"/>
        </w:rPr>
        <w:t>Bidder Questions</w:t>
      </w:r>
      <w:bookmarkEnd w:id="23"/>
    </w:p>
    <w:p w14:paraId="7C152CB8" w14:textId="484D53A8" w:rsidR="00E96538" w:rsidRPr="003B0D44" w:rsidRDefault="00E96538" w:rsidP="00E96538">
      <w:pPr>
        <w:pStyle w:val="ListParagraph"/>
        <w:spacing w:after="120" w:line="240" w:lineRule="auto"/>
        <w:ind w:left="1440"/>
        <w:contextualSpacing w:val="0"/>
        <w:jc w:val="both"/>
        <w:rPr>
          <w:rFonts w:ascii="Arial" w:eastAsia="Times New Roman" w:hAnsi="Arial" w:cs="Arial"/>
        </w:rPr>
      </w:pPr>
      <w:r w:rsidRPr="003B0D44">
        <w:rPr>
          <w:rFonts w:ascii="Arial" w:eastAsia="Times New Roman" w:hAnsi="Arial" w:cs="Arial"/>
        </w:rPr>
        <w:t xml:space="preserve">Bidders must submit any questions to the </w:t>
      </w:r>
      <w:r w:rsidR="00AE4B06" w:rsidRPr="003B0D44">
        <w:rPr>
          <w:rFonts w:ascii="Arial" w:eastAsia="Times New Roman" w:hAnsi="Arial" w:cs="Arial"/>
        </w:rPr>
        <w:t>Facilitator’s</w:t>
      </w:r>
      <w:r w:rsidRPr="003B0D44">
        <w:rPr>
          <w:rFonts w:ascii="Arial" w:eastAsia="Times New Roman" w:hAnsi="Arial" w:cs="Arial"/>
        </w:rPr>
        <w:t xml:space="preserve"> email address directly. </w:t>
      </w:r>
      <w:r w:rsidRPr="003B0D44">
        <w:rPr>
          <w:rFonts w:ascii="Arial" w:eastAsia="Times New Roman" w:hAnsi="Arial" w:cs="Arial"/>
          <w:i/>
        </w:rPr>
        <w:t>No telephone questions will be accepted or considered</w:t>
      </w:r>
      <w:r w:rsidRPr="003B0D44">
        <w:rPr>
          <w:rFonts w:ascii="Arial" w:eastAsia="Times New Roman" w:hAnsi="Arial" w:cs="Arial"/>
        </w:rPr>
        <w:t xml:space="preserve">.  </w:t>
      </w:r>
    </w:p>
    <w:p w14:paraId="536187C7" w14:textId="77777777" w:rsidR="00E96538" w:rsidRPr="003B0D44" w:rsidRDefault="00E96538" w:rsidP="00E96538">
      <w:pPr>
        <w:pStyle w:val="ListParagraph"/>
        <w:spacing w:after="120" w:line="240" w:lineRule="auto"/>
        <w:ind w:left="1440"/>
        <w:jc w:val="both"/>
        <w:rPr>
          <w:rFonts w:ascii="Arial" w:eastAsia="Times New Roman" w:hAnsi="Arial" w:cs="Arial"/>
        </w:rPr>
      </w:pPr>
      <w:r w:rsidRPr="003B0D44">
        <w:rPr>
          <w:rFonts w:ascii="Arial" w:eastAsia="Times New Roman" w:hAnsi="Arial" w:cs="Arial"/>
        </w:rPr>
        <w:t>Questions must reference the specific RFP paragraph number and page and quote the passage being questioned. SGC will respond to questions promptly and will send answers to Bidders as a group.</w:t>
      </w:r>
    </w:p>
    <w:p w14:paraId="5FA2BDB9" w14:textId="77777777" w:rsidR="00456E00" w:rsidRPr="003B0D44" w:rsidRDefault="00456E00" w:rsidP="00456E00">
      <w:pPr>
        <w:pStyle w:val="Heading2"/>
        <w:rPr>
          <w:rFonts w:ascii="Arial" w:eastAsia="Times New Roman" w:hAnsi="Arial" w:cs="Arial"/>
        </w:rPr>
      </w:pPr>
      <w:bookmarkStart w:id="24" w:name="_Toc17728971"/>
      <w:bookmarkStart w:id="25" w:name="_Toc211341664"/>
      <w:r w:rsidRPr="003B0D44">
        <w:rPr>
          <w:rFonts w:ascii="Arial" w:eastAsia="Times New Roman" w:hAnsi="Arial" w:cs="Arial"/>
        </w:rPr>
        <w:t>Submission of Proposals</w:t>
      </w:r>
      <w:bookmarkEnd w:id="24"/>
      <w:bookmarkEnd w:id="25"/>
    </w:p>
    <w:p w14:paraId="015559A6" w14:textId="77777777" w:rsidR="00456E00" w:rsidRPr="003B0D44" w:rsidRDefault="00456E00" w:rsidP="00456E00">
      <w:pPr>
        <w:pStyle w:val="ListParagraph"/>
        <w:spacing w:after="120" w:line="240" w:lineRule="auto"/>
        <w:ind w:left="1440"/>
        <w:contextualSpacing w:val="0"/>
        <w:jc w:val="both"/>
        <w:rPr>
          <w:rFonts w:ascii="Arial" w:eastAsia="Times New Roman" w:hAnsi="Arial" w:cs="Arial"/>
        </w:rPr>
      </w:pPr>
      <w:r w:rsidRPr="003B0D44">
        <w:rPr>
          <w:rFonts w:ascii="Arial" w:eastAsia="Times New Roman" w:hAnsi="Arial" w:cs="Arial"/>
        </w:rPr>
        <w:t xml:space="preserve">Proposals must be submitted in electronic form, preferably in Microsoft Word and/or Microsoft Excel formats.  </w:t>
      </w:r>
      <w:r w:rsidRPr="003B0D44">
        <w:rPr>
          <w:rFonts w:ascii="Arial" w:eastAsia="Times New Roman" w:hAnsi="Arial" w:cs="Arial"/>
          <w:b/>
        </w:rPr>
        <w:t>Note: SGC’s email system rejects incoming messages with attachments exceeding 20 MB</w:t>
      </w:r>
      <w:r w:rsidRPr="003B0D44">
        <w:rPr>
          <w:rFonts w:ascii="Arial" w:eastAsia="Times New Roman" w:hAnsi="Arial" w:cs="Arial"/>
        </w:rPr>
        <w:t xml:space="preserve">.  Bidders are encourage to confirm that the Coordinating Buyer received their bid, prior to the bid submission deadline </w:t>
      </w:r>
      <w:r w:rsidRPr="003B0D44">
        <w:rPr>
          <w:rFonts w:ascii="Arial" w:hAnsi="Arial" w:cs="Arial"/>
        </w:rPr>
        <w:t>(date and time) indicated in the above schedule of events</w:t>
      </w:r>
      <w:r w:rsidRPr="003B0D44">
        <w:rPr>
          <w:rFonts w:ascii="Arial" w:eastAsia="Times New Roman" w:hAnsi="Arial" w:cs="Arial"/>
        </w:rPr>
        <w:t>.</w:t>
      </w:r>
    </w:p>
    <w:p w14:paraId="18649365" w14:textId="32DF0D20" w:rsidR="00E96538" w:rsidRPr="003B0D44" w:rsidRDefault="00456E00" w:rsidP="00501749">
      <w:pPr>
        <w:pStyle w:val="ListParagraph"/>
        <w:spacing w:after="120" w:line="240" w:lineRule="auto"/>
        <w:ind w:left="1440"/>
        <w:contextualSpacing w:val="0"/>
        <w:jc w:val="both"/>
        <w:rPr>
          <w:rFonts w:ascii="Arial" w:eastAsia="Times New Roman" w:hAnsi="Arial" w:cs="Arial"/>
          <w:sz w:val="24"/>
          <w:szCs w:val="24"/>
        </w:rPr>
      </w:pPr>
      <w:r w:rsidRPr="003B0D44">
        <w:rPr>
          <w:rFonts w:ascii="Arial" w:eastAsia="Times New Roman" w:hAnsi="Arial" w:cs="Arial"/>
        </w:rPr>
        <w:t xml:space="preserve">The Coordinating Buyer must receive proposals on or before </w:t>
      </w:r>
      <w:r w:rsidRPr="003B0D44">
        <w:rPr>
          <w:rFonts w:ascii="Arial" w:hAnsi="Arial" w:cs="Arial"/>
        </w:rPr>
        <w:t>the bid submission deadline</w:t>
      </w:r>
      <w:r w:rsidRPr="003B0D44">
        <w:rPr>
          <w:rFonts w:ascii="Arial" w:eastAsia="Times New Roman" w:hAnsi="Arial" w:cs="Arial"/>
        </w:rPr>
        <w:t>.</w:t>
      </w:r>
      <w:r w:rsidRPr="003B0D44">
        <w:rPr>
          <w:rFonts w:ascii="Arial" w:eastAsia="Times New Roman" w:hAnsi="Arial" w:cs="Arial"/>
          <w:sz w:val="24"/>
          <w:szCs w:val="24"/>
        </w:rPr>
        <w:t xml:space="preserve"> </w:t>
      </w:r>
      <w:r w:rsidRPr="003B0D44">
        <w:rPr>
          <w:rFonts w:ascii="Arial" w:eastAsia="Times New Roman" w:hAnsi="Arial" w:cs="Arial"/>
          <w:b/>
          <w:sz w:val="24"/>
          <w:szCs w:val="24"/>
        </w:rPr>
        <w:t xml:space="preserve">Proposals received after the bid </w:t>
      </w:r>
      <w:r w:rsidRPr="003B0D44">
        <w:rPr>
          <w:rFonts w:ascii="Arial" w:hAnsi="Arial" w:cs="Arial"/>
          <w:b/>
          <w:sz w:val="24"/>
          <w:szCs w:val="24"/>
        </w:rPr>
        <w:t xml:space="preserve">submission deadline </w:t>
      </w:r>
      <w:r w:rsidRPr="003B0D44">
        <w:rPr>
          <w:rFonts w:ascii="Arial" w:eastAsia="Times New Roman" w:hAnsi="Arial" w:cs="Arial"/>
          <w:b/>
          <w:sz w:val="24"/>
          <w:szCs w:val="24"/>
        </w:rPr>
        <w:t>will not be considered</w:t>
      </w:r>
      <w:r w:rsidR="00E96538" w:rsidRPr="003B0D44">
        <w:rPr>
          <w:rFonts w:ascii="Arial" w:eastAsia="Times New Roman" w:hAnsi="Arial" w:cs="Arial"/>
          <w:b/>
          <w:sz w:val="24"/>
          <w:szCs w:val="24"/>
        </w:rPr>
        <w:t xml:space="preserve">. </w:t>
      </w:r>
      <w:r w:rsidR="00E96538" w:rsidRPr="003B0D44">
        <w:rPr>
          <w:rFonts w:ascii="Arial" w:eastAsia="Times New Roman" w:hAnsi="Arial" w:cs="Arial"/>
          <w:sz w:val="24"/>
          <w:szCs w:val="24"/>
        </w:rPr>
        <w:t xml:space="preserve"> </w:t>
      </w:r>
    </w:p>
    <w:p w14:paraId="65774376" w14:textId="32ACA1EF" w:rsidR="00834241" w:rsidRPr="003B0D44" w:rsidRDefault="00834241" w:rsidP="00834241">
      <w:pPr>
        <w:pStyle w:val="Heading2"/>
        <w:rPr>
          <w:rFonts w:ascii="Arial" w:eastAsia="Times New Roman" w:hAnsi="Arial" w:cs="Arial"/>
        </w:rPr>
      </w:pPr>
      <w:bookmarkStart w:id="26" w:name="_Toc17728972"/>
      <w:bookmarkStart w:id="27" w:name="_Toc211341665"/>
      <w:r w:rsidRPr="003B0D44">
        <w:rPr>
          <w:rFonts w:ascii="Arial" w:eastAsia="Times New Roman" w:hAnsi="Arial" w:cs="Arial"/>
        </w:rPr>
        <w:t>Proposal Format</w:t>
      </w:r>
      <w:bookmarkEnd w:id="26"/>
      <w:bookmarkEnd w:id="27"/>
    </w:p>
    <w:p w14:paraId="1F03FDA8" w14:textId="77777777" w:rsidR="00F43ED8" w:rsidRPr="003B0D44" w:rsidRDefault="00F43ED8" w:rsidP="00F43ED8">
      <w:pPr>
        <w:rPr>
          <w:rFonts w:ascii="Arial" w:hAnsi="Arial" w:cs="Arial"/>
        </w:rPr>
      </w:pPr>
      <w:r w:rsidRPr="003B0D44">
        <w:rPr>
          <w:rFonts w:ascii="Arial" w:hAnsi="Arial" w:cs="Arial"/>
        </w:rPr>
        <w:tab/>
      </w:r>
      <w:r w:rsidRPr="003B0D44">
        <w:rPr>
          <w:rFonts w:ascii="Arial" w:hAnsi="Arial" w:cs="Arial"/>
        </w:rPr>
        <w:tab/>
        <w:t xml:space="preserve">Send RFP response with all requested information answered in the format provided, </w:t>
      </w:r>
      <w:r w:rsidRPr="003B0D44">
        <w:rPr>
          <w:rFonts w:ascii="Arial" w:hAnsi="Arial" w:cs="Arial"/>
        </w:rPr>
        <w:tab/>
      </w:r>
      <w:r w:rsidRPr="003B0D44">
        <w:rPr>
          <w:rFonts w:ascii="Arial" w:hAnsi="Arial" w:cs="Arial"/>
        </w:rPr>
        <w:tab/>
      </w:r>
      <w:r w:rsidRPr="003B0D44">
        <w:rPr>
          <w:rFonts w:ascii="Arial" w:hAnsi="Arial" w:cs="Arial"/>
        </w:rPr>
        <w:tab/>
        <w:t xml:space="preserve">along with any supporting attachments, electronically via email as stated in (above) </w:t>
      </w:r>
      <w:r w:rsidRPr="003B0D44">
        <w:rPr>
          <w:rFonts w:ascii="Arial" w:hAnsi="Arial" w:cs="Arial"/>
        </w:rPr>
        <w:tab/>
      </w:r>
      <w:r w:rsidRPr="003B0D44">
        <w:rPr>
          <w:rFonts w:ascii="Arial" w:hAnsi="Arial" w:cs="Arial"/>
        </w:rPr>
        <w:tab/>
      </w:r>
      <w:r w:rsidRPr="003B0D44">
        <w:rPr>
          <w:rFonts w:ascii="Arial" w:hAnsi="Arial" w:cs="Arial"/>
        </w:rPr>
        <w:tab/>
        <w:t xml:space="preserve">Section E. Submission of Proposals.  </w:t>
      </w:r>
    </w:p>
    <w:p w14:paraId="23CD1CCD" w14:textId="78B59CDD" w:rsidR="00F43ED8" w:rsidRPr="003B0D44" w:rsidRDefault="00F43ED8" w:rsidP="00F43ED8">
      <w:pPr>
        <w:ind w:left="1440"/>
        <w:rPr>
          <w:rFonts w:ascii="Arial" w:hAnsi="Arial" w:cs="Arial"/>
        </w:rPr>
      </w:pPr>
      <w:r w:rsidRPr="003B0D44">
        <w:rPr>
          <w:rFonts w:ascii="Arial" w:hAnsi="Arial" w:cs="Arial"/>
        </w:rPr>
        <w:t xml:space="preserve">Bidders must complete the attached excel workbook </w:t>
      </w:r>
      <w:r w:rsidR="00FB11E0" w:rsidRPr="003B0D44">
        <w:rPr>
          <w:rFonts w:ascii="Arial" w:hAnsi="Arial" w:cs="Arial"/>
          <w:b/>
          <w:color w:val="FF0000"/>
          <w:sz w:val="21"/>
          <w:szCs w:val="21"/>
        </w:rPr>
        <w:t>Exhibit A</w:t>
      </w:r>
      <w:r w:rsidRPr="003B0D44">
        <w:rPr>
          <w:rFonts w:ascii="Arial" w:hAnsi="Arial" w:cs="Arial"/>
        </w:rPr>
        <w:tab/>
      </w:r>
    </w:p>
    <w:p w14:paraId="4460EE3E" w14:textId="204D139F" w:rsidR="00F43ED8" w:rsidRPr="003B0D44" w:rsidRDefault="00143363" w:rsidP="00143363">
      <w:pPr>
        <w:ind w:left="720" w:firstLine="720"/>
        <w:rPr>
          <w:rFonts w:ascii="Arial" w:eastAsia="Times New Roman" w:hAnsi="Arial" w:cs="Arial"/>
        </w:rPr>
      </w:pPr>
      <w:r w:rsidRPr="003B0D44">
        <w:rPr>
          <w:rFonts w:ascii="Arial" w:eastAsia="Times New Roman" w:hAnsi="Arial" w:cs="Arial"/>
        </w:rPr>
        <w:t>In addition, the following documents must be sent with your RFP response:</w:t>
      </w:r>
    </w:p>
    <w:p w14:paraId="21423F4E" w14:textId="57318654" w:rsidR="00143363" w:rsidRPr="003B0D44" w:rsidRDefault="00143363" w:rsidP="00143363">
      <w:pPr>
        <w:spacing w:after="120"/>
        <w:ind w:left="720" w:firstLine="720"/>
        <w:rPr>
          <w:rFonts w:ascii="Arial" w:hAnsi="Arial" w:cs="Arial"/>
          <w:b/>
        </w:rPr>
      </w:pPr>
      <w:r w:rsidRPr="003B0D44">
        <w:rPr>
          <w:rFonts w:ascii="Arial" w:hAnsi="Arial" w:cs="Arial"/>
          <w:b/>
        </w:rPr>
        <w:t>Part-1</w:t>
      </w:r>
      <w:r w:rsidRPr="003B0D44">
        <w:rPr>
          <w:rFonts w:ascii="Arial" w:hAnsi="Arial" w:cs="Arial"/>
          <w:b/>
        </w:rPr>
        <w:tab/>
        <w:t>Bidder Representations and Certifications</w:t>
      </w:r>
    </w:p>
    <w:p w14:paraId="058365B0" w14:textId="77777777" w:rsidR="00143363" w:rsidRPr="003B0D44" w:rsidRDefault="00143363" w:rsidP="00143363">
      <w:pPr>
        <w:ind w:left="1440"/>
        <w:jc w:val="both"/>
        <w:rPr>
          <w:rFonts w:ascii="Arial" w:hAnsi="Arial" w:cs="Arial"/>
        </w:rPr>
      </w:pPr>
      <w:r w:rsidRPr="003B0D44">
        <w:rPr>
          <w:rFonts w:ascii="Arial" w:hAnsi="Arial" w:cs="Arial"/>
        </w:rPr>
        <w:t xml:space="preserve">A corporate officer or person who is authorized to represent Bidder must complete, sign and date the Bidder Certifications and Representations, Section VII of the RFP. </w:t>
      </w:r>
    </w:p>
    <w:p w14:paraId="1CE0B5F4" w14:textId="38D6E598" w:rsidR="00143363" w:rsidRPr="003B0D44" w:rsidRDefault="00143363" w:rsidP="00143363">
      <w:pPr>
        <w:ind w:left="720" w:firstLine="720"/>
        <w:rPr>
          <w:rFonts w:ascii="Arial" w:hAnsi="Arial" w:cs="Arial"/>
          <w:b/>
        </w:rPr>
      </w:pPr>
      <w:r w:rsidRPr="003B0D44">
        <w:rPr>
          <w:rFonts w:ascii="Arial" w:hAnsi="Arial" w:cs="Arial"/>
          <w:b/>
        </w:rPr>
        <w:t>Part-2</w:t>
      </w:r>
      <w:r w:rsidRPr="003B0D44">
        <w:rPr>
          <w:rFonts w:ascii="Arial" w:hAnsi="Arial" w:cs="Arial"/>
          <w:b/>
        </w:rPr>
        <w:tab/>
        <w:t>Appendix</w:t>
      </w:r>
    </w:p>
    <w:p w14:paraId="73B12123" w14:textId="77777777" w:rsidR="00143363" w:rsidRPr="003B0D44" w:rsidRDefault="00143363" w:rsidP="00143363">
      <w:pPr>
        <w:spacing w:after="120"/>
        <w:ind w:left="720" w:firstLine="720"/>
        <w:rPr>
          <w:rFonts w:ascii="Arial" w:hAnsi="Arial" w:cs="Arial"/>
          <w:u w:val="single"/>
        </w:rPr>
      </w:pPr>
      <w:r w:rsidRPr="003B0D44">
        <w:rPr>
          <w:rFonts w:ascii="Arial" w:hAnsi="Arial" w:cs="Arial"/>
          <w:u w:val="single"/>
        </w:rPr>
        <w:t>Appendix-A: Evidence of Insurance</w:t>
      </w:r>
    </w:p>
    <w:p w14:paraId="6D513133" w14:textId="77777777" w:rsidR="00143363" w:rsidRPr="003B0D44" w:rsidRDefault="00143363" w:rsidP="00143363">
      <w:pPr>
        <w:ind w:left="1440"/>
        <w:jc w:val="both"/>
        <w:rPr>
          <w:rFonts w:ascii="Arial" w:hAnsi="Arial" w:cs="Arial"/>
        </w:rPr>
      </w:pPr>
      <w:r w:rsidRPr="003B0D44">
        <w:rPr>
          <w:rFonts w:ascii="Arial" w:hAnsi="Arial" w:cs="Arial"/>
        </w:rPr>
        <w:t>Evidence of current insurance is to be provided to the satisfaction of SGC’s Risk Management Department. Insurance requirements vary depending upon the nature of the services and the degree of risk. Standard requirements include minimum $5 million general liability coverage (per occurrence and in the aggregate) [$10 million for construction-related contracts], $1 million automobile liability coverage, combined single limit, for all vehicles brought on-site, worker’s compensation and employer liability insurance in accordance with state law. Additional types of insurance, including, without limitation, professional liability insurance and network privacy/data security/cyber liability insurance, may be required in specific circumstances. SGC and related persons and entities will be additional insured under the general liability and automobile liability policies of insurance.</w:t>
      </w:r>
    </w:p>
    <w:p w14:paraId="5ED96A89" w14:textId="77777777" w:rsidR="00143363" w:rsidRPr="003B0D44" w:rsidRDefault="00143363" w:rsidP="00143363">
      <w:pPr>
        <w:ind w:left="1440"/>
        <w:jc w:val="both"/>
        <w:rPr>
          <w:rFonts w:ascii="Arial" w:hAnsi="Arial" w:cs="Arial"/>
        </w:rPr>
      </w:pPr>
      <w:r w:rsidRPr="003B0D44">
        <w:rPr>
          <w:rFonts w:ascii="Arial" w:hAnsi="Arial" w:cs="Arial"/>
        </w:rPr>
        <w:t xml:space="preserve">SGC’s Risk Management Department has discretion to increase, decrease, or dispense with insurance in appropriate cases. They may, in addition to or instead of insurance, require </w:t>
      </w:r>
      <w:r w:rsidRPr="003B0D44">
        <w:rPr>
          <w:rFonts w:ascii="Arial" w:hAnsi="Arial" w:cs="Arial"/>
        </w:rPr>
        <w:lastRenderedPageBreak/>
        <w:t>signature of a Waiver, Indemnification and Hold Harmless form by any individuals who will be present on SGC property.</w:t>
      </w:r>
    </w:p>
    <w:p w14:paraId="55D8F118" w14:textId="77777777" w:rsidR="00143363" w:rsidRPr="003B0D44" w:rsidRDefault="00143363" w:rsidP="00143363">
      <w:pPr>
        <w:ind w:left="1440"/>
        <w:jc w:val="both"/>
        <w:rPr>
          <w:rFonts w:ascii="Arial" w:hAnsi="Arial" w:cs="Arial"/>
          <w:b/>
          <w:bCs/>
        </w:rPr>
      </w:pPr>
      <w:r w:rsidRPr="003B0D44">
        <w:rPr>
          <w:rFonts w:ascii="Arial" w:hAnsi="Arial" w:cs="Arial"/>
          <w:b/>
          <w:bCs/>
        </w:rPr>
        <w:t>Additional Insured language:</w:t>
      </w:r>
    </w:p>
    <w:p w14:paraId="7EA61210" w14:textId="77777777" w:rsidR="00143363" w:rsidRPr="003B0D44" w:rsidRDefault="00143363" w:rsidP="00143363">
      <w:pPr>
        <w:ind w:left="1440"/>
        <w:jc w:val="both"/>
        <w:rPr>
          <w:rFonts w:ascii="Arial" w:hAnsi="Arial" w:cs="Arial"/>
        </w:rPr>
      </w:pPr>
      <w:r w:rsidRPr="003B0D44">
        <w:rPr>
          <w:rFonts w:ascii="Arial" w:hAnsi="Arial" w:cs="Arial"/>
        </w:rPr>
        <w:t xml:space="preserve">Seneca Gaming Corporation and their parent, Subsidiaries, Directors, Officers, Agents, representatives and Employees are named as Additional Insures on the General Liability and Automobile Liability policies. A waiver of subrogation applies on all policies, including Employer’s Liability, in favor of Seneca Gaming Corporation. </w:t>
      </w:r>
    </w:p>
    <w:p w14:paraId="440FE2AD" w14:textId="77777777" w:rsidR="00143363" w:rsidRPr="003B0D44" w:rsidRDefault="00143363" w:rsidP="00143363">
      <w:pPr>
        <w:ind w:left="1440"/>
        <w:jc w:val="both"/>
        <w:rPr>
          <w:rFonts w:ascii="Arial" w:hAnsi="Arial" w:cs="Arial"/>
        </w:rPr>
      </w:pPr>
      <w:r w:rsidRPr="003B0D44">
        <w:rPr>
          <w:rFonts w:ascii="Arial" w:hAnsi="Arial" w:cs="Arial"/>
        </w:rPr>
        <w:t>Seneca Gaming Corporation to be named as Certificate Holder:</w:t>
      </w:r>
    </w:p>
    <w:p w14:paraId="3077F239" w14:textId="77777777" w:rsidR="00143363" w:rsidRPr="003B0D44" w:rsidRDefault="00143363" w:rsidP="003B0D44">
      <w:pPr>
        <w:spacing w:after="0"/>
        <w:ind w:left="3600"/>
        <w:jc w:val="both"/>
        <w:rPr>
          <w:rFonts w:ascii="Arial" w:hAnsi="Arial" w:cs="Arial"/>
        </w:rPr>
      </w:pPr>
      <w:r w:rsidRPr="003B0D44">
        <w:rPr>
          <w:rFonts w:ascii="Arial" w:hAnsi="Arial" w:cs="Arial"/>
        </w:rPr>
        <w:t>Seneca Gaming Corporation</w:t>
      </w:r>
    </w:p>
    <w:p w14:paraId="0494335A" w14:textId="77777777" w:rsidR="00143363" w:rsidRPr="003B0D44" w:rsidRDefault="00143363" w:rsidP="003B0D44">
      <w:pPr>
        <w:spacing w:after="0"/>
        <w:ind w:left="3600"/>
        <w:jc w:val="both"/>
        <w:rPr>
          <w:rFonts w:ascii="Arial" w:hAnsi="Arial" w:cs="Arial"/>
        </w:rPr>
      </w:pPr>
      <w:r w:rsidRPr="003B0D44">
        <w:rPr>
          <w:rFonts w:ascii="Arial" w:hAnsi="Arial" w:cs="Arial"/>
        </w:rPr>
        <w:t>310 Fourth Street</w:t>
      </w:r>
    </w:p>
    <w:p w14:paraId="4482B17A" w14:textId="77777777" w:rsidR="00143363" w:rsidRPr="003B0D44" w:rsidRDefault="00143363" w:rsidP="003B0D44">
      <w:pPr>
        <w:spacing w:after="0"/>
        <w:ind w:left="3600"/>
        <w:jc w:val="both"/>
        <w:rPr>
          <w:rFonts w:ascii="Arial" w:hAnsi="Arial" w:cs="Arial"/>
        </w:rPr>
      </w:pPr>
      <w:r w:rsidRPr="003B0D44">
        <w:rPr>
          <w:rFonts w:ascii="Arial" w:hAnsi="Arial" w:cs="Arial"/>
        </w:rPr>
        <w:t>Niagara Falls, NY 14303</w:t>
      </w:r>
    </w:p>
    <w:p w14:paraId="64DF6E7C" w14:textId="77777777" w:rsidR="00143363" w:rsidRPr="003B0D44" w:rsidRDefault="00143363" w:rsidP="00143363">
      <w:pPr>
        <w:ind w:left="1440"/>
        <w:jc w:val="both"/>
        <w:rPr>
          <w:rFonts w:ascii="Arial" w:hAnsi="Arial" w:cs="Arial"/>
        </w:rPr>
      </w:pPr>
      <w:r w:rsidRPr="003B0D44">
        <w:rPr>
          <w:rFonts w:ascii="Arial" w:hAnsi="Arial" w:cs="Arial"/>
        </w:rPr>
        <w:t>Certificates evidencing such coverage shall be provided prior to commencement of work and renewal certificates shall be provided upon availability.</w:t>
      </w:r>
    </w:p>
    <w:p w14:paraId="6A9E6ABA" w14:textId="77777777" w:rsidR="00143363" w:rsidRPr="003B0D44" w:rsidRDefault="00143363" w:rsidP="00143363">
      <w:pPr>
        <w:ind w:left="1440"/>
        <w:jc w:val="both"/>
        <w:rPr>
          <w:rFonts w:ascii="Arial" w:hAnsi="Arial" w:cs="Arial"/>
        </w:rPr>
      </w:pPr>
      <w:r w:rsidRPr="003B0D44">
        <w:rPr>
          <w:rFonts w:ascii="Arial" w:hAnsi="Arial" w:cs="Arial"/>
        </w:rPr>
        <w:t>SGC’s Risk Management Department has discretion to increase, decrease, or dispense with insurance in appropriate cases. They may, in addition to or instead of insurance, require signature of a Waiver, Indemnification and Hold Harmless form by any individuals who will be present on SGC property.</w:t>
      </w:r>
    </w:p>
    <w:p w14:paraId="5A71600C" w14:textId="77777777" w:rsidR="00143363" w:rsidRPr="003B0D44" w:rsidRDefault="00143363" w:rsidP="00143363">
      <w:pPr>
        <w:ind w:left="1440"/>
        <w:rPr>
          <w:rFonts w:ascii="Arial" w:hAnsi="Arial" w:cs="Arial"/>
        </w:rPr>
      </w:pPr>
      <w:r w:rsidRPr="003B0D44">
        <w:rPr>
          <w:rFonts w:ascii="Arial" w:hAnsi="Arial" w:cs="Arial"/>
        </w:rPr>
        <w:t xml:space="preserve">For additional details, see section 22 of SGC’s Standard Terms &amp; Conditions at </w:t>
      </w:r>
      <w:hyperlink r:id="rId13" w:history="1">
        <w:r w:rsidRPr="003B0D44">
          <w:rPr>
            <w:rStyle w:val="Hyperlink"/>
            <w:rFonts w:ascii="Arial" w:hAnsi="Arial" w:cs="Arial"/>
          </w:rPr>
          <w:t>https://senecacasinos.com/media/zqdd2j1f/sgc-standard-terms-and-conditions-v-10-30-20.pdf</w:t>
        </w:r>
      </w:hyperlink>
    </w:p>
    <w:p w14:paraId="4A7E9D93" w14:textId="77777777" w:rsidR="00143363" w:rsidRPr="003B0D44" w:rsidRDefault="00143363" w:rsidP="00143363">
      <w:pPr>
        <w:spacing w:after="120"/>
        <w:ind w:left="720" w:firstLine="720"/>
        <w:rPr>
          <w:rFonts w:ascii="Arial" w:hAnsi="Arial" w:cs="Arial"/>
          <w:u w:val="single"/>
        </w:rPr>
      </w:pPr>
      <w:r w:rsidRPr="003B0D44">
        <w:rPr>
          <w:rFonts w:ascii="Arial" w:hAnsi="Arial" w:cs="Arial"/>
          <w:u w:val="single"/>
        </w:rPr>
        <w:t>Appendix-B:  Standard Agreements</w:t>
      </w:r>
    </w:p>
    <w:p w14:paraId="386DEF1C" w14:textId="1AE7AC01" w:rsidR="00143363" w:rsidRPr="003B0D44" w:rsidRDefault="00143363" w:rsidP="00E834B3">
      <w:pPr>
        <w:ind w:left="1440"/>
        <w:jc w:val="both"/>
        <w:rPr>
          <w:rFonts w:ascii="Arial" w:hAnsi="Arial" w:cs="Arial"/>
        </w:rPr>
      </w:pPr>
      <w:r w:rsidRPr="003B0D44">
        <w:rPr>
          <w:rFonts w:ascii="Arial" w:hAnsi="Arial" w:cs="Arial"/>
        </w:rPr>
        <w:t>Bidders are invited to include their standard form of agreement (preferably in Word format) to form the basis of the contract should it be awarded to them. However, SGC reserves the right to utilize its own standard form of agreement.</w:t>
      </w:r>
    </w:p>
    <w:p w14:paraId="31CC1174" w14:textId="42BD3CA3" w:rsidR="00834241" w:rsidRPr="003B0D44" w:rsidRDefault="00834241" w:rsidP="00834241">
      <w:pPr>
        <w:spacing w:after="120"/>
        <w:ind w:left="720" w:firstLine="720"/>
        <w:rPr>
          <w:rFonts w:ascii="Arial" w:hAnsi="Arial" w:cs="Arial"/>
          <w:b/>
          <w:sz w:val="24"/>
          <w:szCs w:val="24"/>
        </w:rPr>
      </w:pPr>
      <w:r w:rsidRPr="003B0D44">
        <w:rPr>
          <w:rFonts w:ascii="Arial" w:hAnsi="Arial" w:cs="Arial"/>
          <w:b/>
          <w:sz w:val="24"/>
          <w:szCs w:val="24"/>
        </w:rPr>
        <w:t>Part-</w:t>
      </w:r>
      <w:r w:rsidR="00143363" w:rsidRPr="003B0D44">
        <w:rPr>
          <w:rFonts w:ascii="Arial" w:hAnsi="Arial" w:cs="Arial"/>
          <w:b/>
          <w:sz w:val="24"/>
          <w:szCs w:val="24"/>
        </w:rPr>
        <w:t>3</w:t>
      </w:r>
      <w:r w:rsidRPr="003B0D44">
        <w:rPr>
          <w:rFonts w:ascii="Arial" w:hAnsi="Arial" w:cs="Arial"/>
          <w:b/>
          <w:sz w:val="24"/>
          <w:szCs w:val="24"/>
        </w:rPr>
        <w:tab/>
        <w:t>Company Overview</w:t>
      </w:r>
    </w:p>
    <w:p w14:paraId="7CC65678" w14:textId="5709C469" w:rsidR="00834241" w:rsidRPr="003B0D44" w:rsidRDefault="00834241" w:rsidP="00834241">
      <w:pPr>
        <w:spacing w:after="120"/>
        <w:ind w:left="720" w:firstLine="720"/>
        <w:rPr>
          <w:rFonts w:ascii="Arial" w:hAnsi="Arial" w:cs="Arial"/>
          <w:u w:val="single"/>
        </w:rPr>
      </w:pPr>
      <w:r w:rsidRPr="003B0D44">
        <w:rPr>
          <w:rFonts w:ascii="Arial" w:hAnsi="Arial" w:cs="Arial"/>
          <w:u w:val="single"/>
        </w:rPr>
        <w:t>Section 1: Company Overview</w:t>
      </w:r>
    </w:p>
    <w:p w14:paraId="5FF036CC" w14:textId="77777777" w:rsidR="00834241" w:rsidRPr="003B0D44" w:rsidRDefault="00834241" w:rsidP="00834241">
      <w:pPr>
        <w:ind w:left="1440"/>
        <w:jc w:val="both"/>
        <w:rPr>
          <w:rFonts w:ascii="Arial" w:hAnsi="Arial" w:cs="Arial"/>
        </w:rPr>
      </w:pPr>
      <w:r w:rsidRPr="003B0D44">
        <w:rPr>
          <w:rFonts w:ascii="Arial" w:hAnsi="Arial" w:cs="Arial"/>
        </w:rPr>
        <w:t>Provide a brief description of the overall organization of your company including the location of corporate headquarters, primary industries and markets served, how long the company has been in business and what experience your company has serving multi property and Native American-owned casinos and casino resorts, if any.</w:t>
      </w:r>
    </w:p>
    <w:p w14:paraId="55E6E226" w14:textId="282C95E3" w:rsidR="00E834B3" w:rsidRPr="003B0D44" w:rsidRDefault="00E834B3" w:rsidP="00E834B3">
      <w:pPr>
        <w:spacing w:after="120"/>
        <w:ind w:left="720" w:firstLine="720"/>
        <w:rPr>
          <w:rFonts w:ascii="Arial" w:hAnsi="Arial" w:cs="Arial"/>
          <w:b/>
          <w:u w:val="single"/>
        </w:rPr>
      </w:pPr>
      <w:r w:rsidRPr="003B0D44">
        <w:rPr>
          <w:rFonts w:ascii="Arial" w:hAnsi="Arial" w:cs="Arial"/>
          <w:b/>
          <w:u w:val="single"/>
        </w:rPr>
        <w:t>Section 2: Executive Summary</w:t>
      </w:r>
    </w:p>
    <w:p w14:paraId="157EADAA" w14:textId="77777777" w:rsidR="00E834B3" w:rsidRPr="003B0D44" w:rsidRDefault="00E834B3" w:rsidP="00E834B3">
      <w:pPr>
        <w:ind w:left="1440"/>
        <w:jc w:val="both"/>
        <w:rPr>
          <w:rFonts w:ascii="Arial" w:hAnsi="Arial" w:cs="Arial"/>
        </w:rPr>
      </w:pPr>
      <w:r w:rsidRPr="003B0D44">
        <w:rPr>
          <w:rFonts w:ascii="Arial" w:hAnsi="Arial" w:cs="Arial"/>
        </w:rPr>
        <w:t>The purpose of this section is to summarize your proposal for SGC evaluators and decision makers. The summary should include, at minimum, key proposal elements, your vectors of competitive differentiation and an overview of your pricing model.</w:t>
      </w:r>
    </w:p>
    <w:p w14:paraId="37D90EC7" w14:textId="0EA54C91" w:rsidR="00E834B3" w:rsidRPr="003B0D44" w:rsidRDefault="00E834B3" w:rsidP="00E834B3">
      <w:pPr>
        <w:spacing w:after="120"/>
        <w:ind w:left="720" w:firstLine="720"/>
        <w:rPr>
          <w:rFonts w:ascii="Arial" w:hAnsi="Arial" w:cs="Arial"/>
          <w:b/>
          <w:bCs/>
          <w:u w:val="single"/>
        </w:rPr>
      </w:pPr>
      <w:r w:rsidRPr="003B0D44">
        <w:rPr>
          <w:rFonts w:ascii="Arial" w:hAnsi="Arial" w:cs="Arial"/>
          <w:b/>
          <w:bCs/>
          <w:u w:val="single"/>
        </w:rPr>
        <w:t>Section 3: Bidder Supplemental Information</w:t>
      </w:r>
    </w:p>
    <w:p w14:paraId="6CCB4F9C" w14:textId="48ABE2F7" w:rsidR="00E834B3" w:rsidRPr="003B0D44" w:rsidRDefault="00E834B3" w:rsidP="003B0D44">
      <w:pPr>
        <w:spacing w:after="120"/>
        <w:ind w:left="1440"/>
        <w:rPr>
          <w:rFonts w:ascii="Arial" w:hAnsi="Arial" w:cs="Arial"/>
          <w:b/>
          <w:bCs/>
          <w:u w:val="single"/>
        </w:rPr>
      </w:pPr>
      <w:r w:rsidRPr="003B0D44">
        <w:rPr>
          <w:rFonts w:ascii="Arial" w:hAnsi="Arial" w:cs="Arial"/>
        </w:rPr>
        <w:t>The purpose of this section is to afford Bidder an opportunity to present necessary information that was not requested.  This bidder can also present alternative solutions, as well as any value-add proposals</w:t>
      </w:r>
    </w:p>
    <w:p w14:paraId="1D731E08" w14:textId="4378E7D3" w:rsidR="00834241" w:rsidRPr="003B0D44" w:rsidRDefault="00834241" w:rsidP="00834241">
      <w:pPr>
        <w:spacing w:after="120"/>
        <w:ind w:left="720" w:firstLine="720"/>
        <w:rPr>
          <w:rFonts w:ascii="Arial" w:hAnsi="Arial" w:cs="Arial"/>
          <w:b/>
          <w:bCs/>
          <w:u w:val="single"/>
        </w:rPr>
      </w:pPr>
      <w:r w:rsidRPr="003B0D44">
        <w:rPr>
          <w:rFonts w:ascii="Arial" w:hAnsi="Arial" w:cs="Arial"/>
          <w:b/>
          <w:bCs/>
          <w:u w:val="single"/>
        </w:rPr>
        <w:t>Section</w:t>
      </w:r>
      <w:r w:rsidR="00E834B3" w:rsidRPr="003B0D44">
        <w:rPr>
          <w:rFonts w:ascii="Arial" w:hAnsi="Arial" w:cs="Arial"/>
          <w:b/>
          <w:bCs/>
          <w:u w:val="single"/>
        </w:rPr>
        <w:t xml:space="preserve"> 4</w:t>
      </w:r>
      <w:r w:rsidRPr="003B0D44">
        <w:rPr>
          <w:rFonts w:ascii="Arial" w:hAnsi="Arial" w:cs="Arial"/>
          <w:b/>
          <w:bCs/>
          <w:u w:val="single"/>
        </w:rPr>
        <w:t>: References</w:t>
      </w:r>
    </w:p>
    <w:p w14:paraId="58EBCA82" w14:textId="4724CFC6" w:rsidR="00834241" w:rsidRPr="003B0D44" w:rsidRDefault="00834241" w:rsidP="00501749">
      <w:pPr>
        <w:ind w:left="1440"/>
        <w:jc w:val="both"/>
        <w:rPr>
          <w:rFonts w:ascii="Arial" w:hAnsi="Arial" w:cs="Arial"/>
        </w:rPr>
      </w:pPr>
      <w:r w:rsidRPr="003B0D44">
        <w:rPr>
          <w:rFonts w:ascii="Arial" w:hAnsi="Arial" w:cs="Arial"/>
        </w:rPr>
        <w:t xml:space="preserve">Include a minimum of three contracts for goods or services similar to those in the RFP’s Requirement Specifications that were awarded within the last three (3) years, along with </w:t>
      </w:r>
      <w:r w:rsidRPr="003B0D44">
        <w:rPr>
          <w:rFonts w:ascii="Arial" w:hAnsi="Arial" w:cs="Arial"/>
        </w:rPr>
        <w:lastRenderedPageBreak/>
        <w:t>contact information for each client reference. Wherever possible, include casino and casino-resort clients in these references.</w:t>
      </w:r>
    </w:p>
    <w:p w14:paraId="23A4C877" w14:textId="581F69DC" w:rsidR="00911476" w:rsidRPr="003B0D44" w:rsidRDefault="00911476" w:rsidP="00911476">
      <w:pPr>
        <w:pStyle w:val="Heading2"/>
        <w:rPr>
          <w:rFonts w:ascii="Arial" w:eastAsia="Times New Roman" w:hAnsi="Arial" w:cs="Arial"/>
        </w:rPr>
      </w:pPr>
      <w:bookmarkStart w:id="28" w:name="_Toc186803474"/>
      <w:bookmarkStart w:id="29" w:name="_Toc211341666"/>
      <w:r w:rsidRPr="003B0D44">
        <w:rPr>
          <w:rFonts w:ascii="Arial" w:eastAsia="Times New Roman" w:hAnsi="Arial" w:cs="Arial"/>
        </w:rPr>
        <w:t>Conditions</w:t>
      </w:r>
      <w:bookmarkEnd w:id="28"/>
      <w:bookmarkEnd w:id="29"/>
    </w:p>
    <w:p w14:paraId="03AB3761" w14:textId="77777777" w:rsidR="00911476" w:rsidRPr="003B0D44" w:rsidRDefault="00911476" w:rsidP="00911476">
      <w:pPr>
        <w:rPr>
          <w:rFonts w:ascii="Arial" w:hAnsi="Arial" w:cs="Arial"/>
        </w:rPr>
      </w:pPr>
      <w:r w:rsidRPr="003B0D44">
        <w:rPr>
          <w:rFonts w:ascii="Arial" w:hAnsi="Arial" w:cs="Arial"/>
        </w:rPr>
        <w:tab/>
      </w:r>
      <w:r w:rsidRPr="003B0D44">
        <w:rPr>
          <w:rFonts w:ascii="Arial" w:hAnsi="Arial" w:cs="Arial"/>
        </w:rPr>
        <w:tab/>
        <w:t xml:space="preserve">Under no circumstances will responses be made available to other organizations, either </w:t>
      </w:r>
      <w:r w:rsidRPr="003B0D44">
        <w:rPr>
          <w:rFonts w:ascii="Arial" w:hAnsi="Arial" w:cs="Arial"/>
        </w:rPr>
        <w:tab/>
      </w:r>
      <w:r w:rsidRPr="003B0D44">
        <w:rPr>
          <w:rFonts w:ascii="Arial" w:hAnsi="Arial" w:cs="Arial"/>
        </w:rPr>
        <w:tab/>
      </w:r>
      <w:r w:rsidRPr="003B0D44">
        <w:rPr>
          <w:rFonts w:ascii="Arial" w:hAnsi="Arial" w:cs="Arial"/>
        </w:rPr>
        <w:tab/>
        <w:t>wholly or in part, without Vendor’s prior written permission.</w:t>
      </w:r>
    </w:p>
    <w:p w14:paraId="5A7835EA" w14:textId="77777777" w:rsidR="00911476" w:rsidRPr="003B0D44" w:rsidRDefault="00911476" w:rsidP="00911476">
      <w:pPr>
        <w:rPr>
          <w:rFonts w:ascii="Arial" w:hAnsi="Arial" w:cs="Arial"/>
        </w:rPr>
      </w:pPr>
      <w:r w:rsidRPr="003B0D44">
        <w:rPr>
          <w:rFonts w:ascii="Arial" w:hAnsi="Arial" w:cs="Arial"/>
        </w:rPr>
        <w:tab/>
      </w:r>
      <w:r w:rsidRPr="003B0D44">
        <w:rPr>
          <w:rFonts w:ascii="Arial" w:hAnsi="Arial" w:cs="Arial"/>
        </w:rPr>
        <w:tab/>
        <w:t>By participating in this RFP:</w:t>
      </w:r>
    </w:p>
    <w:p w14:paraId="50B93C41" w14:textId="77777777" w:rsidR="00911476" w:rsidRPr="003B0D44" w:rsidRDefault="00911476" w:rsidP="00911476">
      <w:pPr>
        <w:pStyle w:val="ListParagraph"/>
        <w:numPr>
          <w:ilvl w:val="0"/>
          <w:numId w:val="9"/>
        </w:numPr>
        <w:rPr>
          <w:rFonts w:ascii="Arial" w:hAnsi="Arial" w:cs="Arial"/>
        </w:rPr>
      </w:pPr>
      <w:r w:rsidRPr="003B0D44">
        <w:rPr>
          <w:rFonts w:ascii="Arial" w:hAnsi="Arial" w:cs="Arial"/>
        </w:rPr>
        <w:t xml:space="preserve">Bidder agrees that you will not directly contact any SGC employee without prior written approval from SGC.  Failure to do so may revoke your invitation to participate in this RFP. </w:t>
      </w:r>
    </w:p>
    <w:p w14:paraId="6D49792E" w14:textId="77777777" w:rsidR="00911476" w:rsidRPr="003B0D44" w:rsidRDefault="00911476" w:rsidP="00911476">
      <w:pPr>
        <w:pStyle w:val="ListParagraph"/>
        <w:numPr>
          <w:ilvl w:val="0"/>
          <w:numId w:val="9"/>
        </w:numPr>
        <w:rPr>
          <w:rFonts w:ascii="Arial" w:hAnsi="Arial" w:cs="Arial"/>
        </w:rPr>
      </w:pPr>
      <w:r w:rsidRPr="003B0D44">
        <w:rPr>
          <w:rFonts w:ascii="Arial" w:hAnsi="Arial" w:cs="Arial"/>
        </w:rPr>
        <w:t>Bidder agrees to keep confidential all information related to this RFP.  Any sharing of this information without express permission will exclude Vendor from consideration.  This RFP and all supporting attachments and related communications may not be duplicated or distributed in any form to any other company without prior written permission.</w:t>
      </w:r>
    </w:p>
    <w:p w14:paraId="36BAC54F" w14:textId="77777777" w:rsidR="00911476" w:rsidRPr="003B0D44" w:rsidRDefault="00911476" w:rsidP="00911476">
      <w:pPr>
        <w:rPr>
          <w:rFonts w:ascii="Arial" w:hAnsi="Arial" w:cs="Arial"/>
        </w:rPr>
      </w:pPr>
      <w:r w:rsidRPr="003B0D44">
        <w:rPr>
          <w:rFonts w:ascii="Arial" w:hAnsi="Arial" w:cs="Arial"/>
        </w:rPr>
        <w:tab/>
      </w:r>
      <w:r w:rsidRPr="003B0D44">
        <w:rPr>
          <w:rFonts w:ascii="Arial" w:hAnsi="Arial" w:cs="Arial"/>
        </w:rPr>
        <w:tab/>
        <w:t xml:space="preserve">Bidder agrees that all information provided in their RFP response is valid for a </w:t>
      </w:r>
      <w:r w:rsidRPr="003B0D44">
        <w:rPr>
          <w:rFonts w:ascii="Arial" w:hAnsi="Arial" w:cs="Arial"/>
        </w:rPr>
        <w:tab/>
      </w:r>
      <w:r w:rsidRPr="003B0D44">
        <w:rPr>
          <w:rFonts w:ascii="Arial" w:hAnsi="Arial" w:cs="Arial"/>
        </w:rPr>
        <w:tab/>
      </w:r>
      <w:r w:rsidRPr="003B0D44">
        <w:rPr>
          <w:rFonts w:ascii="Arial" w:hAnsi="Arial" w:cs="Arial"/>
        </w:rPr>
        <w:tab/>
      </w:r>
      <w:r w:rsidRPr="003B0D44">
        <w:rPr>
          <w:rFonts w:ascii="Arial" w:hAnsi="Arial" w:cs="Arial"/>
        </w:rPr>
        <w:tab/>
        <w:t>minimum of 90 days from the response date.</w:t>
      </w:r>
    </w:p>
    <w:p w14:paraId="36303B3F" w14:textId="77777777" w:rsidR="00911476" w:rsidRPr="003B0D44" w:rsidRDefault="00911476" w:rsidP="00911476">
      <w:pPr>
        <w:rPr>
          <w:rFonts w:ascii="Arial" w:hAnsi="Arial" w:cs="Arial"/>
        </w:rPr>
      </w:pPr>
      <w:r w:rsidRPr="003B0D44">
        <w:rPr>
          <w:rFonts w:ascii="Arial" w:hAnsi="Arial" w:cs="Arial"/>
        </w:rPr>
        <w:tab/>
      </w:r>
      <w:r w:rsidRPr="003B0D44">
        <w:rPr>
          <w:rFonts w:ascii="Arial" w:hAnsi="Arial" w:cs="Arial"/>
        </w:rPr>
        <w:tab/>
        <w:t xml:space="preserve">All costs incurred by the bidder for participating in this evaluation will be the </w:t>
      </w:r>
      <w:r w:rsidRPr="003B0D44">
        <w:rPr>
          <w:rFonts w:ascii="Arial" w:hAnsi="Arial" w:cs="Arial"/>
        </w:rPr>
        <w:tab/>
      </w:r>
      <w:r w:rsidRPr="003B0D44">
        <w:rPr>
          <w:rFonts w:ascii="Arial" w:hAnsi="Arial" w:cs="Arial"/>
        </w:rPr>
        <w:tab/>
      </w:r>
      <w:r w:rsidRPr="003B0D44">
        <w:rPr>
          <w:rFonts w:ascii="Arial" w:hAnsi="Arial" w:cs="Arial"/>
        </w:rPr>
        <w:tab/>
      </w:r>
      <w:r w:rsidRPr="003B0D44">
        <w:rPr>
          <w:rFonts w:ascii="Arial" w:hAnsi="Arial" w:cs="Arial"/>
        </w:rPr>
        <w:tab/>
        <w:t>responsibility of the bidder.  SGC will not reimburse any bidder costs or expenses.</w:t>
      </w:r>
    </w:p>
    <w:p w14:paraId="2719D125" w14:textId="21BD8CD3" w:rsidR="00911476" w:rsidRPr="003B0D44" w:rsidRDefault="00911476" w:rsidP="00911476">
      <w:pPr>
        <w:rPr>
          <w:rFonts w:ascii="Arial" w:hAnsi="Arial" w:cs="Arial"/>
        </w:rPr>
      </w:pPr>
      <w:r w:rsidRPr="003B0D44">
        <w:rPr>
          <w:rFonts w:ascii="Arial" w:hAnsi="Arial" w:cs="Arial"/>
        </w:rPr>
        <w:tab/>
      </w:r>
      <w:r w:rsidRPr="003B0D44">
        <w:rPr>
          <w:rFonts w:ascii="Arial" w:hAnsi="Arial" w:cs="Arial"/>
        </w:rPr>
        <w:tab/>
        <w:t>All responses to the RFP become the property of SGC.</w:t>
      </w:r>
    </w:p>
    <w:p w14:paraId="6956EF26" w14:textId="3BE2AA2D" w:rsidR="00E96538" w:rsidRPr="003B0D44" w:rsidRDefault="00E96538" w:rsidP="00E96538">
      <w:pPr>
        <w:pStyle w:val="Heading2"/>
        <w:rPr>
          <w:rFonts w:ascii="Arial" w:eastAsia="Times New Roman" w:hAnsi="Arial" w:cs="Arial"/>
        </w:rPr>
      </w:pPr>
      <w:bookmarkStart w:id="30" w:name="_Toc211341667"/>
      <w:r w:rsidRPr="003B0D44">
        <w:rPr>
          <w:rFonts w:ascii="Arial" w:eastAsia="Times New Roman" w:hAnsi="Arial" w:cs="Arial"/>
        </w:rPr>
        <w:t>Proposal Evaluation/Vendor Selection</w:t>
      </w:r>
      <w:bookmarkEnd w:id="30"/>
    </w:p>
    <w:p w14:paraId="47216457"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rPr>
        <w:t>Proposals will be evaluated to determine their completeness and compliance with the mandatory requirements and qualifications specified throughout this document.  Failure to comply with one or more of these requirements may result in the proposal being rejected as non-responsive. SGC reserves the right to waive deviations it deems non-material and/or to reject any and all Proposals in its sole discretion.</w:t>
      </w:r>
    </w:p>
    <w:p w14:paraId="671327C8"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rPr>
        <w:t xml:space="preserve">The successful Bidder(s) will be notified by email of the award of contract, conditional upon appropriate licensure through SGC’s regulatory authority, the Seneca Gaming Authority (“SGA”), providing proof of insurance to the satisfaction of SGC’s Risk Management Department, and signature of a contract and/or issue of a Purchase Order. It is only following all of these actions that the successful Bidder will be considered a Vendor of SGC. </w:t>
      </w:r>
    </w:p>
    <w:p w14:paraId="64EA1D1D"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rPr>
        <w:t>Successful Bidders must complete SGC’s Vendor Registration Form and W-9 (or equivalent for non-U.S. persons/entities). If required, they must also complete and submit to the SGA the requisite vendor license application. They are also responsible for payment of SGA processing or vendor license fees plus the Seneca Nation of Indians Business License fee</w:t>
      </w:r>
      <w:r w:rsidR="00D20F91" w:rsidRPr="003B0D44">
        <w:rPr>
          <w:rFonts w:ascii="Arial" w:hAnsi="Arial" w:cs="Arial"/>
        </w:rPr>
        <w:t xml:space="preserve"> as detailed in paragraph VI. I. below</w:t>
      </w:r>
      <w:r w:rsidRPr="003B0D44">
        <w:rPr>
          <w:rFonts w:ascii="Arial" w:hAnsi="Arial" w:cs="Arial"/>
        </w:rPr>
        <w:t>. Fees range from $750 to $2,500 depending upon the nature of the services. These requirements must be completed and, if applicable, the requisite SGA vendor license issued, prior to signature of the contract. Vendor licenses and fees must be renewed every two years. SGA may also, in an appropriate case, require the licensure of individual employees who perform certain services that are or may be closely associated with SGC’s casino operation. As SGA retains the discretion to make this type of determination on a case-by-case basis, SGC is unable at the RFP point in the bidding process to state definitively whether such licensure will be required in any particular case.</w:t>
      </w:r>
    </w:p>
    <w:p w14:paraId="046BCC3D" w14:textId="77777777" w:rsidR="00E96538" w:rsidRPr="003B0D44" w:rsidRDefault="00E96538" w:rsidP="00E96538">
      <w:pPr>
        <w:pStyle w:val="Heading2"/>
        <w:rPr>
          <w:rFonts w:ascii="Arial" w:eastAsia="Times New Roman" w:hAnsi="Arial" w:cs="Arial"/>
        </w:rPr>
      </w:pPr>
      <w:bookmarkStart w:id="31" w:name="_Toc211341668"/>
      <w:r w:rsidRPr="003B0D44">
        <w:rPr>
          <w:rFonts w:ascii="Arial" w:eastAsia="Times New Roman" w:hAnsi="Arial" w:cs="Arial"/>
        </w:rPr>
        <w:t>General Bidder Information</w:t>
      </w:r>
      <w:bookmarkEnd w:id="31"/>
    </w:p>
    <w:p w14:paraId="3686E673"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rPr>
        <w:t>This RFP does not commit SGC to award a contract, to pay any costs incurred in the preparation of the RFP, nor to procure or contract for services or supplies.</w:t>
      </w:r>
    </w:p>
    <w:p w14:paraId="70439CA5"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rPr>
        <w:lastRenderedPageBreak/>
        <w:t xml:space="preserve">It is the policy of SGC that all Proposals are to be held unopened and confidential until after the closing date and time.  At the bid opening, Proposals will be opened by the contact Coordinating Buyer and are reviewed by a compliance representative.  </w:t>
      </w:r>
    </w:p>
    <w:p w14:paraId="6CDD6218" w14:textId="77777777" w:rsidR="00E96538" w:rsidRPr="003B0D44" w:rsidRDefault="00E96538" w:rsidP="00E96538">
      <w:pPr>
        <w:spacing w:after="120" w:line="240" w:lineRule="auto"/>
        <w:ind w:left="1440"/>
        <w:jc w:val="both"/>
        <w:rPr>
          <w:rFonts w:ascii="Arial" w:hAnsi="Arial" w:cs="Arial"/>
        </w:rPr>
      </w:pPr>
      <w:r w:rsidRPr="003B0D44">
        <w:rPr>
          <w:rFonts w:ascii="Arial" w:hAnsi="Arial" w:cs="Arial"/>
          <w:u w:val="single"/>
        </w:rPr>
        <w:t>Bid Validity</w:t>
      </w:r>
      <w:r w:rsidRPr="003B0D44">
        <w:rPr>
          <w:rFonts w:ascii="Arial" w:hAnsi="Arial" w:cs="Arial"/>
        </w:rPr>
        <w:t xml:space="preserve">. Bidder’s bid submission must remain valid for a minimum of ninety (90) days from the bid closing date. </w:t>
      </w:r>
    </w:p>
    <w:p w14:paraId="0409322D" w14:textId="77777777" w:rsidR="00E96538" w:rsidRPr="003B0D44" w:rsidRDefault="00E96538" w:rsidP="00E96538">
      <w:pPr>
        <w:spacing w:after="120" w:line="240" w:lineRule="auto"/>
        <w:ind w:left="1440"/>
        <w:jc w:val="both"/>
        <w:rPr>
          <w:rFonts w:ascii="Arial" w:eastAsia="Times New Roman" w:hAnsi="Arial" w:cs="Arial"/>
          <w:b/>
        </w:rPr>
      </w:pPr>
      <w:r w:rsidRPr="003B0D44">
        <w:rPr>
          <w:rFonts w:ascii="Arial" w:eastAsia="Times New Roman" w:hAnsi="Arial" w:cs="Arial"/>
          <w:u w:val="single"/>
        </w:rPr>
        <w:t>Minority Bidders:</w:t>
      </w:r>
      <w:r w:rsidRPr="003B0D44">
        <w:rPr>
          <w:rFonts w:ascii="Arial" w:eastAsia="Times New Roman" w:hAnsi="Arial" w:cs="Arial"/>
          <w:b/>
        </w:rPr>
        <w:t xml:space="preserve"> </w:t>
      </w:r>
      <w:r w:rsidRPr="003B0D44">
        <w:rPr>
          <w:rFonts w:ascii="Arial" w:eastAsia="Times New Roman" w:hAnsi="Arial" w:cs="Arial"/>
        </w:rPr>
        <w:t>SGC gives priority to Bidders who are Native American, minority, women-owned or small disadvantaged businesses. If your company falls into any of these categories or has contracted with such businesses for the purpose of the proposal, please note as such on your proposal.</w:t>
      </w:r>
    </w:p>
    <w:p w14:paraId="6FD69AC6" w14:textId="77777777" w:rsidR="00E96538" w:rsidRPr="003B0D44" w:rsidRDefault="00E96538" w:rsidP="00E96538">
      <w:pPr>
        <w:spacing w:after="120" w:line="240" w:lineRule="auto"/>
        <w:ind w:left="1440"/>
        <w:jc w:val="both"/>
        <w:rPr>
          <w:rFonts w:ascii="Arial" w:eastAsia="Times New Roman" w:hAnsi="Arial" w:cs="Arial"/>
          <w:b/>
          <w:strike/>
        </w:rPr>
      </w:pPr>
      <w:r w:rsidRPr="003B0D44">
        <w:rPr>
          <w:rFonts w:ascii="Arial" w:eastAsia="Times New Roman" w:hAnsi="Arial" w:cs="Arial"/>
          <w:u w:val="single"/>
        </w:rPr>
        <w:t>Alternative Proposals</w:t>
      </w:r>
      <w:r w:rsidRPr="003B0D44">
        <w:rPr>
          <w:rFonts w:ascii="Arial" w:eastAsia="Times New Roman" w:hAnsi="Arial" w:cs="Arial"/>
          <w:b/>
          <w:u w:val="single"/>
        </w:rPr>
        <w:t xml:space="preserve"> </w:t>
      </w:r>
      <w:r w:rsidRPr="003B0D44">
        <w:rPr>
          <w:rFonts w:ascii="Arial" w:eastAsia="Times New Roman" w:hAnsi="Arial" w:cs="Arial"/>
          <w:i/>
          <w:u w:val="single"/>
        </w:rPr>
        <w:t>(if applicable)</w:t>
      </w:r>
      <w:r w:rsidRPr="003B0D44">
        <w:rPr>
          <w:rFonts w:ascii="Arial" w:eastAsia="Times New Roman" w:hAnsi="Arial" w:cs="Arial"/>
          <w:b/>
        </w:rPr>
        <w:t xml:space="preserve"> </w:t>
      </w:r>
      <w:r w:rsidRPr="003B0D44">
        <w:rPr>
          <w:rFonts w:ascii="Arial" w:eastAsia="Times New Roman" w:hAnsi="Arial" w:cs="Arial"/>
        </w:rPr>
        <w:t>are accepted based on the following conditions: SGC will consider alternative proposals from Bidders provided they have submitted a response based on the original requirements. The alternative Proposal will be submitted separate and apart from the basic Proposal. It is assumed that the materials included in the alternative Proposal meet all of the qualifications of the original Proposal.</w:t>
      </w:r>
    </w:p>
    <w:p w14:paraId="16FC8123" w14:textId="77777777" w:rsidR="00E96538" w:rsidRPr="003B0D44" w:rsidRDefault="00E96538" w:rsidP="00E96538">
      <w:pPr>
        <w:spacing w:after="120" w:line="240" w:lineRule="auto"/>
        <w:ind w:left="1440"/>
        <w:jc w:val="both"/>
        <w:rPr>
          <w:rFonts w:ascii="Arial" w:eastAsia="Times New Roman" w:hAnsi="Arial" w:cs="Arial"/>
        </w:rPr>
      </w:pPr>
      <w:r w:rsidRPr="003B0D44">
        <w:rPr>
          <w:rFonts w:ascii="Arial" w:eastAsia="Times New Roman" w:hAnsi="Arial" w:cs="Arial"/>
          <w:u w:val="single"/>
        </w:rPr>
        <w:t>Substitutes.</w:t>
      </w:r>
      <w:r w:rsidRPr="003B0D44">
        <w:rPr>
          <w:rFonts w:ascii="Arial" w:eastAsia="Times New Roman" w:hAnsi="Arial" w:cs="Arial"/>
        </w:rPr>
        <w:t xml:space="preserve"> Any recommended substitutions should be attached separately.  </w:t>
      </w:r>
      <w:r w:rsidRPr="003B0D44">
        <w:rPr>
          <w:rFonts w:ascii="Arial" w:eastAsia="Times New Roman" w:hAnsi="Arial" w:cs="Arial"/>
          <w:i/>
        </w:rPr>
        <w:t xml:space="preserve">Products may require testing before acceptance.  Bidder’s pricing must include the conversion calculations if your size, pack, weight, etc. is not the same as the specified product(s). </w:t>
      </w:r>
      <w:r w:rsidRPr="003B0D44">
        <w:rPr>
          <w:rFonts w:ascii="Arial" w:eastAsia="Times New Roman" w:hAnsi="Arial" w:cs="Arial"/>
        </w:rPr>
        <w:t xml:space="preserve">SGC solicits Bidders’ recommendation(s) for new products and/or services leading to lower costs. </w:t>
      </w:r>
    </w:p>
    <w:p w14:paraId="6FF2E212" w14:textId="77777777" w:rsidR="00E96538" w:rsidRPr="003B0D44" w:rsidRDefault="00E96538" w:rsidP="00E96538">
      <w:pPr>
        <w:spacing w:after="120" w:line="240" w:lineRule="auto"/>
        <w:ind w:left="1440"/>
        <w:jc w:val="both"/>
        <w:rPr>
          <w:rFonts w:ascii="Arial" w:eastAsia="Times New Roman" w:hAnsi="Arial" w:cs="Arial"/>
        </w:rPr>
      </w:pPr>
      <w:r w:rsidRPr="003B0D44">
        <w:rPr>
          <w:rFonts w:ascii="Arial" w:eastAsia="Times New Roman" w:hAnsi="Arial" w:cs="Arial"/>
          <w:u w:val="single"/>
        </w:rPr>
        <w:t>Projected Volume</w:t>
      </w:r>
      <w:r w:rsidRPr="003B0D44">
        <w:rPr>
          <w:rFonts w:ascii="Arial" w:eastAsia="Times New Roman" w:hAnsi="Arial" w:cs="Arial"/>
        </w:rPr>
        <w:t>. Bidders are advised that the volumes or quantities indicated on the RFP are for reference purposes only and must not be taken as guaranteed or as constituting representations by SGC. Actual volume and quantities may vary depending upon the needs of the SGC departments or business units for which the goods and/services are destined and fluctuations in the business cycle.</w:t>
      </w:r>
    </w:p>
    <w:p w14:paraId="53D7BBE2" w14:textId="77777777" w:rsidR="00E96538" w:rsidRPr="003B0D44" w:rsidRDefault="00E96538" w:rsidP="00E96538">
      <w:pPr>
        <w:pStyle w:val="Heading2"/>
        <w:rPr>
          <w:rFonts w:ascii="Arial" w:eastAsia="Times New Roman" w:hAnsi="Arial" w:cs="Arial"/>
        </w:rPr>
      </w:pPr>
      <w:bookmarkStart w:id="32" w:name="_Toc211341669"/>
      <w:r w:rsidRPr="003B0D44">
        <w:rPr>
          <w:rFonts w:ascii="Arial" w:eastAsia="Times New Roman" w:hAnsi="Arial" w:cs="Arial"/>
        </w:rPr>
        <w:t>SGC Standard Terms and Conditions</w:t>
      </w:r>
      <w:bookmarkEnd w:id="32"/>
    </w:p>
    <w:p w14:paraId="164FA3F2" w14:textId="77777777" w:rsidR="00B04250" w:rsidRPr="003B0D44" w:rsidRDefault="00E96538" w:rsidP="00E96538">
      <w:pPr>
        <w:spacing w:after="120" w:line="240" w:lineRule="auto"/>
        <w:ind w:left="1440"/>
        <w:jc w:val="both"/>
        <w:rPr>
          <w:rFonts w:ascii="Arial" w:hAnsi="Arial" w:cs="Arial"/>
        </w:rPr>
      </w:pPr>
      <w:r w:rsidRPr="003B0D44">
        <w:rPr>
          <w:rFonts w:ascii="Arial" w:eastAsia="Times New Roman" w:hAnsi="Arial" w:cs="Arial"/>
        </w:rPr>
        <w:t xml:space="preserve">Any purchase order or contract flowing from this RFP (in the absence of language to the contrary in the contract) is subject to the terms and conditions hereof as well as to Seneca Gaming Corporation’s Standard Terms and Conditions which are available on the following website: </w:t>
      </w:r>
      <w:hyperlink r:id="rId14" w:history="1">
        <w:r w:rsidR="0023713C" w:rsidRPr="003B0D44">
          <w:rPr>
            <w:rStyle w:val="Hyperlink"/>
            <w:rFonts w:ascii="Arial" w:hAnsi="Arial" w:cs="Arial"/>
          </w:rPr>
          <w:t>https://senecacasinos.com/media/zqdd2j1f/sgc-standard-terms-and-conditions-v-10-30-20.pdf</w:t>
        </w:r>
      </w:hyperlink>
      <w:r w:rsidR="00B04250" w:rsidRPr="003B0D44">
        <w:rPr>
          <w:rFonts w:ascii="Arial" w:hAnsi="Arial" w:cs="Arial"/>
        </w:rPr>
        <w:t>.</w:t>
      </w:r>
    </w:p>
    <w:p w14:paraId="5D3B7542" w14:textId="427B1105" w:rsidR="00E96538" w:rsidRPr="003B0D44" w:rsidRDefault="00E96538" w:rsidP="004B0A39">
      <w:pPr>
        <w:spacing w:after="120" w:line="240" w:lineRule="auto"/>
        <w:ind w:left="1440"/>
        <w:jc w:val="both"/>
        <w:rPr>
          <w:rFonts w:ascii="Arial" w:eastAsia="Times New Roman" w:hAnsi="Arial" w:cs="Arial"/>
        </w:rPr>
      </w:pPr>
      <w:r w:rsidRPr="003B0D44">
        <w:rPr>
          <w:rFonts w:ascii="Arial" w:eastAsia="Times New Roman" w:hAnsi="Arial" w:cs="Arial"/>
        </w:rPr>
        <w:t>Reference to, or inclusion of, the Bidder’s preprinted terms and conditions with Bidder’s Proposal will not be considered as an exception to SGC Terms and Conditions.</w:t>
      </w:r>
    </w:p>
    <w:p w14:paraId="4D0E46D5" w14:textId="77777777" w:rsidR="00E96538" w:rsidRPr="003B0D44" w:rsidRDefault="00E96538" w:rsidP="00E96538">
      <w:pPr>
        <w:pStyle w:val="Heading2"/>
        <w:rPr>
          <w:rFonts w:ascii="Arial" w:eastAsia="Times New Roman" w:hAnsi="Arial" w:cs="Arial"/>
        </w:rPr>
      </w:pPr>
      <w:bookmarkStart w:id="33" w:name="_Toc211341670"/>
      <w:r w:rsidRPr="003B0D44">
        <w:rPr>
          <w:rFonts w:ascii="Arial" w:eastAsia="Times New Roman" w:hAnsi="Arial" w:cs="Arial"/>
        </w:rPr>
        <w:t>Tax Exempt Status</w:t>
      </w:r>
      <w:bookmarkEnd w:id="33"/>
      <w:r w:rsidRPr="003B0D44">
        <w:rPr>
          <w:rFonts w:ascii="Arial" w:eastAsia="Times New Roman" w:hAnsi="Arial" w:cs="Arial"/>
        </w:rPr>
        <w:t xml:space="preserve">  </w:t>
      </w:r>
    </w:p>
    <w:p w14:paraId="37C03BC3" w14:textId="77777777" w:rsidR="00E96538" w:rsidRPr="003B0D44" w:rsidRDefault="00E96538" w:rsidP="00E96538">
      <w:pPr>
        <w:spacing w:after="120" w:line="240" w:lineRule="auto"/>
        <w:ind w:left="1440"/>
        <w:jc w:val="both"/>
        <w:rPr>
          <w:rFonts w:ascii="Arial" w:eastAsia="Times New Roman" w:hAnsi="Arial" w:cs="Arial"/>
        </w:rPr>
      </w:pPr>
      <w:r w:rsidRPr="003B0D44">
        <w:rPr>
          <w:rFonts w:ascii="Arial" w:eastAsia="Times New Roman" w:hAnsi="Arial" w:cs="Arial"/>
        </w:rPr>
        <w:t xml:space="preserve">Seneca Gaming Corporation is a governmental instrumentality of the Seneca Nation of Indians all of whose operations (except for its golf course) are on sovereign Seneca Territory.  SGC will provide a New York State tax exemption certificate issued in the name of the Seneca Nation of Indians, as applicable. </w:t>
      </w:r>
    </w:p>
    <w:p w14:paraId="64C16E45" w14:textId="77777777" w:rsidR="00E96538" w:rsidRPr="003B0D44" w:rsidRDefault="00E96538" w:rsidP="00E96538">
      <w:pPr>
        <w:pStyle w:val="Heading2"/>
        <w:rPr>
          <w:rFonts w:ascii="Arial" w:eastAsia="Times New Roman" w:hAnsi="Arial" w:cs="Arial"/>
        </w:rPr>
      </w:pPr>
      <w:bookmarkStart w:id="34" w:name="_Toc211341671"/>
      <w:r w:rsidRPr="003B0D44">
        <w:rPr>
          <w:rFonts w:ascii="Arial" w:eastAsia="Times New Roman" w:hAnsi="Arial" w:cs="Arial"/>
        </w:rPr>
        <w:t>Payment Terms</w:t>
      </w:r>
      <w:bookmarkEnd w:id="34"/>
      <w:r w:rsidRPr="003B0D44">
        <w:rPr>
          <w:rFonts w:ascii="Arial" w:eastAsia="Times New Roman" w:hAnsi="Arial" w:cs="Arial"/>
        </w:rPr>
        <w:t xml:space="preserve"> </w:t>
      </w:r>
    </w:p>
    <w:p w14:paraId="6BB04360" w14:textId="77777777" w:rsidR="00E96538" w:rsidRPr="003B0D44" w:rsidRDefault="00E96538" w:rsidP="00E96538">
      <w:pPr>
        <w:spacing w:after="120" w:line="240" w:lineRule="auto"/>
        <w:ind w:left="1440"/>
        <w:jc w:val="both"/>
        <w:rPr>
          <w:rFonts w:ascii="Arial" w:eastAsia="Times New Roman" w:hAnsi="Arial" w:cs="Arial"/>
        </w:rPr>
      </w:pPr>
      <w:r w:rsidRPr="003B0D44">
        <w:rPr>
          <w:rFonts w:ascii="Arial" w:eastAsia="Times New Roman" w:hAnsi="Arial" w:cs="Arial"/>
        </w:rPr>
        <w:t>SGC standard payment terms are Net 30 days after delivery of goods and/or services and receipt of a correct invoice. Bidder is encouraged to indicate any additional early payment/ discount terms in its Proposal.  It is the policy of SGC not to provide deposits unless significant discounts or special circumstances apply.</w:t>
      </w:r>
    </w:p>
    <w:p w14:paraId="6415B2CF" w14:textId="77777777" w:rsidR="00E96538" w:rsidRPr="003B0D44" w:rsidRDefault="00E96538" w:rsidP="00E96538">
      <w:pPr>
        <w:pStyle w:val="Heading1"/>
        <w:rPr>
          <w:rFonts w:ascii="Arial" w:eastAsia="Times New Roman" w:hAnsi="Arial" w:cs="Arial"/>
        </w:rPr>
      </w:pPr>
      <w:bookmarkStart w:id="35" w:name="_Toc211341672"/>
      <w:r w:rsidRPr="003B0D44">
        <w:rPr>
          <w:rFonts w:ascii="Arial" w:eastAsia="Times New Roman" w:hAnsi="Arial" w:cs="Arial"/>
        </w:rPr>
        <w:t>Supplemental Bidder Information</w:t>
      </w:r>
      <w:bookmarkEnd w:id="35"/>
    </w:p>
    <w:p w14:paraId="2F798FA2" w14:textId="77777777" w:rsidR="00E96538" w:rsidRPr="003B0D44" w:rsidRDefault="00E96538" w:rsidP="00E96538">
      <w:pPr>
        <w:pStyle w:val="Heading2"/>
        <w:rPr>
          <w:rFonts w:ascii="Arial" w:eastAsia="Times New Roman" w:hAnsi="Arial" w:cs="Arial"/>
        </w:rPr>
      </w:pPr>
      <w:bookmarkStart w:id="36" w:name="_Toc211341673"/>
      <w:r w:rsidRPr="003B0D44">
        <w:rPr>
          <w:rFonts w:ascii="Arial" w:eastAsia="Times New Roman" w:hAnsi="Arial" w:cs="Arial"/>
        </w:rPr>
        <w:t>Business Continuity</w:t>
      </w:r>
      <w:bookmarkEnd w:id="36"/>
    </w:p>
    <w:p w14:paraId="65880AEC" w14:textId="0A64D04E" w:rsidR="00E96538" w:rsidRPr="003B0D44" w:rsidRDefault="00C82843" w:rsidP="00E96538">
      <w:pPr>
        <w:spacing w:after="120" w:line="240" w:lineRule="auto"/>
        <w:ind w:left="1440"/>
        <w:jc w:val="both"/>
        <w:rPr>
          <w:rFonts w:ascii="Arial" w:eastAsia="Times New Roman" w:hAnsi="Arial" w:cs="Arial"/>
          <w:b/>
        </w:rPr>
      </w:pPr>
      <w:r w:rsidRPr="003B0D44">
        <w:rPr>
          <w:rFonts w:ascii="Arial" w:eastAsia="Times New Roman" w:hAnsi="Arial" w:cs="Arial"/>
        </w:rPr>
        <w:t>P</w:t>
      </w:r>
      <w:r w:rsidR="00E96538" w:rsidRPr="003B0D44">
        <w:rPr>
          <w:rFonts w:ascii="Arial" w:eastAsia="Times New Roman" w:hAnsi="Arial" w:cs="Arial"/>
        </w:rPr>
        <w:t xml:space="preserve">rovide an overview of your disaster recovery/business continuity plan (the “Plan”).  The Plan indicates how Bidder minimizes the risk of interruption to Bidder’s ability to provide the goods and/or services contemplated in this RFP in the event of specified </w:t>
      </w:r>
      <w:proofErr w:type="gramStart"/>
      <w:r w:rsidR="00E96538" w:rsidRPr="003B0D44">
        <w:rPr>
          <w:rFonts w:ascii="Arial" w:eastAsia="Times New Roman" w:hAnsi="Arial" w:cs="Arial"/>
        </w:rPr>
        <w:t>occurrence ;</w:t>
      </w:r>
      <w:proofErr w:type="gramEnd"/>
      <w:r w:rsidR="00E96538" w:rsidRPr="003B0D44">
        <w:rPr>
          <w:rFonts w:ascii="Arial" w:eastAsia="Times New Roman" w:hAnsi="Arial" w:cs="Arial"/>
        </w:rPr>
        <w:t xml:space="preserve"> Bidder’s critical supplier strategy to ensure continuity of suppliers in such event; and Bidders  process or criteria for prioritizing customer demands during a crisis.</w:t>
      </w:r>
    </w:p>
    <w:p w14:paraId="2F17EE1B" w14:textId="77777777" w:rsidR="00E96538" w:rsidRPr="003B0D44" w:rsidRDefault="00E96538" w:rsidP="00E96538">
      <w:pPr>
        <w:pStyle w:val="Heading2"/>
        <w:rPr>
          <w:rFonts w:ascii="Arial" w:eastAsia="Times New Roman" w:hAnsi="Arial" w:cs="Arial"/>
        </w:rPr>
      </w:pPr>
      <w:bookmarkStart w:id="37" w:name="_Toc211341674"/>
      <w:r w:rsidRPr="003B0D44">
        <w:rPr>
          <w:rFonts w:ascii="Arial" w:eastAsia="Times New Roman" w:hAnsi="Arial" w:cs="Arial"/>
        </w:rPr>
        <w:lastRenderedPageBreak/>
        <w:t>Conformity of Proposal with SGC Requirements</w:t>
      </w:r>
      <w:bookmarkEnd w:id="37"/>
    </w:p>
    <w:p w14:paraId="5DE305C6" w14:textId="124BB06E" w:rsidR="00D72C9A" w:rsidRPr="003B0D44" w:rsidRDefault="00E96538" w:rsidP="004E589E">
      <w:pPr>
        <w:autoSpaceDE w:val="0"/>
        <w:autoSpaceDN w:val="0"/>
        <w:adjustRightInd w:val="0"/>
        <w:spacing w:after="120" w:line="240" w:lineRule="auto"/>
        <w:ind w:left="1440"/>
        <w:jc w:val="both"/>
        <w:rPr>
          <w:rFonts w:ascii="Arial" w:eastAsia="Times New Roman" w:hAnsi="Arial" w:cs="Arial"/>
        </w:rPr>
      </w:pPr>
      <w:r w:rsidRPr="003B0D44">
        <w:rPr>
          <w:rFonts w:ascii="Arial" w:eastAsia="Times New Roman" w:hAnsi="Arial" w:cs="Arial"/>
        </w:rPr>
        <w:t xml:space="preserve">Bidders represent and warrant that the goods and/or services provided in their Proposal will meet SGC’s requirements </w:t>
      </w:r>
      <w:r w:rsidRPr="003B0D44">
        <w:rPr>
          <w:rFonts w:ascii="Arial" w:eastAsia="Times New Roman" w:hAnsi="Arial" w:cs="Arial"/>
          <w:b/>
        </w:rPr>
        <w:t>contained in this RFP</w:t>
      </w:r>
      <w:r w:rsidRPr="003B0D44">
        <w:rPr>
          <w:rFonts w:ascii="Arial" w:eastAsia="Times New Roman" w:hAnsi="Arial" w:cs="Arial"/>
        </w:rPr>
        <w:t xml:space="preserve"> and will be fit for the purpose expressed herein.</w:t>
      </w:r>
    </w:p>
    <w:p w14:paraId="69616AEC" w14:textId="77777777" w:rsidR="00D72C9A" w:rsidRPr="003B0D44" w:rsidRDefault="00D72C9A" w:rsidP="00D72C9A">
      <w:pPr>
        <w:pStyle w:val="Heading2"/>
        <w:rPr>
          <w:rFonts w:ascii="Arial" w:eastAsia="Times New Roman" w:hAnsi="Arial" w:cs="Arial"/>
        </w:rPr>
      </w:pPr>
      <w:bookmarkStart w:id="38" w:name="_Toc211341675"/>
      <w:r w:rsidRPr="003B0D44">
        <w:rPr>
          <w:rFonts w:ascii="Arial" w:eastAsia="Times New Roman" w:hAnsi="Arial" w:cs="Arial"/>
        </w:rPr>
        <w:t>Seneca Nation Business Registration Fee (SNIBRF)</w:t>
      </w:r>
      <w:bookmarkEnd w:id="38"/>
    </w:p>
    <w:p w14:paraId="7CD7B6C9" w14:textId="68F3E423" w:rsidR="00E96538" w:rsidRPr="003B0D44" w:rsidRDefault="00D72C9A" w:rsidP="00BB5DDC">
      <w:pPr>
        <w:rPr>
          <w:rFonts w:ascii="Arial" w:eastAsia="Times New Roman" w:hAnsi="Arial" w:cs="Arial"/>
          <w:sz w:val="32"/>
          <w:szCs w:val="32"/>
        </w:rPr>
      </w:pPr>
      <w:r w:rsidRPr="003B0D44">
        <w:rPr>
          <w:rFonts w:ascii="Arial" w:hAnsi="Arial" w:cs="Arial"/>
        </w:rPr>
        <w:tab/>
      </w:r>
      <w:r w:rsidR="006A7F0E" w:rsidRPr="003B0D44">
        <w:rPr>
          <w:rFonts w:ascii="Arial" w:hAnsi="Arial" w:cs="Arial"/>
        </w:rPr>
        <w:tab/>
      </w:r>
      <w:r w:rsidRPr="003B0D44">
        <w:rPr>
          <w:rFonts w:ascii="Arial" w:eastAsia="Times New Roman" w:hAnsi="Arial" w:cs="Arial"/>
        </w:rPr>
        <w:t xml:space="preserve">Vendor must pay the SNIBRF of $750 directly to the Seneca Gaming Authority once total </w:t>
      </w:r>
      <w:r w:rsidRPr="003B0D44">
        <w:rPr>
          <w:rFonts w:ascii="Arial" w:eastAsia="Times New Roman" w:hAnsi="Arial" w:cs="Arial"/>
        </w:rPr>
        <w:tab/>
      </w:r>
      <w:r w:rsidRPr="003B0D44">
        <w:rPr>
          <w:rFonts w:ascii="Arial" w:eastAsia="Times New Roman" w:hAnsi="Arial" w:cs="Arial"/>
        </w:rPr>
        <w:tab/>
        <w:t xml:space="preserve">payment to the vendor exceeds $10,000.  Failure to pay the fee when required may </w:t>
      </w:r>
      <w:r w:rsidRPr="003B0D44">
        <w:rPr>
          <w:rFonts w:ascii="Arial" w:eastAsia="Times New Roman" w:hAnsi="Arial" w:cs="Arial"/>
        </w:rPr>
        <w:tab/>
      </w:r>
      <w:r w:rsidRPr="003B0D44">
        <w:rPr>
          <w:rFonts w:ascii="Arial" w:eastAsia="Times New Roman" w:hAnsi="Arial" w:cs="Arial"/>
        </w:rPr>
        <w:tab/>
      </w:r>
      <w:r w:rsidRPr="003B0D44">
        <w:rPr>
          <w:rFonts w:ascii="Arial" w:eastAsia="Times New Roman" w:hAnsi="Arial" w:cs="Arial"/>
        </w:rPr>
        <w:tab/>
        <w:t>result in termination of further business with Seneca Gaming Corporation.</w:t>
      </w:r>
      <w:r w:rsidR="00E96538" w:rsidRPr="003B0D44">
        <w:rPr>
          <w:rFonts w:ascii="Arial" w:eastAsia="Times New Roman" w:hAnsi="Arial" w:cs="Arial"/>
        </w:rPr>
        <w:br w:type="page"/>
      </w:r>
    </w:p>
    <w:p w14:paraId="7A8C4336" w14:textId="77777777" w:rsidR="00E96538" w:rsidRPr="003B0D44" w:rsidRDefault="00E96538" w:rsidP="00E96538">
      <w:pPr>
        <w:pStyle w:val="Heading1"/>
        <w:rPr>
          <w:rFonts w:ascii="Arial" w:eastAsia="Times New Roman" w:hAnsi="Arial" w:cs="Arial"/>
        </w:rPr>
      </w:pPr>
      <w:bookmarkStart w:id="39" w:name="_Toc211341676"/>
      <w:r w:rsidRPr="003B0D44">
        <w:rPr>
          <w:rFonts w:ascii="Arial" w:eastAsia="Times New Roman" w:hAnsi="Arial" w:cs="Arial"/>
        </w:rPr>
        <w:lastRenderedPageBreak/>
        <w:t>Bidder Certifications and Representations</w:t>
      </w:r>
      <w:bookmarkEnd w:id="39"/>
    </w:p>
    <w:p w14:paraId="71FB7B1B" w14:textId="77777777" w:rsidR="00E96538" w:rsidRPr="003B0D44" w:rsidRDefault="00E96538" w:rsidP="00E96538">
      <w:pPr>
        <w:spacing w:before="120" w:after="0" w:line="240" w:lineRule="auto"/>
        <w:ind w:left="720"/>
        <w:jc w:val="both"/>
        <w:rPr>
          <w:rFonts w:ascii="Arial" w:eastAsia="Times New Roman" w:hAnsi="Arial" w:cs="Arial"/>
        </w:rPr>
      </w:pPr>
      <w:r w:rsidRPr="003B0D44">
        <w:rPr>
          <w:rFonts w:ascii="Arial" w:eastAsia="Times New Roman" w:hAnsi="Arial" w:cs="Arial"/>
        </w:rPr>
        <w:t>Bidder is a reputable company fully qualified and regularly engaged in providing products and/or services necessary to meet the terms, conditions and requirements of the RFP.</w:t>
      </w:r>
    </w:p>
    <w:p w14:paraId="57AEAAD3" w14:textId="77777777" w:rsidR="00E96538" w:rsidRPr="003B0D44" w:rsidRDefault="00E96538" w:rsidP="00E96538">
      <w:pPr>
        <w:spacing w:before="120" w:after="0" w:line="240" w:lineRule="auto"/>
        <w:ind w:left="720"/>
        <w:jc w:val="both"/>
        <w:rPr>
          <w:rFonts w:ascii="Arial" w:eastAsia="Times New Roman" w:hAnsi="Arial" w:cs="Arial"/>
        </w:rPr>
      </w:pPr>
      <w:r w:rsidRPr="003B0D44">
        <w:rPr>
          <w:rFonts w:ascii="Arial" w:eastAsia="Times New Roman" w:hAnsi="Arial" w:cs="Arial"/>
        </w:rPr>
        <w:t>Bidder is aware of, is fully informed about, and is in full compliance with all applicable federal, state and local laws, rules, regulations and ordinances.</w:t>
      </w:r>
    </w:p>
    <w:p w14:paraId="62DC4FC5" w14:textId="77777777" w:rsidR="00E96538" w:rsidRPr="003B0D44" w:rsidRDefault="00E96538" w:rsidP="00E96538">
      <w:pPr>
        <w:spacing w:before="120" w:after="0" w:line="240" w:lineRule="auto"/>
        <w:ind w:left="720"/>
        <w:jc w:val="both"/>
        <w:rPr>
          <w:rFonts w:ascii="Arial" w:eastAsia="Times New Roman" w:hAnsi="Arial" w:cs="Arial"/>
        </w:rPr>
      </w:pPr>
      <w:r w:rsidRPr="003B0D44">
        <w:rPr>
          <w:rFonts w:ascii="Arial" w:eastAsia="Times New Roman" w:hAnsi="Arial" w:cs="Arial"/>
        </w:rPr>
        <w:t>Bidder understands the requirements and specifications set forth in this RFP and affirms that no compensation has been received for participation in the preparation of the specifications for this RFP.</w:t>
      </w:r>
    </w:p>
    <w:p w14:paraId="38ED20B8" w14:textId="77777777" w:rsidR="0023713C" w:rsidRPr="003B0D44" w:rsidRDefault="00E96538" w:rsidP="0023713C">
      <w:pPr>
        <w:numPr>
          <w:ilvl w:val="0"/>
          <w:numId w:val="8"/>
        </w:numPr>
        <w:spacing w:before="120" w:after="0" w:line="240" w:lineRule="auto"/>
        <w:jc w:val="both"/>
        <w:rPr>
          <w:rFonts w:ascii="Arial" w:hAnsi="Arial" w:cs="Arial"/>
        </w:rPr>
      </w:pPr>
      <w:r w:rsidRPr="003B0D44">
        <w:rPr>
          <w:rFonts w:ascii="Arial" w:eastAsia="Times New Roman" w:hAnsi="Arial" w:cs="Arial"/>
        </w:rPr>
        <w:t xml:space="preserve">Bidder has reviewed and understood SGC’s Standard Terms &amp; Conditions found at </w:t>
      </w:r>
      <w:hyperlink r:id="rId15" w:history="1">
        <w:r w:rsidR="0023713C" w:rsidRPr="003B0D44">
          <w:rPr>
            <w:rStyle w:val="Hyperlink"/>
            <w:rFonts w:ascii="Arial" w:hAnsi="Arial" w:cs="Arial"/>
          </w:rPr>
          <w:t>https://senecacasinos.com/media/zqdd2j1f/sgc-standard-terms-and-conditions-v-10-30-20.pdf</w:t>
        </w:r>
      </w:hyperlink>
    </w:p>
    <w:p w14:paraId="7C0CF8C0" w14:textId="77777777" w:rsidR="00E96538" w:rsidRPr="003B0D44" w:rsidRDefault="00E96538" w:rsidP="00E96538">
      <w:pPr>
        <w:spacing w:before="120" w:after="0" w:line="240" w:lineRule="auto"/>
        <w:ind w:left="720"/>
        <w:jc w:val="both"/>
        <w:rPr>
          <w:rFonts w:ascii="Arial" w:eastAsia="Times New Roman" w:hAnsi="Arial" w:cs="Arial"/>
        </w:rPr>
      </w:pPr>
      <w:r w:rsidRPr="003B0D44">
        <w:rPr>
          <w:rFonts w:ascii="Arial" w:eastAsia="Times New Roman" w:hAnsi="Arial" w:cs="Arial"/>
        </w:rPr>
        <w:t>Bidder represents and warrants that all goods and services quoted in response to this RFP will meet or exceed the safety standards established and promulgated under the Federal Occupational Safety and Health Law (Public Law 91-596) and its regulations in effect or proposed as of the date of this solicitation.</w:t>
      </w:r>
    </w:p>
    <w:p w14:paraId="18AFC9A6" w14:textId="77777777" w:rsidR="00E96538" w:rsidRPr="003B0D44" w:rsidRDefault="00E96538" w:rsidP="00E96538">
      <w:pPr>
        <w:spacing w:before="120" w:after="0" w:line="240" w:lineRule="auto"/>
        <w:ind w:left="720"/>
        <w:jc w:val="both"/>
        <w:rPr>
          <w:rFonts w:ascii="Arial" w:eastAsia="Times New Roman" w:hAnsi="Arial" w:cs="Arial"/>
        </w:rPr>
      </w:pPr>
      <w:r w:rsidRPr="003B0D44">
        <w:rPr>
          <w:rFonts w:ascii="Arial" w:eastAsia="Times New Roman" w:hAnsi="Arial" w:cs="Arial"/>
        </w:rPr>
        <w:t>All statements, information and representations prepared and submitted in response to this RFP are current, complete, true and accurate. Bidder acknowledges that SGC will rely on such statements, information and representations in selecting the Awarded Vendor. If selected by SGC as the Awarded Vendor, Bidder will notify SGC immediately of any material change in any matters with regard to which Bidder has made a statement or representation or provided information.</w:t>
      </w:r>
    </w:p>
    <w:p w14:paraId="2AD7AE5D" w14:textId="77777777" w:rsidR="00E96538" w:rsidRPr="003B0D44" w:rsidRDefault="00E96538" w:rsidP="00E96538">
      <w:pPr>
        <w:spacing w:before="240" w:after="0" w:line="240" w:lineRule="auto"/>
        <w:ind w:left="720"/>
        <w:rPr>
          <w:rFonts w:ascii="Arial" w:eastAsia="Times New Roman" w:hAnsi="Arial" w:cs="Arial"/>
          <w:b/>
          <w:sz w:val="24"/>
          <w:szCs w:val="24"/>
        </w:rPr>
      </w:pPr>
      <w:r w:rsidRPr="003B0D44">
        <w:rPr>
          <w:rFonts w:ascii="Arial" w:eastAsia="Times New Roman" w:hAnsi="Arial" w:cs="Arial"/>
          <w:b/>
          <w:sz w:val="24"/>
          <w:szCs w:val="24"/>
        </w:rPr>
        <w:t>I, the undersigned, hereby certify that I am authorized to sign as a representative for the Bidder listed below:</w:t>
      </w:r>
    </w:p>
    <w:p w14:paraId="2F48DD15" w14:textId="77777777" w:rsidR="0077626A" w:rsidRPr="003B0D44" w:rsidRDefault="0077626A" w:rsidP="0077626A">
      <w:pPr>
        <w:spacing w:before="240" w:after="0" w:line="240" w:lineRule="auto"/>
        <w:ind w:firstLine="720"/>
        <w:rPr>
          <w:rFonts w:ascii="Arial" w:eastAsia="Times New Roman" w:hAnsi="Arial" w:cs="Arial"/>
          <w:sz w:val="24"/>
          <w:szCs w:val="24"/>
        </w:rPr>
      </w:pPr>
      <w:r w:rsidRPr="003B0D44">
        <w:rPr>
          <w:rFonts w:ascii="Arial" w:eastAsia="Times New Roman" w:hAnsi="Arial" w:cs="Arial"/>
          <w:sz w:val="24"/>
          <w:szCs w:val="24"/>
        </w:rPr>
        <w:t>Legal Name of Bidder: ___________________________________________________</w:t>
      </w:r>
    </w:p>
    <w:p w14:paraId="19564A6B" w14:textId="77777777" w:rsidR="0077626A" w:rsidRPr="003B0D44" w:rsidRDefault="0077626A" w:rsidP="0077626A">
      <w:pPr>
        <w:spacing w:before="280" w:after="0" w:line="240" w:lineRule="auto"/>
        <w:ind w:firstLine="720"/>
        <w:rPr>
          <w:rFonts w:ascii="Arial" w:eastAsia="Times New Roman" w:hAnsi="Arial" w:cs="Arial"/>
          <w:sz w:val="24"/>
          <w:szCs w:val="24"/>
        </w:rPr>
      </w:pPr>
      <w:r w:rsidRPr="003B0D44">
        <w:rPr>
          <w:rFonts w:ascii="Arial" w:eastAsia="Times New Roman" w:hAnsi="Arial" w:cs="Arial"/>
          <w:sz w:val="24"/>
          <w:szCs w:val="24"/>
        </w:rPr>
        <w:t>DBA (if applicable): _____________________________________________________</w:t>
      </w:r>
    </w:p>
    <w:p w14:paraId="1E71B1E8" w14:textId="77777777" w:rsidR="0077626A" w:rsidRPr="003B0D44" w:rsidRDefault="0077626A" w:rsidP="0077626A">
      <w:pPr>
        <w:spacing w:before="280" w:after="0" w:line="240" w:lineRule="auto"/>
        <w:ind w:firstLine="720"/>
        <w:rPr>
          <w:rFonts w:ascii="Arial" w:eastAsia="Times New Roman" w:hAnsi="Arial" w:cs="Arial"/>
          <w:sz w:val="24"/>
          <w:szCs w:val="24"/>
        </w:rPr>
      </w:pPr>
      <w:r w:rsidRPr="003B0D44">
        <w:rPr>
          <w:rFonts w:ascii="Arial" w:eastAsia="Times New Roman" w:hAnsi="Arial" w:cs="Arial"/>
          <w:sz w:val="24"/>
          <w:szCs w:val="24"/>
        </w:rPr>
        <w:t>Address: ______________________________________________________________</w:t>
      </w:r>
    </w:p>
    <w:p w14:paraId="0AC2CC41" w14:textId="717D92ED" w:rsidR="0077626A" w:rsidRPr="003B0D44" w:rsidRDefault="0077626A" w:rsidP="0077626A">
      <w:pPr>
        <w:spacing w:before="280" w:after="0" w:line="240" w:lineRule="auto"/>
        <w:ind w:firstLine="720"/>
        <w:rPr>
          <w:rFonts w:ascii="Arial" w:hAnsi="Arial" w:cs="Arial"/>
        </w:rPr>
      </w:pPr>
      <w:r w:rsidRPr="003B0D44">
        <w:rPr>
          <w:rFonts w:ascii="Arial" w:eastAsia="Times New Roman" w:hAnsi="Arial" w:cs="Arial"/>
          <w:sz w:val="24"/>
          <w:szCs w:val="24"/>
        </w:rPr>
        <w:t>Telephone: ____________________</w:t>
      </w:r>
      <w:r w:rsidRPr="003B0D44">
        <w:rPr>
          <w:rFonts w:ascii="Arial" w:eastAsia="Times New Roman" w:hAnsi="Arial" w:cs="Arial"/>
          <w:sz w:val="24"/>
          <w:szCs w:val="24"/>
        </w:rPr>
        <w:tab/>
      </w:r>
      <w:r w:rsidRPr="003B0D44">
        <w:rPr>
          <w:rFonts w:ascii="Arial" w:eastAsia="Times New Roman" w:hAnsi="Arial" w:cs="Arial"/>
          <w:sz w:val="24"/>
          <w:szCs w:val="24"/>
        </w:rPr>
        <w:tab/>
      </w:r>
    </w:p>
    <w:p w14:paraId="6E228B37" w14:textId="77777777" w:rsidR="0077626A" w:rsidRPr="003B0D44" w:rsidRDefault="0077626A" w:rsidP="0077626A">
      <w:pPr>
        <w:spacing w:before="280" w:after="0" w:line="240" w:lineRule="auto"/>
        <w:ind w:firstLine="720"/>
        <w:rPr>
          <w:rFonts w:ascii="Arial" w:eastAsia="Times New Roman" w:hAnsi="Arial" w:cs="Arial"/>
          <w:sz w:val="24"/>
          <w:szCs w:val="24"/>
        </w:rPr>
      </w:pPr>
      <w:r w:rsidRPr="003B0D44">
        <w:rPr>
          <w:rFonts w:ascii="Arial" w:eastAsia="Times New Roman" w:hAnsi="Arial" w:cs="Arial"/>
          <w:sz w:val="24"/>
          <w:szCs w:val="24"/>
        </w:rPr>
        <w:t>E-Mail: _______________________________________________________________</w:t>
      </w:r>
    </w:p>
    <w:p w14:paraId="3E43A043" w14:textId="77777777" w:rsidR="0077626A" w:rsidRPr="003B0D44" w:rsidRDefault="0077626A" w:rsidP="0077626A">
      <w:pPr>
        <w:spacing w:before="280" w:after="0" w:line="240" w:lineRule="auto"/>
        <w:ind w:firstLine="720"/>
        <w:rPr>
          <w:rFonts w:ascii="Arial" w:eastAsia="Times New Roman" w:hAnsi="Arial" w:cs="Arial"/>
          <w:sz w:val="24"/>
          <w:szCs w:val="24"/>
        </w:rPr>
      </w:pPr>
      <w:r w:rsidRPr="003B0D44">
        <w:rPr>
          <w:rFonts w:ascii="Arial" w:eastAsia="Times New Roman" w:hAnsi="Arial" w:cs="Arial"/>
          <w:sz w:val="24"/>
          <w:szCs w:val="24"/>
        </w:rPr>
        <w:t>Website: ______________________________________________________________</w:t>
      </w:r>
    </w:p>
    <w:p w14:paraId="4367F7BE" w14:textId="77777777" w:rsidR="0077626A" w:rsidRPr="003B0D44" w:rsidRDefault="0077626A" w:rsidP="0077626A">
      <w:pPr>
        <w:spacing w:before="360" w:after="0" w:line="240" w:lineRule="auto"/>
        <w:ind w:firstLine="720"/>
        <w:rPr>
          <w:rFonts w:ascii="Arial" w:eastAsia="Times New Roman" w:hAnsi="Arial" w:cs="Arial"/>
          <w:sz w:val="24"/>
          <w:szCs w:val="24"/>
        </w:rPr>
      </w:pPr>
      <w:r w:rsidRPr="003B0D44">
        <w:rPr>
          <w:rFonts w:ascii="Arial" w:eastAsia="Times New Roman" w:hAnsi="Arial" w:cs="Arial"/>
          <w:sz w:val="24"/>
          <w:szCs w:val="24"/>
        </w:rPr>
        <w:t>Representative’s Signature: _______________________________________________</w:t>
      </w:r>
    </w:p>
    <w:p w14:paraId="0697FFDB" w14:textId="77777777" w:rsidR="0077626A" w:rsidRPr="003B0D44" w:rsidRDefault="0077626A" w:rsidP="0077626A">
      <w:pPr>
        <w:spacing w:before="360" w:after="0" w:line="240" w:lineRule="auto"/>
        <w:ind w:firstLine="720"/>
        <w:rPr>
          <w:rFonts w:ascii="Arial" w:eastAsia="Times New Roman" w:hAnsi="Arial" w:cs="Arial"/>
          <w:sz w:val="24"/>
          <w:szCs w:val="24"/>
        </w:rPr>
      </w:pPr>
      <w:r w:rsidRPr="003B0D44">
        <w:rPr>
          <w:rFonts w:ascii="Arial" w:eastAsia="Times New Roman" w:hAnsi="Arial" w:cs="Arial"/>
          <w:sz w:val="24"/>
          <w:szCs w:val="24"/>
        </w:rPr>
        <w:t>Representative’s Printed Name: ____________________________________________</w:t>
      </w:r>
    </w:p>
    <w:p w14:paraId="103F2125" w14:textId="77777777" w:rsidR="0077626A" w:rsidRPr="003B0D44" w:rsidRDefault="0077626A" w:rsidP="0077626A">
      <w:pPr>
        <w:spacing w:before="280" w:after="0" w:line="240" w:lineRule="auto"/>
        <w:ind w:firstLine="720"/>
        <w:rPr>
          <w:rFonts w:ascii="Arial" w:eastAsia="Times New Roman" w:hAnsi="Arial" w:cs="Arial"/>
          <w:sz w:val="24"/>
          <w:szCs w:val="24"/>
        </w:rPr>
      </w:pPr>
      <w:r w:rsidRPr="003B0D44">
        <w:rPr>
          <w:rFonts w:ascii="Arial" w:eastAsia="Times New Roman" w:hAnsi="Arial" w:cs="Arial"/>
          <w:sz w:val="24"/>
          <w:szCs w:val="24"/>
        </w:rPr>
        <w:t>Representative’s Printed Title: _____________________________________________</w:t>
      </w:r>
    </w:p>
    <w:p w14:paraId="60E73ED6" w14:textId="797A82DF" w:rsidR="00E96538" w:rsidRPr="003B0D44" w:rsidRDefault="0077626A" w:rsidP="0077626A">
      <w:pPr>
        <w:spacing w:before="280" w:after="0" w:line="240" w:lineRule="auto"/>
        <w:ind w:firstLine="720"/>
        <w:rPr>
          <w:rFonts w:ascii="Arial" w:eastAsia="Times New Roman" w:hAnsi="Arial" w:cs="Arial"/>
        </w:rPr>
      </w:pPr>
      <w:r w:rsidRPr="003B0D44">
        <w:rPr>
          <w:rFonts w:ascii="Arial" w:eastAsia="Times New Roman" w:hAnsi="Arial" w:cs="Arial"/>
          <w:sz w:val="24"/>
          <w:szCs w:val="24"/>
        </w:rPr>
        <w:t>Date: __________________</w:t>
      </w:r>
      <w:r w:rsidRPr="003B0D44">
        <w:rPr>
          <w:rFonts w:ascii="Arial" w:eastAsia="Times New Roman" w:hAnsi="Arial" w:cs="Arial"/>
          <w:sz w:val="24"/>
          <w:szCs w:val="24"/>
        </w:rPr>
        <w:tab/>
      </w:r>
      <w:r w:rsidRPr="003B0D44">
        <w:rPr>
          <w:rFonts w:ascii="Arial" w:eastAsia="Times New Roman" w:hAnsi="Arial" w:cs="Arial"/>
          <w:sz w:val="24"/>
          <w:szCs w:val="24"/>
        </w:rPr>
        <w:tab/>
        <w:t xml:space="preserve">NAICS code # </w:t>
      </w:r>
      <w:r w:rsidRPr="003B0D44">
        <w:rPr>
          <w:rFonts w:ascii="Arial" w:eastAsia="Times New Roman" w:hAnsi="Arial" w:cs="Arial"/>
        </w:rPr>
        <w:tab/>
      </w:r>
      <w:r w:rsidRPr="003B0D44">
        <w:rPr>
          <w:rFonts w:ascii="Arial" w:eastAsia="Times New Roman" w:hAnsi="Arial" w:cs="Arial"/>
          <w:sz w:val="24"/>
          <w:szCs w:val="24"/>
        </w:rPr>
        <w:t>______________________</w:t>
      </w:r>
      <w:r w:rsidR="00E96538" w:rsidRPr="003B0D44">
        <w:rPr>
          <w:rFonts w:ascii="Arial" w:eastAsia="Times New Roman" w:hAnsi="Arial" w:cs="Arial"/>
          <w:sz w:val="24"/>
          <w:szCs w:val="24"/>
        </w:rPr>
        <w:tab/>
      </w:r>
      <w:r w:rsidR="00E96538" w:rsidRPr="003B0D44">
        <w:rPr>
          <w:rFonts w:ascii="Arial" w:eastAsia="Times New Roman" w:hAnsi="Arial" w:cs="Arial"/>
        </w:rPr>
        <w:tab/>
      </w:r>
    </w:p>
    <w:sectPr w:rsidR="00E96538" w:rsidRPr="003B0D44" w:rsidSect="003B0D44">
      <w:footerReference w:type="default" r:id="rId16"/>
      <w:pgSz w:w="12240" w:h="15840"/>
      <w:pgMar w:top="864" w:right="864" w:bottom="864" w:left="86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E15C7" w14:textId="77777777" w:rsidR="00C14661" w:rsidRDefault="00C14661">
      <w:pPr>
        <w:spacing w:after="0" w:line="240" w:lineRule="auto"/>
      </w:pPr>
      <w:r>
        <w:separator/>
      </w:r>
    </w:p>
  </w:endnote>
  <w:endnote w:type="continuationSeparator" w:id="0">
    <w:p w14:paraId="4B116EEC" w14:textId="77777777" w:rsidR="00C14661" w:rsidRDefault="00C146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353281"/>
      <w:docPartObj>
        <w:docPartGallery w:val="Page Numbers (Bottom of Page)"/>
        <w:docPartUnique/>
      </w:docPartObj>
    </w:sdtPr>
    <w:sdtEndPr>
      <w:rPr>
        <w:color w:val="7F7F7F" w:themeColor="background1" w:themeShade="7F"/>
        <w:spacing w:val="60"/>
      </w:rPr>
    </w:sdtEndPr>
    <w:sdtContent>
      <w:p w14:paraId="3342685E" w14:textId="77777777" w:rsidR="00D72C9A" w:rsidRDefault="00D72C9A" w:rsidP="004F2163">
        <w:pPr>
          <w:pStyle w:val="Footer"/>
          <w:pBdr>
            <w:top w:val="single" w:sz="4" w:space="1" w:color="D9D9D9" w:themeColor="background1" w:themeShade="D9"/>
          </w:pBdr>
          <w:jc w:val="right"/>
        </w:pPr>
        <w:r>
          <w:fldChar w:fldCharType="begin"/>
        </w:r>
        <w:r>
          <w:instrText xml:space="preserve"> PAGE   \* MERGEFORMAT </w:instrText>
        </w:r>
        <w:r>
          <w:fldChar w:fldCharType="separate"/>
        </w:r>
        <w:r w:rsidR="006A7F0E">
          <w:rPr>
            <w:noProof/>
          </w:rPr>
          <w:t>3</w:t>
        </w:r>
        <w:r>
          <w:rPr>
            <w:noProof/>
          </w:rPr>
          <w:fldChar w:fldCharType="end"/>
        </w:r>
        <w:r>
          <w:t xml:space="preserve"> | </w:t>
        </w:r>
        <w:r>
          <w:rPr>
            <w:color w:val="7F7F7F" w:themeColor="background1" w:themeShade="7F"/>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78913" w14:textId="77777777" w:rsidR="00C14661" w:rsidRDefault="00C14661">
      <w:pPr>
        <w:spacing w:after="0" w:line="240" w:lineRule="auto"/>
      </w:pPr>
      <w:r>
        <w:separator/>
      </w:r>
    </w:p>
  </w:footnote>
  <w:footnote w:type="continuationSeparator" w:id="0">
    <w:p w14:paraId="0ECC7949" w14:textId="77777777" w:rsidR="00C14661" w:rsidRDefault="00C146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262930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11.25pt;height:11.25pt" o:bullet="t">
        <v:imagedata r:id="rId1" o:title="msoCB29"/>
      </v:shape>
    </w:pict>
  </w:numPicBullet>
  <w:abstractNum w:abstractNumId="0" w15:restartNumberingAfterBreak="0">
    <w:nsid w:val="04667F7D"/>
    <w:multiLevelType w:val="hybridMultilevel"/>
    <w:tmpl w:val="8538486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11A80E3A"/>
    <w:multiLevelType w:val="hybridMultilevel"/>
    <w:tmpl w:val="0B4008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A2F76"/>
    <w:multiLevelType w:val="hybridMultilevel"/>
    <w:tmpl w:val="C444D7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0D2E28"/>
    <w:multiLevelType w:val="hybridMultilevel"/>
    <w:tmpl w:val="E328F0B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9625256"/>
    <w:multiLevelType w:val="hybridMultilevel"/>
    <w:tmpl w:val="DD8A98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7D6257"/>
    <w:multiLevelType w:val="hybridMultilevel"/>
    <w:tmpl w:val="FA740082"/>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3AD83C02"/>
    <w:multiLevelType w:val="hybridMultilevel"/>
    <w:tmpl w:val="B73C11E6"/>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44A1898"/>
    <w:multiLevelType w:val="hybridMultilevel"/>
    <w:tmpl w:val="6764EC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073ADE"/>
    <w:multiLevelType w:val="hybridMultilevel"/>
    <w:tmpl w:val="0E44BC2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4EE43D96"/>
    <w:multiLevelType w:val="hybridMultilevel"/>
    <w:tmpl w:val="CC0466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558E7101"/>
    <w:multiLevelType w:val="multilevel"/>
    <w:tmpl w:val="73028E86"/>
    <w:lvl w:ilvl="0">
      <w:start w:val="1"/>
      <w:numFmt w:val="upperRoman"/>
      <w:pStyle w:val="Heading1"/>
      <w:lvlText w:val="%1."/>
      <w:lvlJc w:val="left"/>
      <w:pPr>
        <w:ind w:left="0" w:firstLine="0"/>
      </w:pPr>
    </w:lvl>
    <w:lvl w:ilvl="1">
      <w:start w:val="1"/>
      <w:numFmt w:val="upperLetter"/>
      <w:pStyle w:val="Heading2"/>
      <w:lvlText w:val="%2."/>
      <w:lvlJc w:val="left"/>
      <w:pPr>
        <w:ind w:left="720" w:firstLine="0"/>
      </w:pPr>
      <w:rPr>
        <w:sz w:val="26"/>
        <w:szCs w:val="26"/>
      </w:r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1" w15:restartNumberingAfterBreak="0">
    <w:nsid w:val="5F825AE3"/>
    <w:multiLevelType w:val="hybridMultilevel"/>
    <w:tmpl w:val="00F8948A"/>
    <w:lvl w:ilvl="0" w:tplc="04090007">
      <w:start w:val="1"/>
      <w:numFmt w:val="bullet"/>
      <w:lvlText w:val=""/>
      <w:lvlPicBulletId w:val="0"/>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9BD46D6"/>
    <w:multiLevelType w:val="multilevel"/>
    <w:tmpl w:val="A55090F0"/>
    <w:lvl w:ilvl="0">
      <w:start w:val="1"/>
      <w:numFmt w:val="upperRoman"/>
      <w:lvlText w:val="%1."/>
      <w:lvlJc w:val="left"/>
      <w:pPr>
        <w:ind w:left="0" w:firstLine="0"/>
      </w:pPr>
    </w:lvl>
    <w:lvl w:ilvl="1">
      <w:start w:val="1"/>
      <w:numFmt w:val="decimal"/>
      <w:lvlText w:val="%2."/>
      <w:lvlJc w:val="left"/>
      <w:pPr>
        <w:ind w:left="720" w:firstLine="0"/>
      </w:pPr>
      <w:rPr>
        <w:sz w:val="26"/>
        <w:szCs w:val="26"/>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3" w15:restartNumberingAfterBreak="0">
    <w:nsid w:val="713C5683"/>
    <w:multiLevelType w:val="hybridMultilevel"/>
    <w:tmpl w:val="6DB4F4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0"/>
  </w:num>
  <w:num w:numId="2">
    <w:abstractNumId w:val="4"/>
  </w:num>
  <w:num w:numId="3">
    <w:abstractNumId w:val="3"/>
  </w:num>
  <w:num w:numId="4">
    <w:abstractNumId w:val="7"/>
  </w:num>
  <w:num w:numId="5">
    <w:abstractNumId w:val="5"/>
  </w:num>
  <w:num w:numId="6">
    <w:abstractNumId w:val="0"/>
  </w:num>
  <w:num w:numId="7">
    <w:abstractNumId w:val="8"/>
  </w:num>
  <w:num w:numId="8">
    <w:abstractNumId w:val="1"/>
  </w:num>
  <w:num w:numId="9">
    <w:abstractNumId w:val="2"/>
  </w:num>
  <w:num w:numId="10">
    <w:abstractNumId w:val="6"/>
  </w:num>
  <w:num w:numId="11">
    <w:abstractNumId w:val="11"/>
  </w:num>
  <w:num w:numId="12">
    <w:abstractNumId w:val="10"/>
  </w:num>
  <w:num w:numId="13">
    <w:abstractNumId w:val="10"/>
  </w:num>
  <w:num w:numId="14">
    <w:abstractNumId w:val="12"/>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3"/>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381D"/>
    <w:rsid w:val="0004022F"/>
    <w:rsid w:val="00132E7A"/>
    <w:rsid w:val="001346AE"/>
    <w:rsid w:val="001363D7"/>
    <w:rsid w:val="001408D5"/>
    <w:rsid w:val="00143363"/>
    <w:rsid w:val="0014705A"/>
    <w:rsid w:val="001E3BD6"/>
    <w:rsid w:val="0023713C"/>
    <w:rsid w:val="00237E51"/>
    <w:rsid w:val="002A116B"/>
    <w:rsid w:val="002C0060"/>
    <w:rsid w:val="002E39E2"/>
    <w:rsid w:val="002E6451"/>
    <w:rsid w:val="003401B6"/>
    <w:rsid w:val="003B0D44"/>
    <w:rsid w:val="003C6B0F"/>
    <w:rsid w:val="003E25F2"/>
    <w:rsid w:val="00456E00"/>
    <w:rsid w:val="00457F12"/>
    <w:rsid w:val="00470E46"/>
    <w:rsid w:val="0047654E"/>
    <w:rsid w:val="004B0A39"/>
    <w:rsid w:val="004D32F5"/>
    <w:rsid w:val="004D7BAC"/>
    <w:rsid w:val="004E589E"/>
    <w:rsid w:val="004F2163"/>
    <w:rsid w:val="00501749"/>
    <w:rsid w:val="005366DD"/>
    <w:rsid w:val="00571554"/>
    <w:rsid w:val="00574363"/>
    <w:rsid w:val="005C41C2"/>
    <w:rsid w:val="00605942"/>
    <w:rsid w:val="006A381D"/>
    <w:rsid w:val="006A7F0E"/>
    <w:rsid w:val="0077626A"/>
    <w:rsid w:val="0077633F"/>
    <w:rsid w:val="007A1EDE"/>
    <w:rsid w:val="007A5FBA"/>
    <w:rsid w:val="007E615F"/>
    <w:rsid w:val="007F794E"/>
    <w:rsid w:val="0080370D"/>
    <w:rsid w:val="00806784"/>
    <w:rsid w:val="00806F87"/>
    <w:rsid w:val="00834241"/>
    <w:rsid w:val="0083523C"/>
    <w:rsid w:val="008459A5"/>
    <w:rsid w:val="008465C5"/>
    <w:rsid w:val="00860B34"/>
    <w:rsid w:val="00905ADC"/>
    <w:rsid w:val="00911476"/>
    <w:rsid w:val="009217AF"/>
    <w:rsid w:val="009367F7"/>
    <w:rsid w:val="009D2F2D"/>
    <w:rsid w:val="009E06C2"/>
    <w:rsid w:val="00A66CA8"/>
    <w:rsid w:val="00AE4B06"/>
    <w:rsid w:val="00B04250"/>
    <w:rsid w:val="00B979C6"/>
    <w:rsid w:val="00BB5DDC"/>
    <w:rsid w:val="00BD45F1"/>
    <w:rsid w:val="00C02E93"/>
    <w:rsid w:val="00C14661"/>
    <w:rsid w:val="00C33542"/>
    <w:rsid w:val="00C60AFF"/>
    <w:rsid w:val="00C64DA0"/>
    <w:rsid w:val="00C82843"/>
    <w:rsid w:val="00CC1CB5"/>
    <w:rsid w:val="00CF400F"/>
    <w:rsid w:val="00D20F91"/>
    <w:rsid w:val="00D72C9A"/>
    <w:rsid w:val="00D7506E"/>
    <w:rsid w:val="00D830A3"/>
    <w:rsid w:val="00DB61C3"/>
    <w:rsid w:val="00E13E4E"/>
    <w:rsid w:val="00E1790F"/>
    <w:rsid w:val="00E234C7"/>
    <w:rsid w:val="00E46A94"/>
    <w:rsid w:val="00E4781C"/>
    <w:rsid w:val="00E834B3"/>
    <w:rsid w:val="00E96538"/>
    <w:rsid w:val="00ED3705"/>
    <w:rsid w:val="00EE2EC9"/>
    <w:rsid w:val="00EE6F09"/>
    <w:rsid w:val="00F06C4F"/>
    <w:rsid w:val="00F41888"/>
    <w:rsid w:val="00F43ED8"/>
    <w:rsid w:val="00F7069C"/>
    <w:rsid w:val="00F75F30"/>
    <w:rsid w:val="00FB11E0"/>
    <w:rsid w:val="00FD7817"/>
    <w:rsid w:val="00FE0EE6"/>
    <w:rsid w:val="00FF1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E7C469"/>
  <w15:chartTrackingRefBased/>
  <w15:docId w15:val="{5B46A406-4A49-428E-BB5E-0EDD4D165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16B"/>
  </w:style>
  <w:style w:type="paragraph" w:styleId="Heading1">
    <w:name w:val="heading 1"/>
    <w:basedOn w:val="Normal"/>
    <w:next w:val="Normal"/>
    <w:link w:val="Heading1Char"/>
    <w:uiPriority w:val="9"/>
    <w:qFormat/>
    <w:rsid w:val="00E96538"/>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96538"/>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9653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9653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9653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9653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9653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9653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9653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653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E9653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9653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9653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9653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9653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9653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9653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96538"/>
    <w:rPr>
      <w:rFonts w:asciiTheme="majorHAnsi" w:eastAsiaTheme="majorEastAsia" w:hAnsiTheme="majorHAnsi" w:cstheme="majorBidi"/>
      <w:i/>
      <w:iCs/>
      <w:color w:val="272727" w:themeColor="text1" w:themeTint="D8"/>
      <w:sz w:val="21"/>
      <w:szCs w:val="21"/>
    </w:rPr>
  </w:style>
  <w:style w:type="paragraph" w:styleId="NoSpacing">
    <w:name w:val="No Spacing"/>
    <w:link w:val="NoSpacingChar"/>
    <w:uiPriority w:val="1"/>
    <w:qFormat/>
    <w:rsid w:val="00E96538"/>
    <w:pPr>
      <w:spacing w:after="0" w:line="240" w:lineRule="auto"/>
    </w:pPr>
    <w:rPr>
      <w:rFonts w:eastAsiaTheme="minorEastAsia"/>
    </w:rPr>
  </w:style>
  <w:style w:type="character" w:customStyle="1" w:styleId="NoSpacingChar">
    <w:name w:val="No Spacing Char"/>
    <w:basedOn w:val="DefaultParagraphFont"/>
    <w:link w:val="NoSpacing"/>
    <w:uiPriority w:val="1"/>
    <w:rsid w:val="00E96538"/>
    <w:rPr>
      <w:rFonts w:eastAsiaTheme="minorEastAsia"/>
    </w:rPr>
  </w:style>
  <w:style w:type="paragraph" w:styleId="ListParagraph">
    <w:name w:val="List Paragraph"/>
    <w:basedOn w:val="Normal"/>
    <w:uiPriority w:val="34"/>
    <w:qFormat/>
    <w:rsid w:val="00E96538"/>
    <w:pPr>
      <w:ind w:left="720"/>
      <w:contextualSpacing/>
    </w:pPr>
  </w:style>
  <w:style w:type="paragraph" w:styleId="Footer">
    <w:name w:val="footer"/>
    <w:basedOn w:val="Normal"/>
    <w:link w:val="FooterChar"/>
    <w:uiPriority w:val="99"/>
    <w:unhideWhenUsed/>
    <w:rsid w:val="00E965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6538"/>
  </w:style>
  <w:style w:type="paragraph" w:styleId="NormalWeb">
    <w:name w:val="Normal (Web)"/>
    <w:basedOn w:val="Normal"/>
    <w:uiPriority w:val="99"/>
    <w:semiHidden/>
    <w:unhideWhenUsed/>
    <w:rsid w:val="00E9653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96538"/>
    <w:pPr>
      <w:numPr>
        <w:numId w:val="0"/>
      </w:numPr>
      <w:outlineLvl w:val="9"/>
    </w:pPr>
  </w:style>
  <w:style w:type="paragraph" w:styleId="TOC1">
    <w:name w:val="toc 1"/>
    <w:basedOn w:val="Normal"/>
    <w:next w:val="Normal"/>
    <w:autoRedefine/>
    <w:uiPriority w:val="39"/>
    <w:unhideWhenUsed/>
    <w:rsid w:val="00E96538"/>
    <w:pPr>
      <w:spacing w:after="100"/>
    </w:pPr>
  </w:style>
  <w:style w:type="paragraph" w:styleId="TOC2">
    <w:name w:val="toc 2"/>
    <w:basedOn w:val="Normal"/>
    <w:next w:val="Normal"/>
    <w:autoRedefine/>
    <w:uiPriority w:val="39"/>
    <w:unhideWhenUsed/>
    <w:rsid w:val="00E96538"/>
    <w:pPr>
      <w:spacing w:after="100"/>
      <w:ind w:left="220"/>
    </w:pPr>
  </w:style>
  <w:style w:type="character" w:styleId="Hyperlink">
    <w:name w:val="Hyperlink"/>
    <w:basedOn w:val="DefaultParagraphFont"/>
    <w:uiPriority w:val="99"/>
    <w:unhideWhenUsed/>
    <w:rsid w:val="00E96538"/>
    <w:rPr>
      <w:color w:val="0563C1" w:themeColor="hyperlink"/>
      <w:u w:val="single"/>
    </w:rPr>
  </w:style>
  <w:style w:type="paragraph" w:styleId="TOC3">
    <w:name w:val="toc 3"/>
    <w:basedOn w:val="Normal"/>
    <w:next w:val="Normal"/>
    <w:autoRedefine/>
    <w:uiPriority w:val="39"/>
    <w:unhideWhenUsed/>
    <w:rsid w:val="004F2163"/>
    <w:pPr>
      <w:spacing w:after="100"/>
      <w:ind w:left="440"/>
    </w:pPr>
  </w:style>
  <w:style w:type="paragraph" w:styleId="BalloonText">
    <w:name w:val="Balloon Text"/>
    <w:basedOn w:val="Normal"/>
    <w:link w:val="BalloonTextChar"/>
    <w:uiPriority w:val="99"/>
    <w:semiHidden/>
    <w:unhideWhenUsed/>
    <w:rsid w:val="00D20F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0F91"/>
    <w:rPr>
      <w:rFonts w:ascii="Segoe UI" w:hAnsi="Segoe UI" w:cs="Segoe UI"/>
      <w:sz w:val="18"/>
      <w:szCs w:val="18"/>
    </w:rPr>
  </w:style>
  <w:style w:type="character" w:styleId="UnresolvedMention">
    <w:name w:val="Unresolved Mention"/>
    <w:basedOn w:val="DefaultParagraphFont"/>
    <w:uiPriority w:val="99"/>
    <w:semiHidden/>
    <w:unhideWhenUsed/>
    <w:rsid w:val="00132E7A"/>
    <w:rPr>
      <w:color w:val="605E5C"/>
      <w:shd w:val="clear" w:color="auto" w:fill="E1DFDD"/>
    </w:rPr>
  </w:style>
  <w:style w:type="paragraph" w:customStyle="1" w:styleId="Default">
    <w:name w:val="Default"/>
    <w:rsid w:val="0047654E"/>
    <w:pPr>
      <w:autoSpaceDE w:val="0"/>
      <w:autoSpaceDN w:val="0"/>
      <w:adjustRightInd w:val="0"/>
      <w:spacing w:after="0" w:line="240" w:lineRule="auto"/>
    </w:pPr>
    <w:rPr>
      <w:rFonts w:ascii="Calibri Light" w:hAnsi="Calibri Light" w:cs="Calibri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532390">
      <w:bodyDiv w:val="1"/>
      <w:marLeft w:val="0"/>
      <w:marRight w:val="0"/>
      <w:marTop w:val="0"/>
      <w:marBottom w:val="0"/>
      <w:divBdr>
        <w:top w:val="none" w:sz="0" w:space="0" w:color="auto"/>
        <w:left w:val="none" w:sz="0" w:space="0" w:color="auto"/>
        <w:bottom w:val="none" w:sz="0" w:space="0" w:color="auto"/>
        <w:right w:val="none" w:sz="0" w:space="0" w:color="auto"/>
      </w:divBdr>
    </w:div>
    <w:div w:id="1079837182">
      <w:bodyDiv w:val="1"/>
      <w:marLeft w:val="0"/>
      <w:marRight w:val="0"/>
      <w:marTop w:val="0"/>
      <w:marBottom w:val="0"/>
      <w:divBdr>
        <w:top w:val="none" w:sz="0" w:space="0" w:color="auto"/>
        <w:left w:val="none" w:sz="0" w:space="0" w:color="auto"/>
        <w:bottom w:val="none" w:sz="0" w:space="0" w:color="auto"/>
        <w:right w:val="none" w:sz="0" w:space="0" w:color="auto"/>
      </w:divBdr>
    </w:div>
    <w:div w:id="1575892338">
      <w:bodyDiv w:val="1"/>
      <w:marLeft w:val="0"/>
      <w:marRight w:val="0"/>
      <w:marTop w:val="0"/>
      <w:marBottom w:val="0"/>
      <w:divBdr>
        <w:top w:val="none" w:sz="0" w:space="0" w:color="auto"/>
        <w:left w:val="none" w:sz="0" w:space="0" w:color="auto"/>
        <w:bottom w:val="none" w:sz="0" w:space="0" w:color="auto"/>
        <w:right w:val="none" w:sz="0" w:space="0" w:color="auto"/>
      </w:divBdr>
    </w:div>
    <w:div w:id="1830558056">
      <w:bodyDiv w:val="1"/>
      <w:marLeft w:val="0"/>
      <w:marRight w:val="0"/>
      <w:marTop w:val="0"/>
      <w:marBottom w:val="0"/>
      <w:divBdr>
        <w:top w:val="none" w:sz="0" w:space="0" w:color="auto"/>
        <w:left w:val="none" w:sz="0" w:space="0" w:color="auto"/>
        <w:bottom w:val="none" w:sz="0" w:space="0" w:color="auto"/>
        <w:right w:val="none" w:sz="0" w:space="0" w:color="auto"/>
      </w:divBdr>
    </w:div>
    <w:div w:id="2106681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1.png"/><Relationship Id="rId13" Type="http://schemas.openxmlformats.org/officeDocument/2006/relationships/hyperlink" Target="https://senecacasinos.com/media/zqdd2j1f/sgc-standard-terms-and-conditions-v-10-30-20.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mailto:jnichols@senecacasinos.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enecacasinos.com" TargetMode="External"/><Relationship Id="rId5" Type="http://schemas.openxmlformats.org/officeDocument/2006/relationships/footnotes" Target="footnotes.xml"/><Relationship Id="rId15" Type="http://schemas.openxmlformats.org/officeDocument/2006/relationships/hyperlink" Target="https://senecacasinos.com/media/zqdd2j1f/sgc-standard-terms-and-conditions-v-10-30-20.pdf" TargetMode="Externa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senecacasinos.com/media/zqdd2j1f/sgc-standard-terms-and-conditions-v-10-30-20.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2920</Words>
  <Characters>16649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Seneca Gaming Corp</Company>
  <LinksUpToDate>false</LinksUpToDate>
  <CharactersWithSpaces>19530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Fittante</dc:creator>
  <cp:keywords/>
  <dc:description/>
  <cp:lastModifiedBy>Shelle Heaton</cp:lastModifiedBy>
  <cp:revision>6</cp:revision>
  <dcterms:created xsi:type="dcterms:W3CDTF">2026-07-28T21:36:00Z</dcterms:created>
  <dcterms:modified xsi:type="dcterms:W3CDTF">2026-08-13T18:58:00Z</dcterms:modified>
</cp:coreProperties>
</file>